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1 класса , Пред.проф,в том числе и Семьяны.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Кантилена.речитатив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написать вид пения каждого произведения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Н.Римский-Корсаков "Полет шмеля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С.Прокофьев "Золушка"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М.Мусоргский "Быдло"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 учебнике: Царёва Слушание музыки_1 класс стр.26-27которое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26.04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