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B" w:rsidRDefault="00AB00A1">
      <w:bookmarkStart w:id="0" w:name="_GoBack"/>
      <w:r w:rsidRPr="00AB00A1">
        <w:rPr>
          <w:noProof/>
          <w:lang w:eastAsia="ru-RU"/>
        </w:rPr>
        <w:drawing>
          <wp:inline distT="0" distB="0" distL="0" distR="0">
            <wp:extent cx="6435725" cy="8849122"/>
            <wp:effectExtent l="0" t="0" r="3175" b="9525"/>
            <wp:docPr id="1" name="Рисунок 1" descr="C:\Users\mim3A\Desktop\м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ме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187" cy="885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00A1" w:rsidRDefault="00AB00A1"/>
    <w:p w:rsidR="00AB00A1" w:rsidRDefault="00AB00A1"/>
    <w:p w:rsidR="00AB00A1" w:rsidRDefault="00AB00A1"/>
    <w:p w:rsidR="00AB00A1" w:rsidRPr="00AB00A1" w:rsidRDefault="00AB00A1" w:rsidP="00AB00A1">
      <w:pPr>
        <w:numPr>
          <w:ilvl w:val="2"/>
          <w:numId w:val="1"/>
        </w:numPr>
        <w:tabs>
          <w:tab w:val="left" w:pos="2098"/>
        </w:tabs>
        <w:spacing w:after="0" w:line="0" w:lineRule="atLeast"/>
        <w:ind w:left="2098" w:hanging="24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Организация деятельности методического совета</w:t>
      </w:r>
    </w:p>
    <w:p w:rsidR="00AB00A1" w:rsidRPr="00AB00A1" w:rsidRDefault="00AB00A1" w:rsidP="00AB00A1">
      <w:pPr>
        <w:spacing w:after="0" w:line="285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B00A1" w:rsidRPr="00AB00A1" w:rsidRDefault="00AB00A1" w:rsidP="00AB00A1">
      <w:pPr>
        <w:numPr>
          <w:ilvl w:val="0"/>
          <w:numId w:val="2"/>
        </w:numPr>
        <w:tabs>
          <w:tab w:val="left" w:pos="418"/>
        </w:tabs>
        <w:spacing w:after="0" w:line="236" w:lineRule="auto"/>
        <w:ind w:left="-2" w:right="220" w:firstLine="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Деятельность Совета возглавляет директор. В состав входят, заведующие отделами, преподаватели Высшей и Первой квалификационной категории, заслуженные деятели культуры и искусства.</w:t>
      </w:r>
    </w:p>
    <w:p w:rsidR="00AB00A1" w:rsidRPr="00AB00A1" w:rsidRDefault="00AB00A1" w:rsidP="00AB00A1">
      <w:pPr>
        <w:spacing w:after="0" w:line="28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B00A1" w:rsidRPr="00AB00A1" w:rsidRDefault="00AB00A1" w:rsidP="00AB00A1">
      <w:pPr>
        <w:numPr>
          <w:ilvl w:val="0"/>
          <w:numId w:val="2"/>
        </w:numPr>
        <w:tabs>
          <w:tab w:val="left" w:pos="418"/>
        </w:tabs>
        <w:spacing w:after="0" w:line="0" w:lineRule="atLeast"/>
        <w:ind w:left="418" w:hanging="41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Состав Совета утверждается директором </w:t>
      </w:r>
      <w:proofErr w:type="gramStart"/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школы .</w:t>
      </w:r>
      <w:proofErr w:type="gramEnd"/>
    </w:p>
    <w:p w:rsidR="00AB00A1" w:rsidRPr="00AB00A1" w:rsidRDefault="00AB00A1" w:rsidP="00AB00A1">
      <w:pPr>
        <w:spacing w:after="0" w:line="29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B00A1" w:rsidRPr="00AB00A1" w:rsidRDefault="00AB00A1" w:rsidP="00AB00A1">
      <w:pPr>
        <w:numPr>
          <w:ilvl w:val="0"/>
          <w:numId w:val="2"/>
        </w:numPr>
        <w:tabs>
          <w:tab w:val="left" w:pos="418"/>
        </w:tabs>
        <w:spacing w:after="0" w:line="234" w:lineRule="auto"/>
        <w:ind w:left="-2" w:right="70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Периодичность заседаний определяется его членами исходя из необходимости. Заседания Совета оформляются в виде протоколов.</w:t>
      </w:r>
    </w:p>
    <w:p w:rsidR="00AB00A1" w:rsidRPr="00AB00A1" w:rsidRDefault="00AB00A1" w:rsidP="00AB00A1">
      <w:pPr>
        <w:spacing w:after="0" w:line="28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B00A1" w:rsidRPr="00AB00A1" w:rsidRDefault="00AB00A1" w:rsidP="00AB00A1">
      <w:pPr>
        <w:numPr>
          <w:ilvl w:val="0"/>
          <w:numId w:val="2"/>
        </w:numPr>
        <w:tabs>
          <w:tab w:val="left" w:pos="418"/>
        </w:tabs>
        <w:spacing w:after="0" w:line="0" w:lineRule="atLeast"/>
        <w:ind w:left="418" w:hanging="41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Методический совет рассматривает:</w:t>
      </w:r>
    </w:p>
    <w:p w:rsidR="00AB00A1" w:rsidRPr="00AB00A1" w:rsidRDefault="00AB00A1" w:rsidP="00AB00A1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B00A1" w:rsidRPr="00AB00A1" w:rsidRDefault="00AB00A1" w:rsidP="00AB00A1">
      <w:pPr>
        <w:numPr>
          <w:ilvl w:val="1"/>
          <w:numId w:val="2"/>
        </w:numPr>
        <w:tabs>
          <w:tab w:val="left" w:pos="718"/>
        </w:tabs>
        <w:spacing w:after="0" w:line="0" w:lineRule="atLeast"/>
        <w:ind w:left="718" w:hanging="358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учебный план учреждения,</w:t>
      </w:r>
    </w:p>
    <w:p w:rsidR="00AB00A1" w:rsidRPr="00AB00A1" w:rsidRDefault="00AB00A1" w:rsidP="00AB00A1">
      <w:pPr>
        <w:spacing w:after="0" w:line="40" w:lineRule="exact"/>
        <w:rPr>
          <w:rFonts w:ascii="Symbol" w:eastAsia="Symbol" w:hAnsi="Symbol" w:cs="Arial"/>
          <w:sz w:val="20"/>
          <w:szCs w:val="20"/>
          <w:lang w:eastAsia="ru-RU"/>
        </w:rPr>
      </w:pPr>
    </w:p>
    <w:p w:rsidR="00AB00A1" w:rsidRPr="00AB00A1" w:rsidRDefault="00AB00A1" w:rsidP="00AB00A1">
      <w:pPr>
        <w:numPr>
          <w:ilvl w:val="1"/>
          <w:numId w:val="2"/>
        </w:numPr>
        <w:tabs>
          <w:tab w:val="left" w:pos="718"/>
        </w:tabs>
        <w:spacing w:after="0" w:line="0" w:lineRule="atLeast"/>
        <w:ind w:left="718" w:hanging="358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образовательные программы преподавателей,</w:t>
      </w:r>
    </w:p>
    <w:p w:rsidR="00AB00A1" w:rsidRPr="00AB00A1" w:rsidRDefault="00AB00A1" w:rsidP="00AB00A1">
      <w:pPr>
        <w:spacing w:after="0" w:line="40" w:lineRule="exact"/>
        <w:rPr>
          <w:rFonts w:ascii="Symbol" w:eastAsia="Symbol" w:hAnsi="Symbol" w:cs="Arial"/>
          <w:sz w:val="20"/>
          <w:szCs w:val="20"/>
          <w:lang w:eastAsia="ru-RU"/>
        </w:rPr>
      </w:pPr>
    </w:p>
    <w:p w:rsidR="00AB00A1" w:rsidRPr="00AB00A1" w:rsidRDefault="00AB00A1" w:rsidP="00AB00A1">
      <w:pPr>
        <w:numPr>
          <w:ilvl w:val="1"/>
          <w:numId w:val="2"/>
        </w:numPr>
        <w:tabs>
          <w:tab w:val="left" w:pos="718"/>
        </w:tabs>
        <w:spacing w:after="0" w:line="0" w:lineRule="atLeast"/>
        <w:ind w:left="718" w:hanging="358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годовой план работы школы,</w:t>
      </w:r>
    </w:p>
    <w:p w:rsidR="00AB00A1" w:rsidRPr="00AB00A1" w:rsidRDefault="00AB00A1" w:rsidP="00AB00A1">
      <w:pPr>
        <w:spacing w:after="0" w:line="43" w:lineRule="exact"/>
        <w:rPr>
          <w:rFonts w:ascii="Symbol" w:eastAsia="Symbol" w:hAnsi="Symbol" w:cs="Arial"/>
          <w:sz w:val="20"/>
          <w:szCs w:val="20"/>
          <w:lang w:eastAsia="ru-RU"/>
        </w:rPr>
      </w:pPr>
    </w:p>
    <w:p w:rsidR="00AB00A1" w:rsidRPr="00AB00A1" w:rsidRDefault="00AB00A1" w:rsidP="00AB00A1">
      <w:pPr>
        <w:numPr>
          <w:ilvl w:val="1"/>
          <w:numId w:val="2"/>
        </w:numPr>
        <w:tabs>
          <w:tab w:val="left" w:pos="718"/>
        </w:tabs>
        <w:spacing w:after="0" w:line="0" w:lineRule="atLeast"/>
        <w:ind w:left="718" w:hanging="358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участвует в составлении плана </w:t>
      </w:r>
      <w:proofErr w:type="spellStart"/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внутришкольного</w:t>
      </w:r>
      <w:proofErr w:type="spellEnd"/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контроля;</w:t>
      </w:r>
    </w:p>
    <w:p w:rsidR="00AB00A1" w:rsidRPr="00AB00A1" w:rsidRDefault="00AB00A1" w:rsidP="00AB00A1">
      <w:pPr>
        <w:spacing w:after="0" w:line="41" w:lineRule="exact"/>
        <w:rPr>
          <w:rFonts w:ascii="Symbol" w:eastAsia="Symbol" w:hAnsi="Symbol" w:cs="Arial"/>
          <w:sz w:val="20"/>
          <w:szCs w:val="20"/>
          <w:lang w:eastAsia="ru-RU"/>
        </w:rPr>
      </w:pPr>
    </w:p>
    <w:p w:rsidR="00AB00A1" w:rsidRPr="00AB00A1" w:rsidRDefault="00AB00A1" w:rsidP="00AB00A1">
      <w:pPr>
        <w:numPr>
          <w:ilvl w:val="1"/>
          <w:numId w:val="2"/>
        </w:numPr>
        <w:tabs>
          <w:tab w:val="left" w:pos="718"/>
        </w:tabs>
        <w:spacing w:after="0" w:line="0" w:lineRule="atLeast"/>
        <w:ind w:left="718" w:hanging="358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программы повышения квалификации преподавателей;</w:t>
      </w:r>
    </w:p>
    <w:p w:rsidR="00AB00A1" w:rsidRPr="00AB00A1" w:rsidRDefault="00AB00A1" w:rsidP="00AB00A1">
      <w:pPr>
        <w:spacing w:after="0" w:line="53" w:lineRule="exact"/>
        <w:rPr>
          <w:rFonts w:ascii="Symbol" w:eastAsia="Symbol" w:hAnsi="Symbol" w:cs="Arial"/>
          <w:sz w:val="20"/>
          <w:szCs w:val="20"/>
          <w:lang w:eastAsia="ru-RU"/>
        </w:rPr>
      </w:pPr>
    </w:p>
    <w:p w:rsidR="00AB00A1" w:rsidRPr="00AB00A1" w:rsidRDefault="00AB00A1" w:rsidP="00AB00A1">
      <w:pPr>
        <w:numPr>
          <w:ilvl w:val="1"/>
          <w:numId w:val="2"/>
        </w:numPr>
        <w:tabs>
          <w:tab w:val="left" w:pos="718"/>
        </w:tabs>
        <w:spacing w:after="0" w:line="262" w:lineRule="auto"/>
        <w:ind w:left="718" w:right="780" w:hanging="358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оказывает помощь экспертной комиссии по аттестации преподавательского состава.</w:t>
      </w:r>
    </w:p>
    <w:p w:rsidR="00AB00A1" w:rsidRPr="00AB00A1" w:rsidRDefault="00AB00A1" w:rsidP="00AB00A1">
      <w:pPr>
        <w:spacing w:after="0" w:line="30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00A1" w:rsidRPr="00AB00A1" w:rsidRDefault="00AB00A1" w:rsidP="00AB00A1">
      <w:pPr>
        <w:numPr>
          <w:ilvl w:val="0"/>
          <w:numId w:val="3"/>
        </w:numPr>
        <w:tabs>
          <w:tab w:val="left" w:pos="418"/>
        </w:tabs>
        <w:spacing w:after="0" w:line="234" w:lineRule="auto"/>
        <w:ind w:left="-2" w:right="96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В своей деятельности Совет подчинён Педагогическому совету школы, несёт ответственность за принятие решений и обеспечение их реализации.</w:t>
      </w:r>
    </w:p>
    <w:p w:rsidR="00AB00A1" w:rsidRPr="00AB00A1" w:rsidRDefault="00AB00A1" w:rsidP="00AB00A1">
      <w:pPr>
        <w:spacing w:after="0" w:line="29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B00A1" w:rsidRPr="00AB00A1" w:rsidRDefault="00AB00A1" w:rsidP="00AB00A1">
      <w:pPr>
        <w:numPr>
          <w:ilvl w:val="0"/>
          <w:numId w:val="3"/>
        </w:numPr>
        <w:tabs>
          <w:tab w:val="left" w:pos="418"/>
        </w:tabs>
        <w:spacing w:after="0" w:line="234" w:lineRule="auto"/>
        <w:ind w:left="-2" w:right="10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Совет постоянно информирует педагогический коллектив о ходе и результатах своей деятельности.</w:t>
      </w:r>
    </w:p>
    <w:p w:rsidR="00AB00A1" w:rsidRPr="00AB00A1" w:rsidRDefault="00AB00A1" w:rsidP="00AB00A1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00A1" w:rsidRPr="00AB00A1" w:rsidRDefault="00AB00A1" w:rsidP="00AB00A1">
      <w:pPr>
        <w:numPr>
          <w:ilvl w:val="3"/>
          <w:numId w:val="4"/>
        </w:numPr>
        <w:tabs>
          <w:tab w:val="left" w:pos="3238"/>
        </w:tabs>
        <w:spacing w:after="0" w:line="0" w:lineRule="atLeast"/>
        <w:ind w:left="3238" w:hanging="237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Права методического совета</w:t>
      </w:r>
    </w:p>
    <w:p w:rsidR="00AB00A1" w:rsidRPr="00AB00A1" w:rsidRDefault="00AB00A1" w:rsidP="00AB00A1">
      <w:pPr>
        <w:spacing w:after="0" w:line="273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B00A1" w:rsidRPr="00AB00A1" w:rsidRDefault="00AB00A1" w:rsidP="00AB00A1">
      <w:pPr>
        <w:numPr>
          <w:ilvl w:val="0"/>
          <w:numId w:val="5"/>
        </w:numPr>
        <w:tabs>
          <w:tab w:val="left" w:pos="418"/>
        </w:tabs>
        <w:spacing w:after="0" w:line="0" w:lineRule="atLeast"/>
        <w:ind w:left="418" w:hanging="41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Методический совет имеет право:</w:t>
      </w:r>
    </w:p>
    <w:p w:rsidR="00AB00A1" w:rsidRPr="00AB00A1" w:rsidRDefault="00AB00A1" w:rsidP="00AB00A1">
      <w:pPr>
        <w:spacing w:after="0" w:line="295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B00A1" w:rsidRPr="00AB00A1" w:rsidRDefault="00AB00A1" w:rsidP="00AB00A1">
      <w:pPr>
        <w:numPr>
          <w:ilvl w:val="1"/>
          <w:numId w:val="5"/>
        </w:numPr>
        <w:tabs>
          <w:tab w:val="left" w:pos="718"/>
        </w:tabs>
        <w:spacing w:after="0" w:line="264" w:lineRule="auto"/>
        <w:ind w:left="718" w:right="1140" w:hanging="358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готовить предложения и рекомендовать преподавателей для повышения квалификационного разряда;</w:t>
      </w:r>
    </w:p>
    <w:p w:rsidR="00AB00A1" w:rsidRPr="00AB00A1" w:rsidRDefault="00AB00A1" w:rsidP="00AB00A1">
      <w:pPr>
        <w:spacing w:after="0" w:line="14" w:lineRule="exact"/>
        <w:rPr>
          <w:rFonts w:ascii="Symbol" w:eastAsia="Symbol" w:hAnsi="Symbol" w:cs="Arial"/>
          <w:sz w:val="20"/>
          <w:szCs w:val="20"/>
          <w:lang w:eastAsia="ru-RU"/>
        </w:rPr>
      </w:pPr>
    </w:p>
    <w:p w:rsidR="00AB00A1" w:rsidRPr="00AB00A1" w:rsidRDefault="00AB00A1" w:rsidP="00AB00A1">
      <w:pPr>
        <w:numPr>
          <w:ilvl w:val="1"/>
          <w:numId w:val="5"/>
        </w:numPr>
        <w:tabs>
          <w:tab w:val="left" w:pos="718"/>
        </w:tabs>
        <w:spacing w:after="0" w:line="0" w:lineRule="atLeast"/>
        <w:ind w:left="718" w:hanging="358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выдвигать предложения об улучшении учебного процесса в школе;</w:t>
      </w:r>
    </w:p>
    <w:p w:rsidR="00AB00A1" w:rsidRPr="00AB00A1" w:rsidRDefault="00AB00A1" w:rsidP="00AB00A1">
      <w:pPr>
        <w:spacing w:after="0" w:line="55" w:lineRule="exact"/>
        <w:rPr>
          <w:rFonts w:ascii="Symbol" w:eastAsia="Symbol" w:hAnsi="Symbol" w:cs="Arial"/>
          <w:sz w:val="20"/>
          <w:szCs w:val="20"/>
          <w:lang w:eastAsia="ru-RU"/>
        </w:rPr>
      </w:pPr>
    </w:p>
    <w:p w:rsidR="00AB00A1" w:rsidRPr="00AB00A1" w:rsidRDefault="00AB00A1" w:rsidP="00AB00A1">
      <w:pPr>
        <w:numPr>
          <w:ilvl w:val="1"/>
          <w:numId w:val="5"/>
        </w:numPr>
        <w:tabs>
          <w:tab w:val="left" w:pos="718"/>
        </w:tabs>
        <w:spacing w:after="0" w:line="264" w:lineRule="auto"/>
        <w:ind w:left="718" w:right="760" w:hanging="358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ставить вопрос перед администрацией школы о поощрении сотрудников за активное участие в научно- методической деятельности;</w:t>
      </w:r>
    </w:p>
    <w:p w:rsidR="00AB00A1" w:rsidRPr="00AB00A1" w:rsidRDefault="00AB00A1" w:rsidP="00AB00A1">
      <w:pPr>
        <w:spacing w:after="0" w:line="23" w:lineRule="exact"/>
        <w:rPr>
          <w:rFonts w:ascii="Symbol" w:eastAsia="Symbol" w:hAnsi="Symbol" w:cs="Arial"/>
          <w:sz w:val="20"/>
          <w:szCs w:val="20"/>
          <w:lang w:eastAsia="ru-RU"/>
        </w:rPr>
      </w:pPr>
    </w:p>
    <w:p w:rsidR="00AB00A1" w:rsidRPr="00AB00A1" w:rsidRDefault="00AB00A1" w:rsidP="00AB00A1">
      <w:pPr>
        <w:numPr>
          <w:ilvl w:val="1"/>
          <w:numId w:val="5"/>
        </w:numPr>
        <w:tabs>
          <w:tab w:val="left" w:pos="718"/>
        </w:tabs>
        <w:spacing w:after="0" w:line="0" w:lineRule="atLeast"/>
        <w:ind w:left="718" w:hanging="358"/>
        <w:jc w:val="both"/>
        <w:rPr>
          <w:rFonts w:ascii="Symbol" w:eastAsia="Symbol" w:hAnsi="Symbol" w:cs="Arial"/>
          <w:sz w:val="19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3"/>
          <w:szCs w:val="20"/>
          <w:lang w:eastAsia="ru-RU"/>
        </w:rPr>
        <w:t>выдвигать преподавателей для участия в конкурсах профессионального мастерства</w:t>
      </w:r>
    </w:p>
    <w:p w:rsidR="00AB00A1" w:rsidRPr="00AB00A1" w:rsidRDefault="00AB00A1" w:rsidP="00AB00A1">
      <w:pPr>
        <w:spacing w:after="0" w:line="326" w:lineRule="exact"/>
        <w:rPr>
          <w:rFonts w:ascii="Symbol" w:eastAsia="Symbol" w:hAnsi="Symbol" w:cs="Arial"/>
          <w:sz w:val="19"/>
          <w:szCs w:val="20"/>
          <w:lang w:eastAsia="ru-RU"/>
        </w:rPr>
      </w:pPr>
    </w:p>
    <w:p w:rsidR="00AB00A1" w:rsidRPr="00AB00A1" w:rsidRDefault="00AB00A1" w:rsidP="00AB00A1">
      <w:pPr>
        <w:numPr>
          <w:ilvl w:val="2"/>
          <w:numId w:val="5"/>
        </w:numPr>
        <w:tabs>
          <w:tab w:val="left" w:pos="2778"/>
        </w:tabs>
        <w:spacing w:after="0" w:line="0" w:lineRule="atLeast"/>
        <w:ind w:left="2778" w:hanging="231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Документация методического совета</w:t>
      </w:r>
    </w:p>
    <w:p w:rsidR="00AB00A1" w:rsidRPr="00AB00A1" w:rsidRDefault="00AB00A1" w:rsidP="00AB00A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00A1" w:rsidRPr="00AB00A1" w:rsidRDefault="00AB00A1" w:rsidP="00AB00A1">
      <w:pPr>
        <w:numPr>
          <w:ilvl w:val="0"/>
          <w:numId w:val="6"/>
        </w:numPr>
        <w:tabs>
          <w:tab w:val="left" w:pos="418"/>
        </w:tabs>
        <w:spacing w:after="0" w:line="0" w:lineRule="atLeast"/>
        <w:ind w:left="418" w:hanging="41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План работы методического совета</w:t>
      </w:r>
    </w:p>
    <w:p w:rsidR="00AB00A1" w:rsidRPr="00AB00A1" w:rsidRDefault="00AB00A1" w:rsidP="00AB00A1">
      <w:pPr>
        <w:spacing w:after="0" w:line="28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B00A1" w:rsidRPr="00AB00A1" w:rsidRDefault="00AB00A1" w:rsidP="00AB00A1">
      <w:pPr>
        <w:numPr>
          <w:ilvl w:val="0"/>
          <w:numId w:val="6"/>
        </w:numPr>
        <w:tabs>
          <w:tab w:val="left" w:pos="418"/>
        </w:tabs>
        <w:spacing w:after="0" w:line="0" w:lineRule="atLeast"/>
        <w:ind w:left="418" w:hanging="41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Протоколы заседаний методического совета</w:t>
      </w:r>
    </w:p>
    <w:p w:rsidR="00AB00A1" w:rsidRPr="00AB00A1" w:rsidRDefault="00AB00A1" w:rsidP="00AB00A1">
      <w:pPr>
        <w:spacing w:after="0" w:line="29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B00A1" w:rsidRPr="00AB00A1" w:rsidRDefault="00AB00A1" w:rsidP="00AB00A1">
      <w:pPr>
        <w:numPr>
          <w:ilvl w:val="0"/>
          <w:numId w:val="6"/>
        </w:numPr>
        <w:tabs>
          <w:tab w:val="left" w:pos="418"/>
        </w:tabs>
        <w:spacing w:after="0" w:line="234" w:lineRule="auto"/>
        <w:ind w:left="-2" w:right="48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Аналитические материалы по результатам учебной и методической деятельности школы</w:t>
      </w:r>
    </w:p>
    <w:p w:rsidR="00AB00A1" w:rsidRPr="00AB00A1" w:rsidRDefault="00AB00A1" w:rsidP="00AB00A1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00A1" w:rsidRPr="00AB00A1" w:rsidRDefault="00AB00A1" w:rsidP="00AB00A1">
      <w:pPr>
        <w:spacing w:after="0" w:line="0" w:lineRule="atLeast"/>
        <w:ind w:left="118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6. Заключительные положения</w:t>
      </w:r>
    </w:p>
    <w:p w:rsidR="00AB00A1" w:rsidRPr="00AB00A1" w:rsidRDefault="00AB00A1" w:rsidP="00AB00A1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B00A1" w:rsidRPr="00AB00A1" w:rsidRDefault="00AB00A1" w:rsidP="00AB00A1">
      <w:pPr>
        <w:numPr>
          <w:ilvl w:val="0"/>
          <w:numId w:val="7"/>
        </w:numPr>
        <w:tabs>
          <w:tab w:val="left" w:pos="418"/>
        </w:tabs>
        <w:spacing w:after="0" w:line="233" w:lineRule="auto"/>
        <w:ind w:left="-2" w:right="32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Решения методического совета носят рекомендательный характер для организации образовательного процесса</w:t>
      </w:r>
    </w:p>
    <w:p w:rsidR="00AB00A1" w:rsidRPr="00AB00A1" w:rsidRDefault="00AB00A1" w:rsidP="00AB00A1">
      <w:pPr>
        <w:spacing w:after="0" w:line="29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B00A1" w:rsidRPr="00AB00A1" w:rsidRDefault="00AB00A1" w:rsidP="00AB00A1">
      <w:pPr>
        <w:numPr>
          <w:ilvl w:val="0"/>
          <w:numId w:val="7"/>
        </w:numPr>
        <w:tabs>
          <w:tab w:val="left" w:pos="418"/>
        </w:tabs>
        <w:spacing w:after="0" w:line="234" w:lineRule="auto"/>
        <w:ind w:left="-2" w:right="52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B00A1">
        <w:rPr>
          <w:rFonts w:ascii="Times New Roman" w:eastAsia="Times New Roman" w:hAnsi="Times New Roman" w:cs="Arial"/>
          <w:sz w:val="24"/>
          <w:szCs w:val="20"/>
          <w:lang w:eastAsia="ru-RU"/>
        </w:rPr>
        <w:t>Методический совет регулярно информирует педагогический коллектив о ходе и результатах своей деятельности.</w:t>
      </w:r>
    </w:p>
    <w:p w:rsidR="00AB00A1" w:rsidRDefault="00AB00A1"/>
    <w:sectPr w:rsidR="00AB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15F007C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6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4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4DB127F8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216231A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1F16E9E8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A"/>
    <w:rsid w:val="001346AA"/>
    <w:rsid w:val="005B3C60"/>
    <w:rsid w:val="009A68D0"/>
    <w:rsid w:val="00A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A3CB"/>
  <w15:chartTrackingRefBased/>
  <w15:docId w15:val="{E606FB87-8999-490C-80DF-6BEF97B8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2</cp:revision>
  <dcterms:created xsi:type="dcterms:W3CDTF">2020-11-10T11:20:00Z</dcterms:created>
  <dcterms:modified xsi:type="dcterms:W3CDTF">2020-11-10T11:21:00Z</dcterms:modified>
</cp:coreProperties>
</file>