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70" w:rsidRPr="0064284E" w:rsidRDefault="00311D70" w:rsidP="00E41C15">
      <w:pPr>
        <w:shd w:val="clear" w:color="auto" w:fill="FFFFFF"/>
        <w:spacing w:before="216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33E2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673.65pt">
            <v:imagedata r:id="rId5" o:title=""/>
          </v:shape>
        </w:pict>
      </w:r>
    </w:p>
    <w:p w:rsidR="00311D70" w:rsidRPr="00E41C15" w:rsidRDefault="00311D70" w:rsidP="000339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- приступить к освоению образовательной программы не с первого года ее реализации (поступление в Школу не в первый, а в другие классы, за исключением выпускного);</w:t>
      </w:r>
    </w:p>
    <w:p w:rsidR="00311D70" w:rsidRPr="00E41C15" w:rsidRDefault="00311D70" w:rsidP="000339B5">
      <w:pPr>
        <w:shd w:val="clear" w:color="auto" w:fill="FFFFFF"/>
        <w:spacing w:before="72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- перейти на сокращенную образовательную программу в области искусств в процессе обучения в Школе после достижения высоких результатов освоения пройденного учебного материала.</w:t>
      </w:r>
    </w:p>
    <w:p w:rsidR="00311D70" w:rsidRPr="00E41C15" w:rsidRDefault="00311D70" w:rsidP="00E41C15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В случае, если обучающийся не может продолжать обучение по сокращённой программе по различным причинам, он имеет право перевестись на обучение по соответствующей образовательной программе с полным сроком обучения (при наличии вакантных мест).</w:t>
      </w:r>
    </w:p>
    <w:p w:rsidR="00311D70" w:rsidRPr="00E41C15" w:rsidRDefault="00311D70" w:rsidP="00E41C15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Решение о возможности обучения учащегося по сокращенной программе принимается Педагогическим советом Школы и оформляется приказом директора Школы.</w:t>
      </w:r>
    </w:p>
    <w:p w:rsidR="00311D70" w:rsidRPr="00E41C15" w:rsidRDefault="00311D70" w:rsidP="000339B5">
      <w:pPr>
        <w:shd w:val="clear" w:color="auto" w:fill="FFFFFF"/>
        <w:spacing w:before="100" w:beforeAutospacing="1"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311D70" w:rsidRPr="00E41C15" w:rsidRDefault="00311D70" w:rsidP="000339B5">
      <w:pPr>
        <w:shd w:val="clear" w:color="auto" w:fill="FFFFFF"/>
        <w:spacing w:before="86"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E41C15">
        <w:rPr>
          <w:rFonts w:cs="Calibri"/>
          <w:color w:val="000000"/>
          <w:sz w:val="28"/>
          <w:szCs w:val="28"/>
          <w:lang w:eastAsia="ru-RU"/>
        </w:rPr>
        <w:t>3. </w:t>
      </w:r>
      <w:r w:rsidRPr="00E41C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 реализации сокращенных программ</w:t>
      </w:r>
    </w:p>
    <w:p w:rsidR="00311D70" w:rsidRPr="00E41C15" w:rsidRDefault="00311D70" w:rsidP="000339B5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3.1. Сокращение сроков реализации образовательных программ</w:t>
      </w: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br/>
        <w:t>осуществляется за счет перезачёта дисциплин любого цикла в целом или</w:t>
      </w: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br/>
        <w:t>отдельных их частей, освоенных учащимся на предшествующем этапе</w:t>
      </w: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br/>
        <w:t>обучения.</w:t>
      </w:r>
    </w:p>
    <w:p w:rsidR="00311D70" w:rsidRPr="00E41C15" w:rsidRDefault="00311D70" w:rsidP="000339B5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Под перезачётом понимается перенос итоговых оценок или зачётов по учебным дисциплинам, освоенным учащимся при получении предыдущего образования, в документы об освоении программы получаемого образования в области искусств.</w:t>
      </w:r>
    </w:p>
    <w:p w:rsidR="00311D70" w:rsidRPr="00E41C15" w:rsidRDefault="00311D70" w:rsidP="000339B5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Перезачёт производится решением методического совета на основе документа (академическая справка) о предшествующем уровне образования. При необходимости возможна проверка ранее полученных знаний. Проверка может проводиться путем собеседования или в иной форме, определяемой Педагогическим советом Школы.</w:t>
      </w:r>
    </w:p>
    <w:p w:rsidR="00311D70" w:rsidRPr="00E41C15" w:rsidRDefault="00311D70" w:rsidP="000339B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Перезачёт оформляется приказом по Школе. В приказе указываются перечень и объемы перезачтенных предметов с оценкой (в соответствии с формой промежуточного или итогового контроля знаний, установленной учебным планом Школы по соответствующей образовательной программе с нормативным сроком обучения).</w:t>
      </w:r>
    </w:p>
    <w:p w:rsidR="00311D70" w:rsidRPr="00E41C15" w:rsidRDefault="00311D70" w:rsidP="000339B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График ликвидации академических задолженностей обучающимся, возникших при переходе к обучению по индивидуальному учебному плану, либо сокращенной программе обучения, утверждается приказом директора.</w:t>
      </w:r>
    </w:p>
    <w:p w:rsidR="00311D70" w:rsidRPr="00E41C15" w:rsidRDefault="00311D70" w:rsidP="000339B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При переводе обучающегося в другую образовательную организацию или отчислении его до завершения освоения образовательной программы, записи о перезачтённых дисциплинах вносятся в выдаваемую ему академическую справку.</w:t>
      </w:r>
    </w:p>
    <w:p w:rsidR="00311D70" w:rsidRPr="00E41C15" w:rsidRDefault="00311D70" w:rsidP="000339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Процесс обучения в сокращенные сроки осуществляется на основе документов и учебных программ, действующих в Школе при реализации образовательных программ с полным сроком обучения.</w:t>
      </w:r>
    </w:p>
    <w:p w:rsidR="00311D70" w:rsidRPr="00E41C15" w:rsidRDefault="00311D70" w:rsidP="000339B5">
      <w:pPr>
        <w:shd w:val="clear" w:color="auto" w:fill="FFFFFF"/>
        <w:spacing w:before="100" w:beforeAutospacing="1" w:after="202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bookmarkStart w:id="0" w:name="_GoBack"/>
      <w:bookmarkEnd w:id="0"/>
      <w:r w:rsidRPr="00E41C15">
        <w:rPr>
          <w:rFonts w:ascii="Times New Roman" w:hAnsi="Times New Roman"/>
          <w:color w:val="000000"/>
          <w:sz w:val="28"/>
          <w:szCs w:val="28"/>
          <w:lang w:eastAsia="ru-RU"/>
        </w:rPr>
        <w:t>Срок освоения сокращенных образовательных программ составляет не менее 3лет</w:t>
      </w:r>
    </w:p>
    <w:p w:rsidR="00311D70" w:rsidRPr="00E41C15" w:rsidRDefault="00311D70">
      <w:pPr>
        <w:rPr>
          <w:sz w:val="28"/>
          <w:szCs w:val="28"/>
        </w:rPr>
      </w:pPr>
    </w:p>
    <w:sectPr w:rsidR="00311D70" w:rsidRPr="00E41C15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C40"/>
    <w:multiLevelType w:val="multilevel"/>
    <w:tmpl w:val="6BA63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2305D1"/>
    <w:multiLevelType w:val="multilevel"/>
    <w:tmpl w:val="40E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873D69"/>
    <w:multiLevelType w:val="multilevel"/>
    <w:tmpl w:val="6E38D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046AEF"/>
    <w:multiLevelType w:val="multilevel"/>
    <w:tmpl w:val="2FC4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5A1B34"/>
    <w:multiLevelType w:val="multilevel"/>
    <w:tmpl w:val="B7AE2B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5">
    <w:nsid w:val="76E0477A"/>
    <w:multiLevelType w:val="multilevel"/>
    <w:tmpl w:val="9DC4F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9B5"/>
    <w:rsid w:val="000339B5"/>
    <w:rsid w:val="000733E2"/>
    <w:rsid w:val="00133EF7"/>
    <w:rsid w:val="00144F69"/>
    <w:rsid w:val="001E45A3"/>
    <w:rsid w:val="002211CF"/>
    <w:rsid w:val="00311D70"/>
    <w:rsid w:val="0040519C"/>
    <w:rsid w:val="00455C55"/>
    <w:rsid w:val="0064284E"/>
    <w:rsid w:val="006B76BD"/>
    <w:rsid w:val="00737236"/>
    <w:rsid w:val="007F3A7E"/>
    <w:rsid w:val="008443F0"/>
    <w:rsid w:val="00867DBA"/>
    <w:rsid w:val="009308B1"/>
    <w:rsid w:val="00955206"/>
    <w:rsid w:val="00E41C15"/>
    <w:rsid w:val="00F7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69"/>
    <w:pPr>
      <w:spacing w:after="157" w:line="313" w:lineRule="atLeast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33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39B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144F69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0339B5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0339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semiHidden/>
    <w:rsid w:val="00E41C15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221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53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5536">
          <w:marLeft w:val="0"/>
          <w:marRight w:val="0"/>
          <w:marTop w:val="502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369</Words>
  <Characters>2107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MX</cp:lastModifiedBy>
  <cp:revision>7</cp:revision>
  <cp:lastPrinted>2017-09-28T08:15:00Z</cp:lastPrinted>
  <dcterms:created xsi:type="dcterms:W3CDTF">2017-09-27T10:43:00Z</dcterms:created>
  <dcterms:modified xsi:type="dcterms:W3CDTF">2017-10-02T06:40:00Z</dcterms:modified>
</cp:coreProperties>
</file>