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5D8" w:rsidRDefault="007555D8"/>
    <w:p w:rsidR="007555D8" w:rsidRDefault="007555D8"/>
    <w:p w:rsidR="007555D8" w:rsidRDefault="007555D8">
      <w:r w:rsidRPr="007555D8">
        <w:rPr>
          <w:noProof/>
          <w:lang w:eastAsia="ru-RU"/>
        </w:rPr>
        <w:drawing>
          <wp:inline distT="0" distB="0" distL="0" distR="0">
            <wp:extent cx="5940425" cy="8168084"/>
            <wp:effectExtent l="0" t="0" r="0" b="0"/>
            <wp:docPr id="2" name="Рисунок 2" descr="C:\Users\mim3A\Desktop\Атест вып.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m3A\Desktop\Атест вып.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7555D8" w:rsidRDefault="007555D8"/>
    <w:tbl>
      <w:tblPr>
        <w:tblW w:w="4640" w:type="dxa"/>
        <w:tblLayout w:type="fixed"/>
        <w:tblCellMar>
          <w:left w:w="0" w:type="dxa"/>
          <w:right w:w="0" w:type="dxa"/>
        </w:tblCellMar>
        <w:tblLook w:val="0000" w:firstRow="0" w:lastRow="0" w:firstColumn="0" w:lastColumn="0" w:noHBand="0" w:noVBand="0"/>
      </w:tblPr>
      <w:tblGrid>
        <w:gridCol w:w="2460"/>
        <w:gridCol w:w="2180"/>
      </w:tblGrid>
      <w:tr w:rsidR="007555D8" w:rsidRPr="009E296D" w:rsidTr="007555D8">
        <w:trPr>
          <w:trHeight w:val="276"/>
        </w:trPr>
        <w:tc>
          <w:tcPr>
            <w:tcW w:w="2460" w:type="dxa"/>
            <w:tcBorders>
              <w:top w:val="nil"/>
              <w:left w:val="nil"/>
              <w:bottom w:val="nil"/>
              <w:right w:val="nil"/>
            </w:tcBorders>
            <w:vAlign w:val="bottom"/>
          </w:tcPr>
          <w:p w:rsidR="007555D8" w:rsidRPr="009E296D" w:rsidRDefault="007555D8" w:rsidP="00C30502">
            <w:pPr>
              <w:widowControl w:val="0"/>
              <w:autoSpaceDE w:val="0"/>
              <w:autoSpaceDN w:val="0"/>
              <w:adjustRightInd w:val="0"/>
              <w:rPr>
                <w:rFonts w:ascii="Times New Roman" w:eastAsia="Times New Roman" w:hAnsi="Times New Roman"/>
                <w:sz w:val="23"/>
                <w:szCs w:val="23"/>
              </w:rPr>
            </w:pPr>
            <w:bookmarkStart w:id="0" w:name="_GoBack"/>
            <w:bookmarkEnd w:id="0"/>
          </w:p>
        </w:tc>
        <w:tc>
          <w:tcPr>
            <w:tcW w:w="2180" w:type="dxa"/>
            <w:tcBorders>
              <w:top w:val="nil"/>
              <w:left w:val="nil"/>
              <w:bottom w:val="nil"/>
              <w:right w:val="nil"/>
            </w:tcBorders>
            <w:vAlign w:val="bottom"/>
          </w:tcPr>
          <w:p w:rsidR="007555D8" w:rsidRPr="009E296D" w:rsidRDefault="007555D8" w:rsidP="00C30502">
            <w:pPr>
              <w:widowControl w:val="0"/>
              <w:autoSpaceDE w:val="0"/>
              <w:autoSpaceDN w:val="0"/>
              <w:adjustRightInd w:val="0"/>
              <w:jc w:val="right"/>
              <w:rPr>
                <w:rFonts w:ascii="Times New Roman" w:eastAsia="Times New Roman" w:hAnsi="Times New Roman"/>
                <w:sz w:val="24"/>
                <w:szCs w:val="24"/>
              </w:rPr>
            </w:pPr>
          </w:p>
        </w:tc>
      </w:tr>
    </w:tbl>
    <w:p w:rsidR="00220453" w:rsidRPr="0043350F" w:rsidRDefault="00220453" w:rsidP="004B5E8D">
      <w:pPr>
        <w:pStyle w:val="a3"/>
        <w:spacing w:line="276" w:lineRule="auto"/>
        <w:rPr>
          <w:rFonts w:ascii="Times New Roman" w:hAnsi="Times New Roman" w:cs="Times New Roman"/>
          <w:spacing w:val="20"/>
          <w:sz w:val="28"/>
          <w:szCs w:val="28"/>
        </w:rPr>
      </w:pPr>
      <w:r w:rsidRPr="0043350F">
        <w:rPr>
          <w:rFonts w:ascii="Times New Roman" w:hAnsi="Times New Roman" w:cs="Times New Roman"/>
          <w:spacing w:val="20"/>
          <w:sz w:val="28"/>
          <w:szCs w:val="28"/>
        </w:rPr>
        <w:t xml:space="preserve">аттестации по предмету возлагается на председателя аттестационной комиссии. </w:t>
      </w:r>
    </w:p>
    <w:p w:rsidR="00220453" w:rsidRPr="0043350F" w:rsidRDefault="00220453" w:rsidP="004B5E8D">
      <w:pPr>
        <w:pStyle w:val="a3"/>
        <w:spacing w:line="276" w:lineRule="auto"/>
        <w:rPr>
          <w:rFonts w:ascii="Times New Roman" w:hAnsi="Times New Roman" w:cs="Times New Roman"/>
          <w:b/>
          <w:spacing w:val="20"/>
          <w:sz w:val="28"/>
          <w:szCs w:val="28"/>
        </w:rPr>
      </w:pPr>
      <w:r w:rsidRPr="0043350F">
        <w:rPr>
          <w:rFonts w:ascii="Times New Roman" w:hAnsi="Times New Roman" w:cs="Times New Roman"/>
          <w:b/>
          <w:spacing w:val="20"/>
          <w:sz w:val="28"/>
          <w:szCs w:val="28"/>
        </w:rPr>
        <w:t>Формы итоговой аттестации:</w:t>
      </w:r>
    </w:p>
    <w:p w:rsidR="00220453" w:rsidRPr="0043350F" w:rsidRDefault="0043350F" w:rsidP="004B5E8D">
      <w:pPr>
        <w:pStyle w:val="a3"/>
        <w:spacing w:line="276" w:lineRule="auto"/>
        <w:rPr>
          <w:rFonts w:ascii="Times New Roman" w:hAnsi="Times New Roman" w:cs="Times New Roman"/>
          <w:spacing w:val="20"/>
          <w:sz w:val="28"/>
          <w:szCs w:val="28"/>
        </w:rPr>
      </w:pPr>
      <w:r>
        <w:rPr>
          <w:rFonts w:ascii="Times New Roman" w:hAnsi="Times New Roman" w:cs="Times New Roman"/>
          <w:b/>
          <w:spacing w:val="20"/>
          <w:sz w:val="28"/>
          <w:szCs w:val="28"/>
        </w:rPr>
        <w:t>э</w:t>
      </w:r>
      <w:r w:rsidR="00220453" w:rsidRPr="0043350F">
        <w:rPr>
          <w:rFonts w:ascii="Times New Roman" w:hAnsi="Times New Roman" w:cs="Times New Roman"/>
          <w:b/>
          <w:spacing w:val="20"/>
          <w:sz w:val="28"/>
          <w:szCs w:val="28"/>
        </w:rPr>
        <w:t>кзамен</w:t>
      </w:r>
      <w:r w:rsidR="00220453" w:rsidRPr="0043350F">
        <w:rPr>
          <w:rFonts w:ascii="Times New Roman" w:hAnsi="Times New Roman" w:cs="Times New Roman"/>
          <w:spacing w:val="20"/>
          <w:sz w:val="28"/>
          <w:szCs w:val="28"/>
        </w:rPr>
        <w:t xml:space="preserve"> проводится в конце учебного года в 5</w:t>
      </w:r>
      <w:r w:rsidR="008E00DC">
        <w:rPr>
          <w:rFonts w:ascii="Times New Roman" w:hAnsi="Times New Roman" w:cs="Times New Roman"/>
          <w:spacing w:val="20"/>
          <w:sz w:val="28"/>
          <w:szCs w:val="28"/>
        </w:rPr>
        <w:t>(6)</w:t>
      </w:r>
      <w:r w:rsidR="00220453" w:rsidRPr="0043350F">
        <w:rPr>
          <w:rFonts w:ascii="Times New Roman" w:hAnsi="Times New Roman" w:cs="Times New Roman"/>
          <w:spacing w:val="20"/>
          <w:sz w:val="28"/>
          <w:szCs w:val="28"/>
        </w:rPr>
        <w:t xml:space="preserve"> классе – срок обучения 5</w:t>
      </w:r>
      <w:r w:rsidR="008E00DC">
        <w:rPr>
          <w:rFonts w:ascii="Times New Roman" w:hAnsi="Times New Roman" w:cs="Times New Roman"/>
          <w:spacing w:val="20"/>
          <w:sz w:val="28"/>
          <w:szCs w:val="28"/>
        </w:rPr>
        <w:t>(6)</w:t>
      </w:r>
      <w:r w:rsidR="00220453" w:rsidRPr="0043350F">
        <w:rPr>
          <w:rFonts w:ascii="Times New Roman" w:hAnsi="Times New Roman" w:cs="Times New Roman"/>
          <w:spacing w:val="20"/>
          <w:sz w:val="28"/>
          <w:szCs w:val="28"/>
        </w:rPr>
        <w:t xml:space="preserve"> лет (музыкальное и общее эстетическое отделения), в 7</w:t>
      </w:r>
      <w:r w:rsidR="008E00DC">
        <w:rPr>
          <w:rFonts w:ascii="Times New Roman" w:hAnsi="Times New Roman" w:cs="Times New Roman"/>
          <w:spacing w:val="20"/>
          <w:sz w:val="28"/>
          <w:szCs w:val="28"/>
        </w:rPr>
        <w:t>(8)</w:t>
      </w:r>
      <w:r w:rsidR="00220453" w:rsidRPr="0043350F">
        <w:rPr>
          <w:rFonts w:ascii="Times New Roman" w:hAnsi="Times New Roman" w:cs="Times New Roman"/>
          <w:spacing w:val="20"/>
          <w:sz w:val="28"/>
          <w:szCs w:val="28"/>
        </w:rPr>
        <w:t xml:space="preserve"> классе -  срок обучения 7</w:t>
      </w:r>
      <w:r w:rsidR="008E00DC">
        <w:rPr>
          <w:rFonts w:ascii="Times New Roman" w:hAnsi="Times New Roman" w:cs="Times New Roman"/>
          <w:spacing w:val="20"/>
          <w:sz w:val="28"/>
          <w:szCs w:val="28"/>
        </w:rPr>
        <w:t>(8)</w:t>
      </w:r>
      <w:r w:rsidR="00220453" w:rsidRPr="0043350F">
        <w:rPr>
          <w:rFonts w:ascii="Times New Roman" w:hAnsi="Times New Roman" w:cs="Times New Roman"/>
          <w:spacing w:val="20"/>
          <w:sz w:val="28"/>
          <w:szCs w:val="28"/>
        </w:rPr>
        <w:t xml:space="preserve"> лет (музыкальное отделение):</w:t>
      </w:r>
    </w:p>
    <w:p w:rsidR="002507BF" w:rsidRPr="0043350F" w:rsidRDefault="002507BF" w:rsidP="004B5E8D">
      <w:pPr>
        <w:pStyle w:val="a3"/>
        <w:spacing w:line="276" w:lineRule="auto"/>
        <w:rPr>
          <w:rFonts w:ascii="Times New Roman" w:hAnsi="Times New Roman" w:cs="Times New Roman"/>
          <w:spacing w:val="20"/>
          <w:sz w:val="28"/>
          <w:szCs w:val="28"/>
        </w:rPr>
      </w:pPr>
      <w:r w:rsidRPr="0043350F">
        <w:rPr>
          <w:rFonts w:ascii="Times New Roman" w:hAnsi="Times New Roman" w:cs="Times New Roman"/>
          <w:spacing w:val="20"/>
          <w:sz w:val="28"/>
          <w:szCs w:val="28"/>
        </w:rPr>
        <w:t>По дисциплине «Музыкальный инструмент» -  в форме прослушивания экзаменационной программы;</w:t>
      </w:r>
    </w:p>
    <w:p w:rsidR="002507BF" w:rsidRPr="0043350F" w:rsidRDefault="002507BF" w:rsidP="004B5E8D">
      <w:pPr>
        <w:pStyle w:val="a3"/>
        <w:spacing w:line="276" w:lineRule="auto"/>
        <w:rPr>
          <w:rFonts w:ascii="Times New Roman" w:hAnsi="Times New Roman" w:cs="Times New Roman"/>
          <w:spacing w:val="20"/>
          <w:sz w:val="28"/>
          <w:szCs w:val="28"/>
        </w:rPr>
      </w:pPr>
      <w:r w:rsidRPr="0043350F">
        <w:rPr>
          <w:rFonts w:ascii="Times New Roman" w:hAnsi="Times New Roman" w:cs="Times New Roman"/>
          <w:spacing w:val="20"/>
          <w:sz w:val="28"/>
          <w:szCs w:val="28"/>
        </w:rPr>
        <w:t>По дисциплине «Сольфеджио» -  в форме письменной работы (диктант) и устного ответа по билетам. Билет включает в себя: исполнение выученного на</w:t>
      </w:r>
      <w:r w:rsidR="00180CB1" w:rsidRPr="0043350F">
        <w:rPr>
          <w:rFonts w:ascii="Times New Roman" w:hAnsi="Times New Roman" w:cs="Times New Roman"/>
          <w:spacing w:val="20"/>
          <w:sz w:val="28"/>
          <w:szCs w:val="28"/>
        </w:rPr>
        <w:t>изусть музыкального номера, интона</w:t>
      </w:r>
      <w:r w:rsidRPr="0043350F">
        <w:rPr>
          <w:rFonts w:ascii="Times New Roman" w:hAnsi="Times New Roman" w:cs="Times New Roman"/>
          <w:spacing w:val="20"/>
          <w:sz w:val="28"/>
          <w:szCs w:val="28"/>
        </w:rPr>
        <w:t>ционные упражнения, чтения музыкального номера с листа</w:t>
      </w:r>
      <w:r w:rsidR="00180CB1" w:rsidRPr="0043350F">
        <w:rPr>
          <w:rFonts w:ascii="Times New Roman" w:hAnsi="Times New Roman" w:cs="Times New Roman"/>
          <w:spacing w:val="20"/>
          <w:sz w:val="28"/>
          <w:szCs w:val="28"/>
        </w:rPr>
        <w:t>, определение интервалов, аккордов на слух, устный вопрос по пройденному материалу.</w:t>
      </w:r>
    </w:p>
    <w:p w:rsidR="00180CB1" w:rsidRPr="0043350F" w:rsidRDefault="00180CB1" w:rsidP="004B5E8D">
      <w:pPr>
        <w:pStyle w:val="a3"/>
        <w:spacing w:line="276" w:lineRule="auto"/>
        <w:rPr>
          <w:rFonts w:ascii="Times New Roman" w:hAnsi="Times New Roman" w:cs="Times New Roman"/>
          <w:spacing w:val="20"/>
          <w:sz w:val="28"/>
          <w:szCs w:val="28"/>
        </w:rPr>
      </w:pPr>
      <w:r w:rsidRPr="0043350F">
        <w:rPr>
          <w:rFonts w:ascii="Times New Roman" w:hAnsi="Times New Roman" w:cs="Times New Roman"/>
          <w:b/>
          <w:spacing w:val="20"/>
          <w:sz w:val="28"/>
          <w:szCs w:val="28"/>
        </w:rPr>
        <w:t>Просмотр итоговых работ</w:t>
      </w:r>
      <w:r w:rsidRPr="0043350F">
        <w:rPr>
          <w:rFonts w:ascii="Times New Roman" w:hAnsi="Times New Roman" w:cs="Times New Roman"/>
          <w:spacing w:val="20"/>
          <w:sz w:val="28"/>
          <w:szCs w:val="28"/>
        </w:rPr>
        <w:t xml:space="preserve"> учащихся художес</w:t>
      </w:r>
      <w:r w:rsidR="00A84739">
        <w:rPr>
          <w:rFonts w:ascii="Times New Roman" w:hAnsi="Times New Roman" w:cs="Times New Roman"/>
          <w:spacing w:val="20"/>
          <w:sz w:val="28"/>
          <w:szCs w:val="28"/>
        </w:rPr>
        <w:t>твенного отделения по дисциплинам «Станковая композиция</w:t>
      </w:r>
      <w:r w:rsidRPr="0043350F">
        <w:rPr>
          <w:rFonts w:ascii="Times New Roman" w:hAnsi="Times New Roman" w:cs="Times New Roman"/>
          <w:spacing w:val="20"/>
          <w:sz w:val="28"/>
          <w:szCs w:val="28"/>
        </w:rPr>
        <w:t>»</w:t>
      </w:r>
      <w:r w:rsidR="00A84739">
        <w:rPr>
          <w:rFonts w:ascii="Times New Roman" w:hAnsi="Times New Roman" w:cs="Times New Roman"/>
          <w:spacing w:val="20"/>
          <w:sz w:val="28"/>
          <w:szCs w:val="28"/>
        </w:rPr>
        <w:t xml:space="preserve"> и «Декоративная композиция»</w:t>
      </w:r>
      <w:r w:rsidRPr="0043350F">
        <w:rPr>
          <w:rFonts w:ascii="Times New Roman" w:hAnsi="Times New Roman" w:cs="Times New Roman"/>
          <w:spacing w:val="20"/>
          <w:sz w:val="28"/>
          <w:szCs w:val="28"/>
        </w:rPr>
        <w:t>.</w:t>
      </w:r>
    </w:p>
    <w:p w:rsidR="00A84739" w:rsidRDefault="0043350F" w:rsidP="004B5E8D">
      <w:pPr>
        <w:pStyle w:val="a3"/>
        <w:spacing w:line="276" w:lineRule="auto"/>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180CB1" w:rsidRPr="0043350F">
        <w:rPr>
          <w:rFonts w:ascii="Times New Roman" w:hAnsi="Times New Roman" w:cs="Times New Roman"/>
          <w:spacing w:val="20"/>
          <w:sz w:val="28"/>
          <w:szCs w:val="28"/>
        </w:rPr>
        <w:t>Система оценок п</w:t>
      </w:r>
      <w:r w:rsidR="00A84739">
        <w:rPr>
          <w:rFonts w:ascii="Times New Roman" w:hAnsi="Times New Roman" w:cs="Times New Roman"/>
          <w:spacing w:val="20"/>
          <w:sz w:val="28"/>
          <w:szCs w:val="28"/>
        </w:rPr>
        <w:t>ри итоговой аттестации:</w:t>
      </w:r>
    </w:p>
    <w:p w:rsidR="00180CB1" w:rsidRPr="0043350F" w:rsidRDefault="00A84739" w:rsidP="004B5E8D">
      <w:pPr>
        <w:pStyle w:val="a3"/>
        <w:spacing w:line="276" w:lineRule="auto"/>
        <w:rPr>
          <w:rFonts w:ascii="Times New Roman" w:hAnsi="Times New Roman" w:cs="Times New Roman"/>
          <w:spacing w:val="20"/>
          <w:sz w:val="28"/>
          <w:szCs w:val="28"/>
        </w:rPr>
      </w:pPr>
      <w:r>
        <w:rPr>
          <w:rFonts w:ascii="Times New Roman" w:hAnsi="Times New Roman" w:cs="Times New Roman"/>
          <w:spacing w:val="20"/>
          <w:sz w:val="28"/>
          <w:szCs w:val="28"/>
        </w:rPr>
        <w:t xml:space="preserve"> 2, 3, 3-,3+,4, 4-, 4+, 5, 5-.</w:t>
      </w:r>
    </w:p>
    <w:p w:rsidR="00180CB1" w:rsidRPr="0043350F" w:rsidRDefault="0043350F" w:rsidP="004B5E8D">
      <w:pPr>
        <w:pStyle w:val="a3"/>
        <w:spacing w:line="276" w:lineRule="auto"/>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180CB1" w:rsidRPr="0043350F">
        <w:rPr>
          <w:rFonts w:ascii="Times New Roman" w:hAnsi="Times New Roman" w:cs="Times New Roman"/>
          <w:spacing w:val="20"/>
          <w:sz w:val="28"/>
          <w:szCs w:val="28"/>
        </w:rPr>
        <w:t xml:space="preserve">При неудовлетворительной оценке, получаемой учащимся, не может быть выставлена положительная итоговая оценка по соответствующему предмету. Если экзаменационная оценка, ниже, чем годовая, вопрос об итоговой оценке данного учащегося выносится на рассмотрение Педагогического совета. </w:t>
      </w:r>
    </w:p>
    <w:p w:rsidR="00220453" w:rsidRPr="0043350F" w:rsidRDefault="00180CB1" w:rsidP="004B5E8D">
      <w:pPr>
        <w:pStyle w:val="a3"/>
        <w:spacing w:line="276" w:lineRule="auto"/>
        <w:rPr>
          <w:rFonts w:ascii="Times New Roman" w:hAnsi="Times New Roman" w:cs="Times New Roman"/>
          <w:spacing w:val="20"/>
          <w:sz w:val="28"/>
          <w:szCs w:val="28"/>
        </w:rPr>
      </w:pPr>
      <w:r w:rsidRPr="0043350F">
        <w:rPr>
          <w:rFonts w:ascii="Times New Roman" w:hAnsi="Times New Roman" w:cs="Times New Roman"/>
          <w:spacing w:val="20"/>
          <w:sz w:val="28"/>
          <w:szCs w:val="28"/>
        </w:rPr>
        <w:t xml:space="preserve"> Оценка итоговой аттестации является одной из составляющих</w:t>
      </w:r>
      <w:r w:rsidR="00F55B6A" w:rsidRPr="0043350F">
        <w:rPr>
          <w:rFonts w:ascii="Times New Roman" w:hAnsi="Times New Roman" w:cs="Times New Roman"/>
          <w:spacing w:val="20"/>
          <w:sz w:val="28"/>
          <w:szCs w:val="28"/>
        </w:rPr>
        <w:t xml:space="preserve"> итоговой оценки по данному предмету, фиксируемой в Свидетельстве об окончании школы. </w:t>
      </w:r>
    </w:p>
    <w:p w:rsidR="00F55B6A" w:rsidRPr="0043350F" w:rsidRDefault="0043350F" w:rsidP="004B5E8D">
      <w:pPr>
        <w:pStyle w:val="a3"/>
        <w:spacing w:line="276" w:lineRule="auto"/>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F55B6A" w:rsidRPr="0043350F">
        <w:rPr>
          <w:rFonts w:ascii="Times New Roman" w:hAnsi="Times New Roman" w:cs="Times New Roman"/>
          <w:spacing w:val="20"/>
          <w:sz w:val="28"/>
          <w:szCs w:val="28"/>
        </w:rPr>
        <w:t xml:space="preserve">Итоговая оценка по предмету выводится на основании оценки последнего года обучения, итоговой аттестации, а также с учетом годовых оценок последних трех лет </w:t>
      </w:r>
      <w:proofErr w:type="spellStart"/>
      <w:proofErr w:type="gramStart"/>
      <w:r w:rsidR="00F55B6A" w:rsidRPr="0043350F">
        <w:rPr>
          <w:rFonts w:ascii="Times New Roman" w:hAnsi="Times New Roman" w:cs="Times New Roman"/>
          <w:spacing w:val="20"/>
          <w:sz w:val="28"/>
          <w:szCs w:val="28"/>
        </w:rPr>
        <w:t>обучения.</w:t>
      </w:r>
      <w:r w:rsidR="00A84739">
        <w:rPr>
          <w:rFonts w:ascii="Times New Roman" w:hAnsi="Times New Roman" w:cs="Times New Roman"/>
          <w:spacing w:val="20"/>
          <w:sz w:val="28"/>
          <w:szCs w:val="28"/>
        </w:rPr>
        <w:t>В</w:t>
      </w:r>
      <w:proofErr w:type="spellEnd"/>
      <w:proofErr w:type="gramEnd"/>
      <w:r w:rsidR="00A84739">
        <w:rPr>
          <w:rFonts w:ascii="Times New Roman" w:hAnsi="Times New Roman" w:cs="Times New Roman"/>
          <w:spacing w:val="20"/>
          <w:sz w:val="28"/>
          <w:szCs w:val="28"/>
        </w:rPr>
        <w:t xml:space="preserve"> свидетельство об окончании школы вносятся оценки без минусов и плюсов.</w:t>
      </w:r>
    </w:p>
    <w:p w:rsidR="00F55B6A" w:rsidRPr="0043350F" w:rsidRDefault="00F55B6A" w:rsidP="004B5E8D">
      <w:pPr>
        <w:pStyle w:val="a3"/>
        <w:spacing w:line="276" w:lineRule="auto"/>
        <w:rPr>
          <w:rFonts w:ascii="Times New Roman" w:hAnsi="Times New Roman" w:cs="Times New Roman"/>
          <w:spacing w:val="20"/>
          <w:sz w:val="28"/>
          <w:szCs w:val="28"/>
        </w:rPr>
      </w:pPr>
      <w:r w:rsidRPr="0043350F">
        <w:rPr>
          <w:rFonts w:ascii="Times New Roman" w:hAnsi="Times New Roman" w:cs="Times New Roman"/>
          <w:spacing w:val="20"/>
          <w:sz w:val="28"/>
          <w:szCs w:val="28"/>
        </w:rPr>
        <w:t xml:space="preserve">Оценка по итоговой аттестации вносится в экзаменационную ведомость, в «Индивидуальный план», в «Сводную ведомость успеваемости», в </w:t>
      </w:r>
      <w:proofErr w:type="gramStart"/>
      <w:r w:rsidRPr="0043350F">
        <w:rPr>
          <w:rFonts w:ascii="Times New Roman" w:hAnsi="Times New Roman" w:cs="Times New Roman"/>
          <w:spacing w:val="20"/>
          <w:sz w:val="28"/>
          <w:szCs w:val="28"/>
        </w:rPr>
        <w:t>« Журнал</w:t>
      </w:r>
      <w:proofErr w:type="gramEnd"/>
      <w:r w:rsidRPr="0043350F">
        <w:rPr>
          <w:rFonts w:ascii="Times New Roman" w:hAnsi="Times New Roman" w:cs="Times New Roman"/>
          <w:spacing w:val="20"/>
          <w:sz w:val="28"/>
          <w:szCs w:val="28"/>
        </w:rPr>
        <w:t xml:space="preserve"> успеваемости и посещаемости». </w:t>
      </w:r>
    </w:p>
    <w:p w:rsidR="00F55B6A" w:rsidRDefault="0043350F" w:rsidP="004B5E8D">
      <w:pPr>
        <w:pStyle w:val="a3"/>
        <w:spacing w:line="276" w:lineRule="auto"/>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F55B6A" w:rsidRPr="0043350F">
        <w:rPr>
          <w:rFonts w:ascii="Times New Roman" w:hAnsi="Times New Roman" w:cs="Times New Roman"/>
          <w:spacing w:val="20"/>
          <w:sz w:val="28"/>
          <w:szCs w:val="28"/>
        </w:rPr>
        <w:t xml:space="preserve">Учащемуся, заболевшему в период итоговой аттестации, предоставляется право завершить аттестацию в дополнительные сроки, установленные для него школой. </w:t>
      </w:r>
    </w:p>
    <w:p w:rsidR="00A84739" w:rsidRDefault="00A84739" w:rsidP="004B5E8D">
      <w:pPr>
        <w:pStyle w:val="a3"/>
        <w:spacing w:line="276" w:lineRule="auto"/>
        <w:rPr>
          <w:rFonts w:ascii="Times New Roman" w:hAnsi="Times New Roman" w:cs="Times New Roman"/>
          <w:spacing w:val="20"/>
          <w:sz w:val="28"/>
          <w:szCs w:val="28"/>
        </w:rPr>
      </w:pPr>
    </w:p>
    <w:p w:rsidR="00A84739" w:rsidRDefault="00A84739" w:rsidP="004B5E8D">
      <w:pPr>
        <w:pStyle w:val="a3"/>
        <w:spacing w:line="276" w:lineRule="auto"/>
        <w:rPr>
          <w:rFonts w:ascii="Times New Roman" w:hAnsi="Times New Roman" w:cs="Times New Roman"/>
          <w:spacing w:val="20"/>
          <w:sz w:val="28"/>
          <w:szCs w:val="28"/>
        </w:rPr>
      </w:pPr>
    </w:p>
    <w:p w:rsidR="00A84739" w:rsidRPr="0043350F" w:rsidRDefault="00A84739" w:rsidP="004B5E8D">
      <w:pPr>
        <w:pStyle w:val="a3"/>
        <w:spacing w:line="276" w:lineRule="auto"/>
        <w:rPr>
          <w:rFonts w:ascii="Times New Roman" w:hAnsi="Times New Roman" w:cs="Times New Roman"/>
          <w:spacing w:val="20"/>
          <w:sz w:val="28"/>
          <w:szCs w:val="28"/>
        </w:rPr>
      </w:pPr>
    </w:p>
    <w:p w:rsidR="00F55B6A" w:rsidRPr="0043350F" w:rsidRDefault="00F55B6A" w:rsidP="004B5E8D">
      <w:pPr>
        <w:pStyle w:val="a3"/>
        <w:spacing w:line="276" w:lineRule="auto"/>
        <w:rPr>
          <w:rFonts w:ascii="Times New Roman" w:hAnsi="Times New Roman" w:cs="Times New Roman"/>
          <w:spacing w:val="20"/>
          <w:sz w:val="28"/>
          <w:szCs w:val="28"/>
        </w:rPr>
      </w:pPr>
    </w:p>
    <w:p w:rsidR="00220453" w:rsidRPr="0043350F" w:rsidRDefault="00F55B6A" w:rsidP="004B5E8D">
      <w:pPr>
        <w:pStyle w:val="a3"/>
        <w:spacing w:line="276" w:lineRule="auto"/>
        <w:jc w:val="center"/>
        <w:rPr>
          <w:rFonts w:ascii="Times New Roman" w:hAnsi="Times New Roman" w:cs="Times New Roman"/>
          <w:b/>
          <w:spacing w:val="20"/>
          <w:sz w:val="28"/>
          <w:szCs w:val="28"/>
        </w:rPr>
      </w:pPr>
      <w:r w:rsidRPr="0043350F">
        <w:rPr>
          <w:rFonts w:ascii="Times New Roman" w:hAnsi="Times New Roman" w:cs="Times New Roman"/>
          <w:b/>
          <w:spacing w:val="20"/>
          <w:sz w:val="28"/>
          <w:szCs w:val="28"/>
          <w:lang w:val="en-US"/>
        </w:rPr>
        <w:t>IV</w:t>
      </w:r>
      <w:r w:rsidRPr="0043350F">
        <w:rPr>
          <w:rFonts w:ascii="Times New Roman" w:hAnsi="Times New Roman" w:cs="Times New Roman"/>
          <w:b/>
          <w:spacing w:val="20"/>
          <w:sz w:val="28"/>
          <w:szCs w:val="28"/>
        </w:rPr>
        <w:t>. Порядок выдачи документа об образовании (свидетельства)</w:t>
      </w:r>
    </w:p>
    <w:p w:rsidR="00F55B6A" w:rsidRPr="0043350F" w:rsidRDefault="00F55B6A" w:rsidP="004B5E8D">
      <w:pPr>
        <w:pStyle w:val="a3"/>
        <w:spacing w:line="276" w:lineRule="auto"/>
        <w:jc w:val="center"/>
        <w:rPr>
          <w:rFonts w:ascii="Times New Roman" w:hAnsi="Times New Roman" w:cs="Times New Roman"/>
          <w:spacing w:val="20"/>
          <w:sz w:val="28"/>
          <w:szCs w:val="28"/>
        </w:rPr>
      </w:pPr>
    </w:p>
    <w:p w:rsidR="00F55B6A" w:rsidRPr="0043350F" w:rsidRDefault="0043350F" w:rsidP="004B5E8D">
      <w:pPr>
        <w:pStyle w:val="a3"/>
        <w:spacing w:line="276" w:lineRule="auto"/>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D17901" w:rsidRPr="0043350F">
        <w:rPr>
          <w:rFonts w:ascii="Times New Roman" w:hAnsi="Times New Roman" w:cs="Times New Roman"/>
          <w:spacing w:val="20"/>
          <w:sz w:val="28"/>
          <w:szCs w:val="28"/>
        </w:rPr>
        <w:t xml:space="preserve">Выпускникам Школы искусств выдается документ об образовании в соответствии с лицензией. Форма документа определяется самой школой. </w:t>
      </w:r>
    </w:p>
    <w:p w:rsidR="00D17901" w:rsidRPr="0043350F" w:rsidRDefault="00D17901" w:rsidP="004B5E8D">
      <w:pPr>
        <w:pStyle w:val="a3"/>
        <w:spacing w:line="276" w:lineRule="auto"/>
        <w:rPr>
          <w:rFonts w:ascii="Times New Roman" w:hAnsi="Times New Roman" w:cs="Times New Roman"/>
          <w:spacing w:val="20"/>
          <w:sz w:val="28"/>
          <w:szCs w:val="28"/>
        </w:rPr>
      </w:pPr>
      <w:r w:rsidRPr="0043350F">
        <w:rPr>
          <w:rFonts w:ascii="Times New Roman" w:hAnsi="Times New Roman" w:cs="Times New Roman"/>
          <w:spacing w:val="20"/>
          <w:sz w:val="28"/>
          <w:szCs w:val="28"/>
        </w:rPr>
        <w:t xml:space="preserve">В Свидетельство об окончании школы оценки по предметам вносятся цифрами </w:t>
      </w:r>
      <w:proofErr w:type="gramStart"/>
      <w:r w:rsidRPr="0043350F">
        <w:rPr>
          <w:rFonts w:ascii="Times New Roman" w:hAnsi="Times New Roman" w:cs="Times New Roman"/>
          <w:spacing w:val="20"/>
          <w:sz w:val="28"/>
          <w:szCs w:val="28"/>
        </w:rPr>
        <w:t>и,  в</w:t>
      </w:r>
      <w:proofErr w:type="gramEnd"/>
      <w:r w:rsidRPr="0043350F">
        <w:rPr>
          <w:rFonts w:ascii="Times New Roman" w:hAnsi="Times New Roman" w:cs="Times New Roman"/>
          <w:spacing w:val="20"/>
          <w:sz w:val="28"/>
          <w:szCs w:val="28"/>
        </w:rPr>
        <w:t xml:space="preserve"> скобках,  словами:  5 (отлично), 4 (хорошо), 3 (удовлетворительно).</w:t>
      </w:r>
    </w:p>
    <w:p w:rsidR="00D17901" w:rsidRPr="0043350F" w:rsidRDefault="0043350F" w:rsidP="004B5E8D">
      <w:pPr>
        <w:pStyle w:val="a3"/>
        <w:spacing w:line="276" w:lineRule="auto"/>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D17901" w:rsidRPr="0043350F">
        <w:rPr>
          <w:rFonts w:ascii="Times New Roman" w:hAnsi="Times New Roman" w:cs="Times New Roman"/>
          <w:spacing w:val="20"/>
          <w:sz w:val="28"/>
          <w:szCs w:val="28"/>
        </w:rPr>
        <w:t xml:space="preserve">Документы об образовании заполняются черными чернилами, тушью или пастой, подписываются Директором Школы искусств, </w:t>
      </w:r>
      <w:proofErr w:type="spellStart"/>
      <w:proofErr w:type="gramStart"/>
      <w:r w:rsidR="00D17901" w:rsidRPr="0043350F">
        <w:rPr>
          <w:rFonts w:ascii="Times New Roman" w:hAnsi="Times New Roman" w:cs="Times New Roman"/>
          <w:spacing w:val="20"/>
          <w:sz w:val="28"/>
          <w:szCs w:val="28"/>
        </w:rPr>
        <w:t>зав.учебной</w:t>
      </w:r>
      <w:proofErr w:type="spellEnd"/>
      <w:proofErr w:type="gramEnd"/>
      <w:r w:rsidR="00D17901" w:rsidRPr="0043350F">
        <w:rPr>
          <w:rFonts w:ascii="Times New Roman" w:hAnsi="Times New Roman" w:cs="Times New Roman"/>
          <w:spacing w:val="20"/>
          <w:sz w:val="28"/>
          <w:szCs w:val="28"/>
        </w:rPr>
        <w:t xml:space="preserve"> частью и преподавателями. Допускается </w:t>
      </w:r>
      <w:proofErr w:type="gramStart"/>
      <w:r w:rsidR="00D17901" w:rsidRPr="0043350F">
        <w:rPr>
          <w:rFonts w:ascii="Times New Roman" w:hAnsi="Times New Roman" w:cs="Times New Roman"/>
          <w:spacing w:val="20"/>
          <w:sz w:val="28"/>
          <w:szCs w:val="28"/>
        </w:rPr>
        <w:t>заполнение  указанных</w:t>
      </w:r>
      <w:proofErr w:type="gramEnd"/>
      <w:r w:rsidR="00D17901" w:rsidRPr="0043350F">
        <w:rPr>
          <w:rFonts w:ascii="Times New Roman" w:hAnsi="Times New Roman" w:cs="Times New Roman"/>
          <w:spacing w:val="20"/>
          <w:sz w:val="28"/>
          <w:szCs w:val="28"/>
        </w:rPr>
        <w:t xml:space="preserve">  документов печатающими устройствами</w:t>
      </w:r>
      <w:r w:rsidR="00A034E5" w:rsidRPr="0043350F">
        <w:rPr>
          <w:rFonts w:ascii="Times New Roman" w:hAnsi="Times New Roman" w:cs="Times New Roman"/>
          <w:spacing w:val="20"/>
          <w:sz w:val="28"/>
          <w:szCs w:val="28"/>
        </w:rPr>
        <w:t>.</w:t>
      </w:r>
    </w:p>
    <w:p w:rsidR="00A034E5" w:rsidRPr="0043350F" w:rsidRDefault="0043350F" w:rsidP="004B5E8D">
      <w:pPr>
        <w:pStyle w:val="a3"/>
        <w:spacing w:line="276" w:lineRule="auto"/>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A034E5" w:rsidRPr="0043350F">
        <w:rPr>
          <w:rFonts w:ascii="Times New Roman" w:hAnsi="Times New Roman" w:cs="Times New Roman"/>
          <w:spacing w:val="20"/>
          <w:sz w:val="28"/>
          <w:szCs w:val="28"/>
        </w:rPr>
        <w:t xml:space="preserve">Оттиск печати образовательного учреждения должен быть ясным, четким, легко читаемым. Подчистки, исправления, незаполненные графы в документах образования не допускаются. </w:t>
      </w:r>
    </w:p>
    <w:p w:rsidR="00A034E5" w:rsidRPr="0043350F" w:rsidRDefault="0043350F" w:rsidP="004B5E8D">
      <w:pPr>
        <w:pStyle w:val="a3"/>
        <w:spacing w:line="276" w:lineRule="auto"/>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A034E5" w:rsidRPr="0043350F">
        <w:rPr>
          <w:rFonts w:ascii="Times New Roman" w:hAnsi="Times New Roman" w:cs="Times New Roman"/>
          <w:spacing w:val="20"/>
          <w:sz w:val="28"/>
          <w:szCs w:val="28"/>
        </w:rPr>
        <w:t xml:space="preserve">Наиболее способные учащиеся, рекомендованные Школой к поступлению в художественное или музыкальное училище, но не получившие к моменту окончания Школы искусств общего среднего образования могут продолжить обучение по образовательной программе «Подготовка ССУЗ» (срок </w:t>
      </w:r>
      <w:proofErr w:type="gramStart"/>
      <w:r w:rsidR="00A034E5" w:rsidRPr="0043350F">
        <w:rPr>
          <w:rFonts w:ascii="Times New Roman" w:hAnsi="Times New Roman" w:cs="Times New Roman"/>
          <w:spacing w:val="20"/>
          <w:sz w:val="28"/>
          <w:szCs w:val="28"/>
        </w:rPr>
        <w:t>обучения  1</w:t>
      </w:r>
      <w:proofErr w:type="gramEnd"/>
      <w:r w:rsidR="00A034E5" w:rsidRPr="0043350F">
        <w:rPr>
          <w:rFonts w:ascii="Times New Roman" w:hAnsi="Times New Roman" w:cs="Times New Roman"/>
          <w:spacing w:val="20"/>
          <w:sz w:val="28"/>
          <w:szCs w:val="28"/>
        </w:rPr>
        <w:t xml:space="preserve"> год) в счет установленного </w:t>
      </w:r>
      <w:r w:rsidR="00B179AD" w:rsidRPr="0043350F">
        <w:rPr>
          <w:rFonts w:ascii="Times New Roman" w:hAnsi="Times New Roman" w:cs="Times New Roman"/>
          <w:spacing w:val="20"/>
          <w:sz w:val="28"/>
          <w:szCs w:val="28"/>
        </w:rPr>
        <w:t xml:space="preserve">контингента приема. Кандидатуры учащихся, продолжающих обучение, утверждаются приказом Директора. </w:t>
      </w:r>
    </w:p>
    <w:p w:rsidR="00B179AD" w:rsidRPr="0043350F" w:rsidRDefault="00B179AD" w:rsidP="004B5E8D">
      <w:pPr>
        <w:pStyle w:val="a3"/>
        <w:spacing w:line="276" w:lineRule="auto"/>
        <w:rPr>
          <w:rFonts w:ascii="Times New Roman" w:hAnsi="Times New Roman" w:cs="Times New Roman"/>
          <w:spacing w:val="20"/>
          <w:sz w:val="28"/>
          <w:szCs w:val="28"/>
        </w:rPr>
      </w:pPr>
      <w:r w:rsidRPr="0043350F">
        <w:rPr>
          <w:rFonts w:ascii="Times New Roman" w:hAnsi="Times New Roman" w:cs="Times New Roman"/>
          <w:spacing w:val="20"/>
          <w:sz w:val="28"/>
          <w:szCs w:val="28"/>
        </w:rPr>
        <w:t xml:space="preserve">Лицам, не завершившим образование в Школе искусств, выдается справка установленного образца. Не завершившими образование, считаются учащиеся, не прошедшие итоговую аттестацию, либо не имеющие положительную итоговую оценку по одному или более предметам. </w:t>
      </w:r>
    </w:p>
    <w:p w:rsidR="006604E8" w:rsidRPr="0043350F" w:rsidRDefault="006604E8" w:rsidP="004B5E8D">
      <w:pPr>
        <w:pStyle w:val="a3"/>
        <w:spacing w:line="276" w:lineRule="auto"/>
        <w:rPr>
          <w:rFonts w:ascii="Times New Roman" w:hAnsi="Times New Roman" w:cs="Times New Roman"/>
          <w:spacing w:val="20"/>
          <w:sz w:val="28"/>
          <w:szCs w:val="28"/>
        </w:rPr>
      </w:pPr>
    </w:p>
    <w:p w:rsidR="006604E8" w:rsidRPr="0043350F" w:rsidRDefault="006604E8" w:rsidP="004B5E8D">
      <w:pPr>
        <w:pStyle w:val="a3"/>
        <w:spacing w:line="276" w:lineRule="auto"/>
        <w:rPr>
          <w:rFonts w:ascii="Times New Roman" w:hAnsi="Times New Roman" w:cs="Times New Roman"/>
          <w:spacing w:val="20"/>
          <w:sz w:val="28"/>
          <w:szCs w:val="28"/>
        </w:rPr>
      </w:pPr>
    </w:p>
    <w:p w:rsidR="00BA18F1" w:rsidRPr="0043350F" w:rsidRDefault="00BA18F1" w:rsidP="004B5E8D">
      <w:pPr>
        <w:pStyle w:val="a3"/>
        <w:spacing w:line="276" w:lineRule="auto"/>
        <w:rPr>
          <w:rFonts w:ascii="Times New Roman" w:hAnsi="Times New Roman" w:cs="Times New Roman"/>
          <w:spacing w:val="20"/>
          <w:sz w:val="28"/>
          <w:szCs w:val="28"/>
        </w:rPr>
      </w:pPr>
    </w:p>
    <w:sectPr w:rsidR="00BA18F1" w:rsidRPr="0043350F" w:rsidSect="009308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A18F1"/>
    <w:rsid w:val="00102A89"/>
    <w:rsid w:val="00144F69"/>
    <w:rsid w:val="00180CB1"/>
    <w:rsid w:val="00220453"/>
    <w:rsid w:val="002245C0"/>
    <w:rsid w:val="002507BF"/>
    <w:rsid w:val="0035744B"/>
    <w:rsid w:val="00425DFE"/>
    <w:rsid w:val="0043350F"/>
    <w:rsid w:val="004B5E8D"/>
    <w:rsid w:val="004E1470"/>
    <w:rsid w:val="006604E8"/>
    <w:rsid w:val="006B76BD"/>
    <w:rsid w:val="007555D8"/>
    <w:rsid w:val="00867DBA"/>
    <w:rsid w:val="008E00DC"/>
    <w:rsid w:val="009308B1"/>
    <w:rsid w:val="00A034E5"/>
    <w:rsid w:val="00A84739"/>
    <w:rsid w:val="00B179AD"/>
    <w:rsid w:val="00BA18F1"/>
    <w:rsid w:val="00D17901"/>
    <w:rsid w:val="00D60195"/>
    <w:rsid w:val="00D74B36"/>
    <w:rsid w:val="00F55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2CC33"/>
  <w15:docId w15:val="{2529E59A-409D-4DD8-BB10-DEE0372B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57" w:line="313"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F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4F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3</Pages>
  <Words>495</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mim3Az@outlook.com</cp:lastModifiedBy>
  <cp:revision>10</cp:revision>
  <cp:lastPrinted>2017-10-02T06:44:00Z</cp:lastPrinted>
  <dcterms:created xsi:type="dcterms:W3CDTF">2016-10-14T06:55:00Z</dcterms:created>
  <dcterms:modified xsi:type="dcterms:W3CDTF">2020-11-11T08:09:00Z</dcterms:modified>
</cp:coreProperties>
</file>