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33" w:rsidRPr="00C90A3D" w:rsidRDefault="009A1133" w:rsidP="008F310E">
      <w:pPr>
        <w:shd w:val="clear" w:color="auto" w:fill="FFFFFF"/>
        <w:spacing w:before="216" w:after="0" w:line="240" w:lineRule="auto"/>
        <w:rPr>
          <w:color w:val="000000"/>
          <w:sz w:val="25"/>
          <w:szCs w:val="25"/>
          <w:lang w:val="en-US" w:eastAsia="ru-RU"/>
        </w:rPr>
      </w:pPr>
      <w:r w:rsidRPr="00C90A3D">
        <w:rPr>
          <w:color w:val="000000"/>
          <w:sz w:val="25"/>
          <w:szCs w:val="25"/>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1pt;height:690.55pt">
            <v:imagedata r:id="rId5" o:title=""/>
          </v:shape>
        </w:pict>
      </w:r>
    </w:p>
    <w:p w:rsidR="009A1133" w:rsidRDefault="009A1133" w:rsidP="008F310E">
      <w:pPr>
        <w:shd w:val="clear" w:color="auto" w:fill="FFFFFF"/>
        <w:spacing w:before="216" w:after="0" w:line="240" w:lineRule="auto"/>
        <w:rPr>
          <w:color w:val="000000"/>
          <w:sz w:val="25"/>
          <w:szCs w:val="25"/>
          <w:lang w:val="en-US" w:eastAsia="ru-RU"/>
        </w:rPr>
      </w:pPr>
    </w:p>
    <w:p w:rsidR="009A1133" w:rsidRPr="008A7C88" w:rsidRDefault="009A1133" w:rsidP="008A7C88">
      <w:pPr>
        <w:rPr>
          <w:rFonts w:ascii="Times New Roman" w:hAnsi="Times New Roman"/>
          <w:sz w:val="28"/>
        </w:rPr>
      </w:pPr>
      <w:r w:rsidRPr="003A1BB6">
        <w:rPr>
          <w:rFonts w:ascii="Times New Roman" w:hAnsi="Times New Roman"/>
          <w:sz w:val="28"/>
        </w:rPr>
        <w:t>задолженность по одному предмету, переводятся в следующий класс условно. Обучающиеся имеют право дважды пройти промежуточную аттестацию. Для проведения промежуточной аттестации во второй раз образовательной организацией создается комиссия.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ее ликвидации.</w:t>
      </w:r>
    </w:p>
    <w:p w:rsidR="009A1133" w:rsidRPr="003A1BB6" w:rsidRDefault="009A1133" w:rsidP="008A7C88">
      <w:pPr>
        <w:rPr>
          <w:rFonts w:ascii="Times New Roman" w:hAnsi="Times New Roman"/>
          <w:sz w:val="28"/>
        </w:rPr>
      </w:pPr>
      <w:r w:rsidRPr="003A1BB6">
        <w:rPr>
          <w:rFonts w:ascii="Times New Roman" w:hAnsi="Times New Roman"/>
          <w:sz w:val="28"/>
        </w:rPr>
        <w:t xml:space="preserve"> 2</w:t>
      </w:r>
      <w:r>
        <w:rPr>
          <w:rFonts w:ascii="Times New Roman" w:hAnsi="Times New Roman"/>
          <w:sz w:val="28"/>
        </w:rPr>
        <w:t>.</w:t>
      </w:r>
      <w:r w:rsidRPr="003A1BB6">
        <w:rPr>
          <w:rFonts w:ascii="Times New Roman" w:hAnsi="Times New Roman"/>
          <w:sz w:val="28"/>
        </w:rPr>
        <w:t xml:space="preserve">5. Обучающиеся, не освоившие образовательной программы учебного года и имеющие академическую задолженность по двум и более предметам, а также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на другую образовательную программу, переводятся на обучение по индивидуальному учебному плану. </w:t>
      </w:r>
    </w:p>
    <w:p w:rsidR="009A1133" w:rsidRPr="008A7C88" w:rsidRDefault="009A1133" w:rsidP="008A7C88">
      <w:pPr>
        <w:rPr>
          <w:rFonts w:ascii="Times New Roman" w:hAnsi="Times New Roman"/>
          <w:sz w:val="28"/>
        </w:rPr>
      </w:pPr>
      <w:r w:rsidRPr="003A1BB6">
        <w:rPr>
          <w:rFonts w:ascii="Times New Roman" w:hAnsi="Times New Roman"/>
          <w:sz w:val="28"/>
        </w:rPr>
        <w:t xml:space="preserve">2.6. Обучающиеся имеют право на перевод с одной образовательной программы на другую. Перевод с одной образовательной программы на другую производится на основании заявления обучающегося, родителей (законных представителей), решения Педагогического совета и утверждается приказом руководителя Учреждения. </w:t>
      </w:r>
    </w:p>
    <w:p w:rsidR="009A1133" w:rsidRPr="008A7C88" w:rsidRDefault="009A1133" w:rsidP="008A7C88">
      <w:pPr>
        <w:rPr>
          <w:rFonts w:ascii="Times New Roman" w:hAnsi="Times New Roman"/>
          <w:sz w:val="28"/>
        </w:rPr>
      </w:pPr>
      <w:r w:rsidRPr="003A1BB6">
        <w:rPr>
          <w:rFonts w:ascii="Times New Roman" w:hAnsi="Times New Roman"/>
          <w:sz w:val="28"/>
        </w:rPr>
        <w:t xml:space="preserve">3. Основания и порядок отчисления обучающихся </w:t>
      </w:r>
    </w:p>
    <w:p w:rsidR="009A1133" w:rsidRDefault="009A1133" w:rsidP="008A7C88">
      <w:pPr>
        <w:rPr>
          <w:rFonts w:ascii="Times New Roman" w:hAnsi="Times New Roman"/>
          <w:sz w:val="28"/>
        </w:rPr>
      </w:pPr>
      <w:r w:rsidRPr="003A1BB6">
        <w:rPr>
          <w:rFonts w:ascii="Times New Roman" w:hAnsi="Times New Roman"/>
          <w:sz w:val="28"/>
        </w:rPr>
        <w:t>3.1. Отчисление обучающегося может быть произведено:</w:t>
      </w:r>
    </w:p>
    <w:p w:rsidR="009A1133" w:rsidRDefault="009A1133" w:rsidP="008A7C88">
      <w:pPr>
        <w:rPr>
          <w:rFonts w:ascii="Times New Roman" w:hAnsi="Times New Roman"/>
          <w:sz w:val="28"/>
        </w:rPr>
      </w:pPr>
      <w:r w:rsidRPr="003A1BB6">
        <w:rPr>
          <w:rFonts w:ascii="Times New Roman" w:hAnsi="Times New Roman"/>
          <w:sz w:val="28"/>
        </w:rPr>
        <w:t xml:space="preserve"> а) в связи с получением образования (завершением обучения);</w:t>
      </w:r>
    </w:p>
    <w:p w:rsidR="009A1133" w:rsidRDefault="009A1133" w:rsidP="008A7C88">
      <w:pPr>
        <w:rPr>
          <w:rFonts w:ascii="Times New Roman" w:hAnsi="Times New Roman"/>
          <w:sz w:val="28"/>
        </w:rPr>
      </w:pPr>
      <w:r w:rsidRPr="003A1BB6">
        <w:rPr>
          <w:rFonts w:ascii="Times New Roman" w:hAnsi="Times New Roman"/>
          <w:sz w:val="28"/>
        </w:rPr>
        <w:t xml:space="preserve"> б)по инициативе обучающегося или родителей (законных представителей) несовершеннолетнего обучающегося, в том числе, в случае продолжения освоения образовательной программы в другой образовательной организации; </w:t>
      </w:r>
    </w:p>
    <w:p w:rsidR="009A1133" w:rsidRDefault="009A1133" w:rsidP="008A7C88">
      <w:pPr>
        <w:rPr>
          <w:rFonts w:ascii="Times New Roman" w:hAnsi="Times New Roman"/>
          <w:sz w:val="28"/>
        </w:rPr>
      </w:pPr>
      <w:r w:rsidRPr="003A1BB6">
        <w:rPr>
          <w:rFonts w:ascii="Times New Roman" w:hAnsi="Times New Roman"/>
          <w:sz w:val="28"/>
        </w:rPr>
        <w:t>в)по инициативе Учреждения, в случае применения к обучающемуся отчисления как меры дисциплинарного взыскания, но на основании заявления родителей (законных представителей) За неоднократное неисполнение или нарушение устава Учреждения, правил внутреннего распорядка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обучающегося применяется, если меры воспитательного характера не дали результата и дальнейшее пребывание учащегося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9A1133" w:rsidRDefault="009A1133" w:rsidP="008A7C88">
      <w:pPr>
        <w:rPr>
          <w:rFonts w:ascii="Times New Roman" w:hAnsi="Times New Roman"/>
          <w:sz w:val="28"/>
        </w:rPr>
      </w:pPr>
      <w:r w:rsidRPr="003A1BB6">
        <w:rPr>
          <w:rFonts w:ascii="Times New Roman" w:hAnsi="Times New Roman"/>
          <w:sz w:val="28"/>
        </w:rPr>
        <w:t xml:space="preserve"> г)в случае установления нарушения порядка приёма в образовательную организацию, повлекшего по вине обучающегося его незаконное зачисление в образовательную организацию; </w:t>
      </w:r>
    </w:p>
    <w:p w:rsidR="009A1133" w:rsidRPr="008A7C88" w:rsidRDefault="009A1133" w:rsidP="008A7C88">
      <w:pPr>
        <w:rPr>
          <w:rFonts w:ascii="Times New Roman" w:hAnsi="Times New Roman"/>
          <w:sz w:val="28"/>
        </w:rPr>
      </w:pPr>
      <w:r w:rsidRPr="003A1BB6">
        <w:rPr>
          <w:rFonts w:ascii="Times New Roman" w:hAnsi="Times New Roman"/>
          <w:sz w:val="28"/>
        </w:rPr>
        <w:t xml:space="preserve">д) по обстоятельствам, не зависящим от воли обучающегося (родителей (законных представителей) несовершеннолетнего обучающегося) и организации, осуществляющей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 </w:t>
      </w:r>
    </w:p>
    <w:p w:rsidR="009A1133" w:rsidRPr="008A7C88" w:rsidRDefault="009A1133" w:rsidP="008A7C88">
      <w:pPr>
        <w:rPr>
          <w:rFonts w:ascii="Times New Roman" w:hAnsi="Times New Roman"/>
          <w:sz w:val="28"/>
        </w:rPr>
      </w:pPr>
      <w:r w:rsidRPr="003A1BB6">
        <w:rPr>
          <w:rFonts w:ascii="Times New Roman" w:hAnsi="Times New Roman"/>
          <w:sz w:val="28"/>
        </w:rPr>
        <w:t xml:space="preserve">3.2. Отчисление обучающихся производится приказом руководителя Учреждения. После издания приказа об отчислении обучающемуся выдаётся справка об обучении. </w:t>
      </w:r>
    </w:p>
    <w:p w:rsidR="009A1133" w:rsidRPr="008A7C88" w:rsidRDefault="009A1133" w:rsidP="008A7C88">
      <w:pPr>
        <w:rPr>
          <w:rFonts w:ascii="Times New Roman" w:hAnsi="Times New Roman"/>
          <w:sz w:val="28"/>
        </w:rPr>
      </w:pPr>
      <w:r w:rsidRPr="003A1BB6">
        <w:rPr>
          <w:rFonts w:ascii="Times New Roman" w:hAnsi="Times New Roman"/>
          <w:sz w:val="28"/>
        </w:rPr>
        <w:t xml:space="preserve">3.3. Обучающийся или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 </w:t>
      </w:r>
    </w:p>
    <w:p w:rsidR="009A1133" w:rsidRPr="003A1BB6" w:rsidRDefault="009A1133" w:rsidP="008A7C88">
      <w:pPr>
        <w:rPr>
          <w:rFonts w:ascii="Times New Roman" w:hAnsi="Times New Roman"/>
          <w:sz w:val="28"/>
        </w:rPr>
      </w:pPr>
      <w:r w:rsidRPr="003A1BB6">
        <w:rPr>
          <w:rFonts w:ascii="Times New Roman" w:hAnsi="Times New Roman"/>
          <w:sz w:val="28"/>
        </w:rPr>
        <w:t>3.4. Запрещается отчисление обучающихся во время их болезни и в каникулярное время.</w:t>
      </w:r>
    </w:p>
    <w:p w:rsidR="009A1133" w:rsidRPr="008A7C88" w:rsidRDefault="009A1133" w:rsidP="008A7C88">
      <w:pPr>
        <w:ind w:left="360"/>
        <w:rPr>
          <w:rFonts w:ascii="Times New Roman" w:hAnsi="Times New Roman"/>
          <w:sz w:val="28"/>
        </w:rPr>
      </w:pPr>
    </w:p>
    <w:p w:rsidR="009A1133" w:rsidRPr="008A7C88" w:rsidRDefault="009A1133" w:rsidP="008A7C88">
      <w:pPr>
        <w:ind w:left="360"/>
        <w:jc w:val="center"/>
        <w:rPr>
          <w:rFonts w:ascii="Times New Roman" w:hAnsi="Times New Roman"/>
          <w:sz w:val="28"/>
        </w:rPr>
      </w:pPr>
    </w:p>
    <w:p w:rsidR="009A1133" w:rsidRPr="008A7C88" w:rsidRDefault="009A1133" w:rsidP="008A7C88">
      <w:pPr>
        <w:pStyle w:val="Heading2"/>
        <w:rPr>
          <w:b w:val="0"/>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Default="009A1133">
      <w:pPr>
        <w:rPr>
          <w:rFonts w:ascii="Times New Roman" w:hAnsi="Times New Roman"/>
          <w:sz w:val="28"/>
        </w:rPr>
      </w:pPr>
    </w:p>
    <w:p w:rsidR="009A1133" w:rsidRPr="003A1BB6" w:rsidRDefault="009A1133">
      <w:pPr>
        <w:rPr>
          <w:rFonts w:ascii="Times New Roman" w:hAnsi="Times New Roman"/>
          <w:sz w:val="28"/>
        </w:rPr>
      </w:pPr>
    </w:p>
    <w:sectPr w:rsidR="009A1133" w:rsidRPr="003A1BB6" w:rsidSect="008A7C88">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D3999"/>
    <w:multiLevelType w:val="multilevel"/>
    <w:tmpl w:val="67DE1F9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BB6"/>
    <w:rsid w:val="000111BD"/>
    <w:rsid w:val="00144F69"/>
    <w:rsid w:val="001A43BD"/>
    <w:rsid w:val="003126A6"/>
    <w:rsid w:val="003A1BB6"/>
    <w:rsid w:val="00596A10"/>
    <w:rsid w:val="00657D39"/>
    <w:rsid w:val="006B76BD"/>
    <w:rsid w:val="00790B4F"/>
    <w:rsid w:val="007C647C"/>
    <w:rsid w:val="00867DBA"/>
    <w:rsid w:val="008A7C88"/>
    <w:rsid w:val="008F310E"/>
    <w:rsid w:val="009308B1"/>
    <w:rsid w:val="009A1133"/>
    <w:rsid w:val="00C90A3D"/>
    <w:rsid w:val="00DC2696"/>
    <w:rsid w:val="00DD064A"/>
    <w:rsid w:val="00E13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69"/>
    <w:pPr>
      <w:spacing w:after="157" w:line="313" w:lineRule="atLeast"/>
    </w:pPr>
    <w:rPr>
      <w:lang w:eastAsia="en-US"/>
    </w:rPr>
  </w:style>
  <w:style w:type="paragraph" w:styleId="Heading2">
    <w:name w:val="heading 2"/>
    <w:basedOn w:val="Normal"/>
    <w:next w:val="Normal"/>
    <w:link w:val="Heading2Char"/>
    <w:uiPriority w:val="99"/>
    <w:qFormat/>
    <w:rsid w:val="00657D3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57D39"/>
    <w:rPr>
      <w:rFonts w:ascii="Cambria" w:hAnsi="Cambria" w:cs="Times New Roman"/>
      <w:b/>
      <w:bCs/>
      <w:color w:val="4F81BD"/>
      <w:sz w:val="26"/>
      <w:szCs w:val="26"/>
    </w:rPr>
  </w:style>
  <w:style w:type="paragraph" w:styleId="NoSpacing">
    <w:name w:val="No Spacing"/>
    <w:uiPriority w:val="99"/>
    <w:qFormat/>
    <w:rsid w:val="00144F6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4</Pages>
  <Words>496</Words>
  <Characters>2831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MX</cp:lastModifiedBy>
  <cp:revision>6</cp:revision>
  <cp:lastPrinted>2017-10-02T06:16:00Z</cp:lastPrinted>
  <dcterms:created xsi:type="dcterms:W3CDTF">2017-09-29T10:37:00Z</dcterms:created>
  <dcterms:modified xsi:type="dcterms:W3CDTF">2017-10-02T06:50:00Z</dcterms:modified>
</cp:coreProperties>
</file>