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8B" w:rsidRDefault="00DE578B" w:rsidP="00DE578B">
      <w:pPr>
        <w:tabs>
          <w:tab w:val="left" w:pos="51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 ОИ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УСЛУГАХ</w:t>
      </w:r>
    </w:p>
    <w:p w:rsidR="00DE578B" w:rsidRDefault="00DE578B" w:rsidP="00DE578B">
      <w:pPr>
        <w:tabs>
          <w:tab w:val="left" w:pos="5124"/>
        </w:tabs>
        <w:ind w:left="-426" w:firstLine="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предоставленная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Муниципальному бюджетному учреждению дополнительного образования</w:t>
      </w:r>
    </w:p>
    <w:p w:rsidR="00DE578B" w:rsidRDefault="00DE578B" w:rsidP="00DE578B">
      <w:pPr>
        <w:tabs>
          <w:tab w:val="left" w:pos="5124"/>
        </w:tabs>
        <w:ind w:left="-426" w:firstLine="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«Детская школа искусств» р.п. Воротынец</w:t>
      </w:r>
    </w:p>
    <w:tbl>
      <w:tblPr>
        <w:tblStyle w:val="a7"/>
        <w:tblW w:w="15135" w:type="dxa"/>
        <w:tblInd w:w="-856" w:type="dxa"/>
        <w:tblLayout w:type="fixed"/>
        <w:tblLook w:val="04A0"/>
      </w:tblPr>
      <w:tblGrid>
        <w:gridCol w:w="426"/>
        <w:gridCol w:w="1561"/>
        <w:gridCol w:w="1701"/>
        <w:gridCol w:w="1134"/>
        <w:gridCol w:w="1701"/>
        <w:gridCol w:w="1418"/>
        <w:gridCol w:w="1417"/>
        <w:gridCol w:w="1447"/>
        <w:gridCol w:w="1559"/>
        <w:gridCol w:w="851"/>
        <w:gridCol w:w="992"/>
        <w:gridCol w:w="928"/>
      </w:tblGrid>
      <w:tr w:rsidR="00DE578B" w:rsidTr="00DE578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78B" w:rsidRDefault="00DE578B">
            <w:pPr>
              <w:ind w:left="-580" w:firstLine="153"/>
              <w:rPr>
                <w:rFonts w:ascii="Times New Roman" w:hAnsi="Times New Roman" w:cs="Times New Roman"/>
              </w:rPr>
            </w:pPr>
          </w:p>
        </w:tc>
        <w:tc>
          <w:tcPr>
            <w:tcW w:w="1037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Общие сведения об объекте</w:t>
            </w:r>
          </w:p>
        </w:tc>
        <w:tc>
          <w:tcPr>
            <w:tcW w:w="43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Характеристика деятельности</w:t>
            </w:r>
          </w:p>
          <w:p w:rsidR="00DE578B" w:rsidRDefault="00DE578B">
            <w:pPr>
              <w:tabs>
                <w:tab w:val="left" w:pos="2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обслуживанию населения)</w:t>
            </w:r>
          </w:p>
        </w:tc>
      </w:tr>
      <w:tr w:rsidR="00DE578B" w:rsidTr="00DE578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№/</w:t>
            </w:r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Полное и </w:t>
            </w:r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сокращенное (в</w:t>
            </w:r>
            <w:proofErr w:type="gramEnd"/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уставными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документами) наименование </w:t>
            </w:r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собственника</w:t>
            </w:r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(пользователя)</w:t>
            </w:r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</w:t>
            </w:r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фактический адрес </w:t>
            </w:r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собственника </w:t>
            </w:r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(пользователя) </w:t>
            </w:r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паспорта </w:t>
            </w:r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доступ-</w:t>
            </w:r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справок (с</w:t>
            </w:r>
            <w:proofErr w:type="gramEnd"/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кодом города, </w:t>
            </w:r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почты, </w:t>
            </w:r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офиц. сайта (при наличии), режим работы организации собственника (пользователя)</w:t>
            </w:r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Вышестоящая организация (учредитель)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Географи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координаты </w:t>
            </w:r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нахождения</w:t>
            </w:r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gramEnd"/>
          </w:p>
          <w:p w:rsidR="00DE578B" w:rsidRDefault="00DE578B">
            <w:pPr>
              <w:tabs>
                <w:tab w:val="left" w:pos="2808"/>
              </w:tabs>
              <w:ind w:left="1593" w:hanging="15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та, долгота)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оказы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ваемых</w:t>
            </w:r>
            <w:proofErr w:type="spellEnd"/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Кате-</w:t>
            </w:r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гории</w:t>
            </w:r>
            <w:proofErr w:type="spellEnd"/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населе</w:t>
            </w:r>
            <w:proofErr w:type="spellEnd"/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Кате-</w:t>
            </w:r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инвали-дов</w:t>
            </w:r>
            <w:proofErr w:type="spellEnd"/>
            <w:proofErr w:type="gramEnd"/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  <w:proofErr w:type="spellEnd"/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ИПР</w:t>
            </w:r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(да, нет)</w:t>
            </w:r>
          </w:p>
        </w:tc>
      </w:tr>
      <w:tr w:rsidR="00DE578B" w:rsidTr="00DE578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E578B" w:rsidTr="00DE578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 дополнительного образования</w:t>
            </w:r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искусств» 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оротынец (МБУ ДО ДШИ р.п.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Воротынец).</w:t>
            </w:r>
            <w:proofErr w:type="gramEnd"/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 дополнительного образования</w:t>
            </w:r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искусств» 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оротынец (МБУ ДО ДШИ р.п.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Воротынец)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606260, Нижегородская область, Воротынский район р.п. Воротынец, ул. Космонавтов,  д.1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(83164)2-12-50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почты: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dshisk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офиц. сайта: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dtbegm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agarv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osnovnie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svedenia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 в учебное время: понедельник – пятница 8.00 – 20.00;</w:t>
            </w:r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8.00-17.00</w:t>
            </w:r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 в каникулярное время:</w:t>
            </w:r>
          </w:p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8.00-17.00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Воротынский Нижегородской области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56.182982, 45.752527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tabs>
                <w:tab w:val="left" w:pos="2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78B" w:rsidRDefault="00DE578B">
            <w:pPr>
              <w:tabs>
                <w:tab w:val="left" w:pos="2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578B" w:rsidRDefault="00DE578B" w:rsidP="00DE578B">
      <w:pPr>
        <w:tabs>
          <w:tab w:val="left" w:pos="2808"/>
        </w:tabs>
        <w:rPr>
          <w:sz w:val="20"/>
          <w:szCs w:val="20"/>
        </w:rPr>
      </w:pPr>
    </w:p>
    <w:p w:rsidR="00DE578B" w:rsidRDefault="00DE578B" w:rsidP="00DE578B">
      <w:pPr>
        <w:pStyle w:val="a5"/>
        <w:jc w:val="right"/>
        <w:rPr>
          <w:rFonts w:ascii="Times New Roman" w:hAnsi="Times New Roman" w:cs="Times New Roman"/>
        </w:rPr>
      </w:pPr>
    </w:p>
    <w:p w:rsidR="00DE578B" w:rsidRDefault="00DE578B" w:rsidP="009864C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578B" w:rsidRDefault="00DE578B" w:rsidP="00DE578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DE578B" w:rsidRDefault="00DE578B" w:rsidP="00DE57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E578B" w:rsidRDefault="00DE578B" w:rsidP="00DE578B">
      <w:pPr>
        <w:tabs>
          <w:tab w:val="left" w:pos="343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E578B" w:rsidRDefault="00DE578B" w:rsidP="00DE578B">
      <w:pPr>
        <w:tabs>
          <w:tab w:val="left" w:pos="343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(информации об ОИ)</w:t>
      </w:r>
    </w:p>
    <w:p w:rsidR="00DE578B" w:rsidRDefault="00DE578B" w:rsidP="00DE578B">
      <w:pPr>
        <w:tabs>
          <w:tab w:val="left" w:pos="343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ПАСПОРТУ ДОСТУПНОСТИ</w:t>
      </w:r>
    </w:p>
    <w:p w:rsidR="00DE578B" w:rsidRDefault="00DE578B" w:rsidP="00DE578B">
      <w:pPr>
        <w:tabs>
          <w:tab w:val="left" w:pos="343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 1</w:t>
      </w:r>
    </w:p>
    <w:p w:rsidR="00DE578B" w:rsidRDefault="00DE578B" w:rsidP="00DE578B">
      <w:pPr>
        <w:tabs>
          <w:tab w:val="left" w:pos="34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tabs>
          <w:tab w:val="left" w:pos="343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DE578B" w:rsidRDefault="00DE578B" w:rsidP="00DE578B">
      <w:pPr>
        <w:tabs>
          <w:tab w:val="left" w:pos="34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tabs>
          <w:tab w:val="left" w:pos="3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Наименование (вид) объекта      </w:t>
      </w:r>
      <w:r>
        <w:rPr>
          <w:rFonts w:ascii="Times New Roman" w:hAnsi="Times New Roman" w:cs="Times New Roman"/>
          <w:sz w:val="24"/>
          <w:szCs w:val="24"/>
          <w:u w:val="single"/>
        </w:rPr>
        <w:t>Нежилое здание, приспособленное под 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E578B" w:rsidRDefault="00DE578B" w:rsidP="00DE578B">
      <w:pPr>
        <w:tabs>
          <w:tab w:val="left" w:pos="2808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1.2. Адрес объекта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606260, Нижегородская область, Воротынский район, р.п. Воротынец, ул. Космонавтов,  д.1</w:t>
      </w:r>
    </w:p>
    <w:p w:rsidR="00DE578B" w:rsidRDefault="00DE578B" w:rsidP="00DE578B">
      <w:pPr>
        <w:tabs>
          <w:tab w:val="left" w:pos="2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DE578B" w:rsidRDefault="00DE578B" w:rsidP="00DE578B">
      <w:pPr>
        <w:tabs>
          <w:tab w:val="left" w:pos="2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отдельно стоящее 2х этажное здание,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общая площадь всего здания – 798.4 кв.м., общая площадь учреждения МБУ ДО ДШИ р.п.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Воротынец -650,2 кв.м., учебная площадь – 330 кв.м., часть здания занимает АО «Аптека».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E578B" w:rsidRDefault="00DE578B" w:rsidP="00DE578B">
      <w:pPr>
        <w:tabs>
          <w:tab w:val="left" w:pos="28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Год постройки здания   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</w:rPr>
        <w:t>77 , последнего капитального ремонта (1 этаж) – 2020 г.</w:t>
      </w:r>
    </w:p>
    <w:p w:rsidR="00DE578B" w:rsidRDefault="00DE578B" w:rsidP="00DE578B">
      <w:pPr>
        <w:tabs>
          <w:tab w:val="left" w:pos="280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1.5. Дата предстоящих плановых ремонтных работ: текущего </w:t>
      </w:r>
      <w:r>
        <w:rPr>
          <w:rFonts w:ascii="Times New Roman" w:hAnsi="Times New Roman" w:cs="Times New Roman"/>
          <w:sz w:val="24"/>
          <w:szCs w:val="24"/>
          <w:u w:val="single"/>
        </w:rPr>
        <w:t>2021 г.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капитального – </w:t>
      </w:r>
      <w:r>
        <w:rPr>
          <w:rFonts w:ascii="Times New Roman" w:hAnsi="Times New Roman" w:cs="Times New Roman"/>
          <w:sz w:val="24"/>
          <w:szCs w:val="24"/>
          <w:u w:val="single"/>
        </w:rPr>
        <w:t>2022-2023 гг.</w:t>
      </w:r>
    </w:p>
    <w:p w:rsidR="00DE578B" w:rsidRDefault="00DE578B" w:rsidP="00DE578B">
      <w:pPr>
        <w:tabs>
          <w:tab w:val="left" w:pos="28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578B" w:rsidRDefault="00DE578B" w:rsidP="00DE578B">
      <w:pPr>
        <w:tabs>
          <w:tab w:val="left" w:pos="28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организации, расположенной на объекте</w:t>
      </w:r>
    </w:p>
    <w:p w:rsidR="00DE578B" w:rsidRDefault="00DE578B" w:rsidP="00DE578B">
      <w:pPr>
        <w:tabs>
          <w:tab w:val="left" w:pos="28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78B" w:rsidRDefault="00DE578B" w:rsidP="00DE57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1.6.Название организации (полное юридическое наименование – согласно Уставу, краткое наименование)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учреждение  дополнительного образования  «Детская школа искусств» р.п.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Воротынец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(МБУ ДО ДШИ р.п.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Воротынец)</w:t>
      </w:r>
      <w:proofErr w:type="gramEnd"/>
    </w:p>
    <w:p w:rsidR="00DE578B" w:rsidRDefault="00DE578B" w:rsidP="00DE578B">
      <w:pPr>
        <w:tabs>
          <w:tab w:val="left" w:pos="280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1.7. Юридический адрес организации (учреждения)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606260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Нижегородская область,  Воротынский район, ул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осмонавтов,  д.1</w:t>
      </w:r>
    </w:p>
    <w:p w:rsidR="00DE578B" w:rsidRDefault="00DE578B" w:rsidP="00DE578B">
      <w:pPr>
        <w:tabs>
          <w:tab w:val="left" w:pos="280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1.8. Основание для пользования объектом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Оперативное управление</w:t>
      </w: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Форма собственности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Муниципальная </w:t>
      </w: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Территориальная принадлежность  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</w:p>
    <w:p w:rsidR="00DE578B" w:rsidRDefault="00DE578B" w:rsidP="00DE578B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1.11.Вышестоящая организация (наименование)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Отдел культуры спорта и туризма Администрации городского округа Воротынский  Нижегородской области</w:t>
      </w: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1.12. Адрес вышестоящей организации, другие координаты:  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606260, Нижегородская область,  Воротынский  район, р.п. Воротынец, ул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вободы, д.2.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помещ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 1.</w:t>
      </w: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864CC" w:rsidRDefault="009864CC" w:rsidP="00DE57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864CC" w:rsidRDefault="009864CC" w:rsidP="00DE57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E578B" w:rsidRDefault="00DE578B" w:rsidP="00DE578B">
      <w:pPr>
        <w:tabs>
          <w:tab w:val="left" w:pos="10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Характеристика деятельности организации на объекте</w:t>
      </w:r>
    </w:p>
    <w:p w:rsidR="00DE578B" w:rsidRDefault="00DE578B" w:rsidP="00DE578B">
      <w:pPr>
        <w:tabs>
          <w:tab w:val="left" w:pos="10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Сфера деятельности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Дополнительное  образование детей и взрослых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Виды оказываемых услуг  </w:t>
      </w:r>
      <w:r>
        <w:rPr>
          <w:rFonts w:ascii="Times New Roman" w:hAnsi="Times New Roman" w:cs="Times New Roman"/>
          <w:sz w:val="24"/>
          <w:szCs w:val="24"/>
          <w:u w:val="single"/>
        </w:rPr>
        <w:t>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2.3.Форма оказания услуг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а объекте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Категории обслуживаемого населения по возрасту      </w:t>
      </w:r>
      <w:r>
        <w:rPr>
          <w:rFonts w:ascii="Times New Roman" w:hAnsi="Times New Roman" w:cs="Times New Roman"/>
          <w:sz w:val="24"/>
          <w:szCs w:val="24"/>
          <w:u w:val="single"/>
        </w:rPr>
        <w:t>все категории населения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Категории обслуживаемых инвалидов     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2.6. Плановая мощность:  посещаемость (количество обслуживаемых в день)   70   </w:t>
      </w:r>
      <w:r>
        <w:rPr>
          <w:rFonts w:ascii="Times New Roman" w:hAnsi="Times New Roman" w:cs="Times New Roman"/>
          <w:sz w:val="24"/>
          <w:szCs w:val="24"/>
          <w:u w:val="single"/>
        </w:rPr>
        <w:t>чел.</w:t>
      </w: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2.7.  Участие в исполнении ИПР инвалида, ребенка – инвалида    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DE578B" w:rsidRDefault="00DE578B" w:rsidP="00DE578B">
      <w:pPr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 для инвалидов</w:t>
      </w:r>
    </w:p>
    <w:p w:rsidR="00DE578B" w:rsidRDefault="00DE578B" w:rsidP="00DE5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других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групп населения (МГН)</w:t>
      </w:r>
    </w:p>
    <w:p w:rsidR="00DE578B" w:rsidRDefault="00DE578B" w:rsidP="00DE5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78B" w:rsidRDefault="00DE578B" w:rsidP="00DE57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Путь следования к объекту пассажирским транспортом</w:t>
      </w: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</w:t>
      </w: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Маршрут  в р.п. Воротынец со всех населенных пунктов района  до автостанции ежедневно, </w:t>
      </w:r>
      <w:r>
        <w:rPr>
          <w:rFonts w:ascii="Times New Roman" w:hAnsi="Times New Roman" w:cs="Times New Roman"/>
          <w:sz w:val="24"/>
          <w:szCs w:val="24"/>
        </w:rPr>
        <w:t>по расписанию рейсовых автобусов</w:t>
      </w:r>
    </w:p>
    <w:p w:rsidR="00DE578B" w:rsidRDefault="00DE578B" w:rsidP="00DE5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</w:p>
    <w:p w:rsidR="00DE578B" w:rsidRDefault="00DE578B" w:rsidP="00DE57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Путь к объекту от ближайшей остановки пассажирского транспорта:</w:t>
      </w:r>
    </w:p>
    <w:p w:rsidR="00DE578B" w:rsidRDefault="00DE578B" w:rsidP="00DE57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расстояние до объекта от остановки пассажирского транспорта    </w:t>
      </w:r>
      <w:r>
        <w:rPr>
          <w:rFonts w:ascii="Times New Roman" w:hAnsi="Times New Roman" w:cs="Times New Roman"/>
          <w:sz w:val="24"/>
          <w:szCs w:val="24"/>
          <w:u w:val="single"/>
        </w:rPr>
        <w:t>1000 м.</w:t>
      </w: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время движения (пешком)   </w:t>
      </w:r>
      <w:r>
        <w:rPr>
          <w:rFonts w:ascii="Times New Roman" w:hAnsi="Times New Roman" w:cs="Times New Roman"/>
          <w:sz w:val="24"/>
          <w:szCs w:val="24"/>
          <w:u w:val="single"/>
        </w:rPr>
        <w:t>20  мин</w:t>
      </w:r>
      <w:r>
        <w:rPr>
          <w:rFonts w:ascii="Times New Roman" w:hAnsi="Times New Roman" w:cs="Times New Roman"/>
          <w:sz w:val="24"/>
          <w:szCs w:val="24"/>
        </w:rPr>
        <w:t>.______________________________________</w:t>
      </w: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наличие выделенного от проезжей части пешеходного пути    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Перекрестки:  </w:t>
      </w:r>
      <w:r>
        <w:rPr>
          <w:rFonts w:ascii="Times New Roman" w:hAnsi="Times New Roman" w:cs="Times New Roman"/>
          <w:sz w:val="24"/>
          <w:szCs w:val="24"/>
          <w:u w:val="single"/>
        </w:rPr>
        <w:t>нерегулируемые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3.2.5. Информация на пути следования к объекту:   </w:t>
      </w:r>
      <w:r>
        <w:rPr>
          <w:rFonts w:ascii="Times New Roman" w:hAnsi="Times New Roman" w:cs="Times New Roman"/>
          <w:sz w:val="24"/>
          <w:szCs w:val="24"/>
          <w:u w:val="single"/>
        </w:rPr>
        <w:t>визуальная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Перепады высоты на пути:  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 обустройство для инвалидов на коляске    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E578B" w:rsidRDefault="00DE578B" w:rsidP="00DE5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3.3. Вариант доступности ОИ</w:t>
      </w:r>
      <w:r>
        <w:rPr>
          <w:rFonts w:ascii="Times New Roman" w:hAnsi="Times New Roman" w:cs="Times New Roman"/>
          <w:sz w:val="24"/>
          <w:szCs w:val="24"/>
        </w:rPr>
        <w:t xml:space="preserve"> (формы обслуживания) с учетом СП 35 -191 - 2001</w:t>
      </w:r>
    </w:p>
    <w:tbl>
      <w:tblPr>
        <w:tblStyle w:val="a7"/>
        <w:tblW w:w="0" w:type="auto"/>
        <w:tblLook w:val="04A0"/>
      </w:tblPr>
      <w:tblGrid>
        <w:gridCol w:w="641"/>
        <w:gridCol w:w="5846"/>
        <w:gridCol w:w="6266"/>
      </w:tblGrid>
      <w:tr w:rsidR="00DE578B" w:rsidTr="00DE578B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DE578B" w:rsidRDefault="00DE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6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DE578B" w:rsidTr="00DE578B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категории инвалидов и МГ</w:t>
            </w:r>
          </w:p>
          <w:p w:rsidR="00DE578B" w:rsidRDefault="00DE57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6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78B" w:rsidTr="00DE578B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 - колясках</w:t>
            </w:r>
          </w:p>
        </w:tc>
        <w:tc>
          <w:tcPr>
            <w:tcW w:w="6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на 1 этаж</w:t>
            </w:r>
          </w:p>
        </w:tc>
      </w:tr>
      <w:tr w:rsidR="00DE578B" w:rsidTr="00DE578B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двигательного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6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на 1 этаж</w:t>
            </w:r>
          </w:p>
        </w:tc>
      </w:tr>
      <w:tr w:rsidR="00DE578B" w:rsidTr="00DE578B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6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на 1 этаж</w:t>
            </w:r>
          </w:p>
        </w:tc>
      </w:tr>
      <w:tr w:rsidR="00DE578B" w:rsidTr="00DE578B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6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на 1 этаж</w:t>
            </w:r>
          </w:p>
        </w:tc>
      </w:tr>
      <w:tr w:rsidR="00DE578B" w:rsidTr="00DE578B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умственного развития</w:t>
            </w:r>
          </w:p>
        </w:tc>
        <w:tc>
          <w:tcPr>
            <w:tcW w:w="6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на 1 этаж</w:t>
            </w:r>
          </w:p>
        </w:tc>
      </w:tr>
    </w:tbl>
    <w:p w:rsidR="00DE578B" w:rsidRDefault="00DE578B" w:rsidP="00DE578B">
      <w:pPr>
        <w:rPr>
          <w:rFonts w:ascii="Times New Roman" w:hAnsi="Times New Roman" w:cs="Times New Roman"/>
          <w:b/>
          <w:sz w:val="24"/>
          <w:szCs w:val="24"/>
        </w:rPr>
      </w:pPr>
    </w:p>
    <w:p w:rsidR="00DE578B" w:rsidRDefault="00DE578B" w:rsidP="00DE5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4.Управленческое решение</w:t>
      </w:r>
      <w:r>
        <w:rPr>
          <w:rFonts w:ascii="Times New Roman" w:hAnsi="Times New Roman" w:cs="Times New Roman"/>
          <w:sz w:val="24"/>
          <w:szCs w:val="24"/>
        </w:rPr>
        <w:t xml:space="preserve"> (предложения по адаптации основных структурных элементов объекта)</w:t>
      </w:r>
    </w:p>
    <w:tbl>
      <w:tblPr>
        <w:tblStyle w:val="a7"/>
        <w:tblW w:w="0" w:type="auto"/>
        <w:tblLook w:val="04A0"/>
      </w:tblPr>
      <w:tblGrid>
        <w:gridCol w:w="680"/>
        <w:gridCol w:w="5665"/>
        <w:gridCol w:w="6408"/>
      </w:tblGrid>
      <w:tr w:rsidR="00DE578B" w:rsidTr="00DE578B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 – функциональные зоны объекта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адаптации объекта (вид работы)</w:t>
            </w:r>
          </w:p>
        </w:tc>
      </w:tr>
      <w:tr w:rsidR="00DE578B" w:rsidTr="00DE578B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DE578B" w:rsidTr="00DE578B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(входы в здание)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DE578B" w:rsidTr="00DE578B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DE578B" w:rsidTr="00DE578B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(целевого посещения объекта)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DE578B" w:rsidTr="00DE578B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 – гигиенические помещения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DE578B" w:rsidTr="00DE578B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на объекте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всех зонах)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DE578B" w:rsidTr="00DE578B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 транспорта)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DE578B" w:rsidTr="00DE578B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78B" w:rsidRDefault="00D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</w:tbl>
    <w:p w:rsidR="00DE578B" w:rsidRDefault="00DE578B" w:rsidP="00DE578B">
      <w:pPr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информации на Карте доступности Нижегородской области согласовано</w:t>
      </w:r>
    </w:p>
    <w:p w:rsidR="00DE578B" w:rsidRDefault="00DE578B" w:rsidP="00DE578B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______________________И.В.Климова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директор МБУ ДО ДШИ р.п. Воротынец 8(83164) 2-12-50</w:t>
      </w:r>
    </w:p>
    <w:p w:rsidR="00DE578B" w:rsidRDefault="00DE578B" w:rsidP="00DE578B">
      <w:pPr>
        <w:tabs>
          <w:tab w:val="left" w:pos="21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tabs>
          <w:tab w:val="left" w:pos="21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78B" w:rsidRDefault="00DE578B" w:rsidP="00DE578B">
      <w:pPr>
        <w:tabs>
          <w:tab w:val="left" w:pos="21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78B" w:rsidRDefault="00DE578B" w:rsidP="00DE57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DE578B" w:rsidRDefault="00DE578B" w:rsidP="00DE578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Приказом № 50</w:t>
      </w:r>
      <w:r w:rsidR="00180BD3">
        <w:rPr>
          <w:rFonts w:ascii="Times New Roman" w:hAnsi="Times New Roman" w:cs="Times New Roman"/>
          <w:sz w:val="20"/>
          <w:szCs w:val="20"/>
        </w:rPr>
        <w:t xml:space="preserve"> (О)</w:t>
      </w:r>
      <w:r>
        <w:rPr>
          <w:rFonts w:ascii="Times New Roman" w:hAnsi="Times New Roman" w:cs="Times New Roman"/>
          <w:sz w:val="20"/>
          <w:szCs w:val="20"/>
        </w:rPr>
        <w:t xml:space="preserve">  от «2» июля 2021 г </w:t>
      </w:r>
    </w:p>
    <w:p w:rsidR="00DE578B" w:rsidRDefault="00DE578B" w:rsidP="00DE578B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директор_____________И.В</w:t>
      </w:r>
      <w:proofErr w:type="spellEnd"/>
      <w:r>
        <w:rPr>
          <w:rFonts w:ascii="Times New Roman" w:hAnsi="Times New Roman" w:cs="Times New Roman"/>
          <w:sz w:val="20"/>
          <w:szCs w:val="20"/>
        </w:rPr>
        <w:t>. Климова</w:t>
      </w:r>
    </w:p>
    <w:p w:rsidR="00DE578B" w:rsidRDefault="00DE578B" w:rsidP="00DE578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578B" w:rsidRDefault="00DE578B" w:rsidP="00DE578B">
      <w:pPr>
        <w:tabs>
          <w:tab w:val="left" w:pos="21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78B" w:rsidRDefault="00DE578B" w:rsidP="00DE578B">
      <w:pPr>
        <w:tabs>
          <w:tab w:val="left" w:pos="21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E578B" w:rsidRDefault="00DE578B" w:rsidP="00DE578B">
      <w:pPr>
        <w:tabs>
          <w:tab w:val="left" w:pos="21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доступности объекта инфраструктуры (ОИ)</w:t>
      </w:r>
    </w:p>
    <w:p w:rsidR="00DE578B" w:rsidRDefault="00DE578B" w:rsidP="00DE578B">
      <w:pPr>
        <w:tabs>
          <w:tab w:val="left" w:pos="21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</w:t>
      </w:r>
    </w:p>
    <w:p w:rsidR="00DE578B" w:rsidRDefault="00DE578B" w:rsidP="00DE578B">
      <w:pPr>
        <w:tabs>
          <w:tab w:val="left" w:pos="2172"/>
        </w:tabs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tabs>
          <w:tab w:val="left" w:pos="21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DE578B" w:rsidRDefault="00DE578B" w:rsidP="00DE578B">
      <w:pPr>
        <w:tabs>
          <w:tab w:val="left" w:pos="343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Наименование (вид) объекта      </w:t>
      </w:r>
      <w:r>
        <w:rPr>
          <w:rFonts w:ascii="Times New Roman" w:hAnsi="Times New Roman" w:cs="Times New Roman"/>
          <w:sz w:val="24"/>
          <w:szCs w:val="24"/>
          <w:u w:val="single"/>
        </w:rPr>
        <w:t>Нежилое здание, приспособленное под  образовательное учреждение</w:t>
      </w:r>
    </w:p>
    <w:p w:rsidR="00DE578B" w:rsidRDefault="00DE578B" w:rsidP="00DE578B">
      <w:pPr>
        <w:tabs>
          <w:tab w:val="left" w:pos="3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tabs>
          <w:tab w:val="left" w:pos="280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1.2. Адрес объекта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606260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 Нижегородская область,  Воротынский район, ул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осмонавтов,  д.1</w:t>
      </w:r>
    </w:p>
    <w:p w:rsidR="00DE578B" w:rsidRDefault="00DE578B" w:rsidP="00DE578B">
      <w:pPr>
        <w:tabs>
          <w:tab w:val="left" w:pos="280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E578B" w:rsidRDefault="00DE578B" w:rsidP="00DE578B">
      <w:pPr>
        <w:tabs>
          <w:tab w:val="left" w:pos="2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Сведения о размещении объекта: - отдельно стоящее 2х этажное здание,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общая площадь всего здания – 798.4 кв.м., общая площадь учреждения МБУ ДО ДШИ р.п.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Воротынец -650,2 кв.м., учебная площадь – 330 кв.м., часть здания занимает АО «Аптека».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E578B" w:rsidRDefault="00DE578B" w:rsidP="00DE578B">
      <w:pPr>
        <w:tabs>
          <w:tab w:val="left" w:pos="2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tabs>
          <w:tab w:val="left" w:pos="28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Год постройки здания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1977 </w:t>
      </w:r>
      <w:r>
        <w:rPr>
          <w:rFonts w:ascii="Times New Roman" w:hAnsi="Times New Roman" w:cs="Times New Roman"/>
          <w:sz w:val="24"/>
          <w:szCs w:val="24"/>
        </w:rPr>
        <w:t>, последнего капитального ремонта  (1 этаж) – 2020 г.</w:t>
      </w:r>
    </w:p>
    <w:p w:rsidR="00DE578B" w:rsidRDefault="00DE578B" w:rsidP="00DE578B">
      <w:pPr>
        <w:tabs>
          <w:tab w:val="left" w:pos="28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78B" w:rsidRDefault="00DE578B" w:rsidP="00DE578B">
      <w:pPr>
        <w:tabs>
          <w:tab w:val="left" w:pos="280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1.5. Дата предстоящих плановых ремонтных работ: текущего </w:t>
      </w:r>
      <w:r>
        <w:rPr>
          <w:rFonts w:ascii="Times New Roman" w:hAnsi="Times New Roman" w:cs="Times New Roman"/>
          <w:sz w:val="24"/>
          <w:szCs w:val="24"/>
          <w:u w:val="single"/>
        </w:rPr>
        <w:t>2021 г.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капитального – </w:t>
      </w:r>
      <w:r>
        <w:rPr>
          <w:rFonts w:ascii="Times New Roman" w:hAnsi="Times New Roman" w:cs="Times New Roman"/>
          <w:sz w:val="24"/>
          <w:szCs w:val="24"/>
          <w:u w:val="single"/>
        </w:rPr>
        <w:t>2022-2023 гг.</w:t>
      </w:r>
    </w:p>
    <w:p w:rsidR="00DE578B" w:rsidRDefault="00DE578B" w:rsidP="00DE578B">
      <w:pPr>
        <w:tabs>
          <w:tab w:val="left" w:pos="2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tabs>
          <w:tab w:val="left" w:pos="28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организации, расположенной на объекте</w:t>
      </w:r>
    </w:p>
    <w:p w:rsidR="00DE578B" w:rsidRDefault="00DE578B" w:rsidP="00DE578B">
      <w:pPr>
        <w:tabs>
          <w:tab w:val="left" w:pos="28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78B" w:rsidRDefault="00DE578B" w:rsidP="00DE57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1.6.Название организации (полное юридическое наименование – согласно Уставу, краткое наименование)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учреждение  дополнительного образования  «Детская школа искусств» р.п.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Воротынец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(МБУ ДО ДШИ р.п.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Воротынец)</w:t>
      </w:r>
      <w:proofErr w:type="gramEnd"/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tabs>
          <w:tab w:val="left" w:pos="280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606260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 Нижегородская область,  Воротынский район, ул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осмонавтов,  д.1</w:t>
      </w:r>
    </w:p>
    <w:p w:rsidR="00DE578B" w:rsidRDefault="00DE578B" w:rsidP="00DE578B">
      <w:pPr>
        <w:tabs>
          <w:tab w:val="left" w:pos="280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E578B" w:rsidRDefault="00DE578B" w:rsidP="00DE578B">
      <w:pPr>
        <w:tabs>
          <w:tab w:val="left" w:pos="280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1.8. Основание для пользования объектом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Оперативное управление</w:t>
      </w:r>
    </w:p>
    <w:p w:rsidR="00DE578B" w:rsidRDefault="00DE578B" w:rsidP="00DE578B">
      <w:pPr>
        <w:tabs>
          <w:tab w:val="left" w:pos="280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Форма собственности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Муниципальная</w:t>
      </w: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Территориальная принадлежность  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</w:p>
    <w:p w:rsidR="00DE578B" w:rsidRDefault="00DE578B" w:rsidP="00DE578B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1.11.Вышестоящая организация (наименование)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Отдел культуры спорта и туризма Администрации городского округа Воротынский  Нижегородской области</w:t>
      </w: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вышестоящей организации, другие координаты 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606260, Нижегородская область,  Воротынский  район, р.п. Воротынец, ул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вободы, д.2.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помещ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 1.</w:t>
      </w:r>
    </w:p>
    <w:p w:rsidR="00DE578B" w:rsidRDefault="00DE578B" w:rsidP="00DE57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578B" w:rsidRDefault="00DE578B" w:rsidP="00DE578B">
      <w:pPr>
        <w:tabs>
          <w:tab w:val="left" w:pos="10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 (по обслуживанию населения)</w:t>
      </w:r>
    </w:p>
    <w:p w:rsidR="00DE578B" w:rsidRDefault="00DE578B" w:rsidP="00DE578B">
      <w:pPr>
        <w:tabs>
          <w:tab w:val="left" w:pos="10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78B" w:rsidRDefault="00DE578B" w:rsidP="00DE578B">
      <w:pPr>
        <w:tabs>
          <w:tab w:val="left" w:pos="105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2.1. Сфера деятельности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Дополнительное    образование детей и взрослых</w:t>
      </w:r>
    </w:p>
    <w:p w:rsidR="00DE578B" w:rsidRDefault="00DE578B" w:rsidP="00DE578B">
      <w:pPr>
        <w:tabs>
          <w:tab w:val="left" w:pos="105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Виды оказываемых услуг </w:t>
      </w:r>
      <w:r>
        <w:rPr>
          <w:rFonts w:ascii="Times New Roman" w:hAnsi="Times New Roman" w:cs="Times New Roman"/>
          <w:sz w:val="24"/>
          <w:szCs w:val="24"/>
          <w:u w:val="single"/>
        </w:rPr>
        <w:t>Дополнительное образование в сфере искусств</w:t>
      </w: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2.3.Форма оказания услуг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а объекте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2.4. Категории обслуживаемого населения по возрасту     </w:t>
      </w:r>
      <w:r>
        <w:rPr>
          <w:rFonts w:ascii="Times New Roman" w:hAnsi="Times New Roman" w:cs="Times New Roman"/>
          <w:sz w:val="24"/>
          <w:szCs w:val="24"/>
          <w:u w:val="single"/>
        </w:rPr>
        <w:t>дети и подростки от 5 до 18 лет</w:t>
      </w: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Категории обслуживаемых инвалидов     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2.6. Плановая мощность:  посещаемость 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обслуживаемых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день)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70 , </w:t>
      </w: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2.7.  Участие в исполнении ИПР инвалида, ребенка – инвалида    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DE578B" w:rsidRDefault="00DE578B" w:rsidP="00DE57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E578B" w:rsidRDefault="00DE578B" w:rsidP="00DE5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Состояние доступности объекта для инвалидов   и других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групп населения (МГН)</w:t>
      </w:r>
    </w:p>
    <w:p w:rsidR="00DE578B" w:rsidRDefault="00DE578B" w:rsidP="00DE578B">
      <w:pPr>
        <w:tabs>
          <w:tab w:val="left" w:pos="23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Путь следования к объекту пассажирским транспортом</w:t>
      </w:r>
    </w:p>
    <w:p w:rsidR="00DE578B" w:rsidRDefault="00DE578B" w:rsidP="00DE578B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</w:t>
      </w:r>
    </w:p>
    <w:p w:rsidR="00DE578B" w:rsidRDefault="00DE578B" w:rsidP="00DE578B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Маршрут, следующий  со  всех населенных пунктов в  р.п. Воротынец   до   автостанции,  </w:t>
      </w:r>
      <w:r>
        <w:rPr>
          <w:rFonts w:ascii="Times New Roman" w:hAnsi="Times New Roman" w:cs="Times New Roman"/>
          <w:sz w:val="24"/>
          <w:szCs w:val="24"/>
        </w:rPr>
        <w:t>ежедневно, по расписанию рейсовых автобусов</w:t>
      </w:r>
    </w:p>
    <w:p w:rsidR="00DE578B" w:rsidRDefault="00DE578B" w:rsidP="00DE578B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</w:p>
    <w:p w:rsidR="00DE578B" w:rsidRDefault="00DE578B" w:rsidP="00DE578B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tabs>
          <w:tab w:val="left" w:pos="23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3.2. Путь к объекту от ближайшей остановки пассажирского транспорта:</w:t>
      </w:r>
    </w:p>
    <w:p w:rsidR="00DE578B" w:rsidRDefault="00DE578B" w:rsidP="00DE578B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расстояние до объекта от остановки пассажирского транспорта    </w:t>
      </w:r>
      <w:r>
        <w:rPr>
          <w:rFonts w:ascii="Times New Roman" w:hAnsi="Times New Roman" w:cs="Times New Roman"/>
          <w:sz w:val="24"/>
          <w:szCs w:val="24"/>
          <w:u w:val="single"/>
        </w:rPr>
        <w:t>1000 м.</w:t>
      </w:r>
    </w:p>
    <w:p w:rsidR="00DE578B" w:rsidRDefault="00DE578B" w:rsidP="00DE578B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время движения (пешком)   </w:t>
      </w:r>
      <w:r>
        <w:rPr>
          <w:rFonts w:ascii="Times New Roman" w:hAnsi="Times New Roman" w:cs="Times New Roman"/>
          <w:sz w:val="24"/>
          <w:szCs w:val="24"/>
          <w:u w:val="single"/>
        </w:rPr>
        <w:t>20  мин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78B" w:rsidRDefault="00DE578B" w:rsidP="00DE578B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наличие выделенного от проезжей части пешеходного пути     </w:t>
      </w:r>
      <w:r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DE578B" w:rsidRDefault="00DE578B" w:rsidP="00DE578B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Перекрестки:  не  </w:t>
      </w:r>
      <w:r>
        <w:rPr>
          <w:rFonts w:ascii="Times New Roman" w:hAnsi="Times New Roman" w:cs="Times New Roman"/>
          <w:sz w:val="24"/>
          <w:szCs w:val="24"/>
          <w:u w:val="single"/>
        </w:rPr>
        <w:t>регулируемые</w:t>
      </w:r>
    </w:p>
    <w:p w:rsidR="00DE578B" w:rsidRDefault="00DE578B" w:rsidP="00DE578B">
      <w:pPr>
        <w:tabs>
          <w:tab w:val="left" w:pos="234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3.2.5. Информация на пути следования к объекту:   </w:t>
      </w:r>
      <w:r>
        <w:rPr>
          <w:rFonts w:ascii="Times New Roman" w:hAnsi="Times New Roman" w:cs="Times New Roman"/>
          <w:sz w:val="24"/>
          <w:szCs w:val="24"/>
          <w:u w:val="single"/>
        </w:rPr>
        <w:t>визуальная</w:t>
      </w:r>
    </w:p>
    <w:p w:rsidR="00DE578B" w:rsidRDefault="00DE578B" w:rsidP="00DE578B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Перепады высоты на пути:  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DE578B" w:rsidRDefault="00DE578B" w:rsidP="00DE578B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 обустройство для инвалидов на коляске    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DE578B" w:rsidRDefault="00DE578B" w:rsidP="00DE578B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tabs>
          <w:tab w:val="left" w:pos="2340"/>
        </w:tabs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ОЦЕНКА СОСТОЯНИЯ И ИМЕЮЩИХСЯ НЕДОСТАТКОВ В ОБЕСПЕЧЕНИИ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УСЛОВИЙ ДОСТУПНОСТИ ДЛЯ ИНВАЛИДОВ ОБЪЕКТА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0"/>
        <w:gridCol w:w="8669"/>
        <w:gridCol w:w="4961"/>
      </w:tblGrid>
      <w:tr w:rsidR="00DE578B" w:rsidTr="00DE578B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    недостатков в обеспечении условий доступности для инвалидов объекта</w:t>
            </w:r>
          </w:p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наличии/отсутствует)</w:t>
            </w:r>
          </w:p>
        </w:tc>
      </w:tr>
      <w:tr w:rsidR="00DE578B" w:rsidTr="00DE578B">
        <w:trPr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578B" w:rsidTr="00DE578B">
        <w:trPr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E578B" w:rsidTr="00DE578B">
        <w:trPr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E578B" w:rsidTr="00DE578B">
        <w:trPr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E578B" w:rsidTr="00DE578B">
        <w:trPr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E578B" w:rsidTr="00DE578B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E578B" w:rsidTr="00DE578B">
        <w:trPr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E578B" w:rsidTr="00DE578B">
        <w:trPr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E578B" w:rsidTr="00DE578B">
        <w:trPr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E578B" w:rsidTr="00DE578B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E578B" w:rsidTr="00DE578B">
        <w:trPr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E578B" w:rsidTr="00DE578B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E578B" w:rsidTr="00DE578B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E578B" w:rsidTr="00DE578B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E578B" w:rsidTr="00DE578B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организации</w:t>
            </w:r>
          </w:p>
        </w:tc>
      </w:tr>
    </w:tbl>
    <w:p w:rsidR="00DE578B" w:rsidRDefault="00DE578B" w:rsidP="00DE578B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E578B" w:rsidRDefault="00DE578B" w:rsidP="00DE578B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ОЦЕНКА СОСТОЯНИЯ И ИМЕЮЩИХСЯ НЕДОСТАТКОВ В ОБЕСПЕЧЕНИИУСЛОВИЙ ДОСТУПНОСТИ ДЛЯ ИНВАЛИДОВ ПРЕДОСТАВЛЯЕМЫХ УСЛУГ</w:t>
      </w:r>
    </w:p>
    <w:tbl>
      <w:tblPr>
        <w:tblW w:w="141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0"/>
        <w:gridCol w:w="8669"/>
        <w:gridCol w:w="4961"/>
      </w:tblGrid>
      <w:tr w:rsidR="00DE578B" w:rsidTr="00DE578B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DE578B" w:rsidTr="00DE578B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578B" w:rsidTr="00DE578B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планом здания,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DE578B" w:rsidTr="00DE578B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E578B" w:rsidTr="00DE578B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78B" w:rsidRDefault="00DA7EC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7EC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E578B" w:rsidTr="00DE578B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B" w:rsidRDefault="00DE578B" w:rsidP="00DA7EC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EC5" w:rsidRPr="00DA7EC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E578B" w:rsidTr="00DE578B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E578B" w:rsidTr="00DE578B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E578B" w:rsidTr="00DE578B">
        <w:trPr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обеспечен</w:t>
            </w:r>
          </w:p>
        </w:tc>
      </w:tr>
      <w:tr w:rsidR="00DE578B" w:rsidTr="00DE578B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E578B" w:rsidTr="00DE578B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E578B" w:rsidTr="00DE578B">
        <w:trPr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E578B" w:rsidTr="00DE578B">
        <w:trPr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DE578B" w:rsidRDefault="00DE578B" w:rsidP="00DE578B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Сокращения наименования категорий инвалидов:</w:t>
      </w:r>
    </w:p>
    <w:p w:rsidR="00DE578B" w:rsidRDefault="00DE578B" w:rsidP="00DE578B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инвалиды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креслах-колясках («колясочники»),</w:t>
      </w:r>
    </w:p>
    <w:p w:rsidR="00DE578B" w:rsidRDefault="00DE578B" w:rsidP="00DE578B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– инвалиды с нарушениями опорно-двигательного аппарата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опорники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»);</w:t>
      </w:r>
    </w:p>
    <w:p w:rsidR="00DE578B" w:rsidRDefault="00DE578B" w:rsidP="00DE578B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инвалиды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нарушениями зрения («слепые»),</w:t>
      </w:r>
    </w:p>
    <w:p w:rsidR="00DE578B" w:rsidRDefault="00DE578B" w:rsidP="00DE578B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инвалиды с нарушениями слуха («глухие»). </w:t>
      </w:r>
    </w:p>
    <w:p w:rsidR="00DE578B" w:rsidRDefault="00DE578B" w:rsidP="00DE578B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ПРЕДЛАГАЕМЫЕ УПРАВЛЕНЧЕСКИЕ РЕШЕНИЯ ПО СРОКАМ И ОБЪЕМАМ РАБОТ, НЕОБХОДИМЫМ ДЛЯ ПРИВЕДЕНИЯ ОБЪЕКТА И ПОРЯДКАПРЕДОСТАВЛЕНИЯ НА НЕМ УСЛУГ В СООТВЕТСТВИЕ С ТРЕБОВАНИЯМИЗАКОНОДАТЕЛЬСТВА РОССИЙСКОЙ ФЕДЕРАЦИИ ОБ ОБЕСПЕЧЕНИИ  УСЛОВИЙ ИХ ДОСТУПНОСТИ ДЛЯ ИНВАЛИДОВ</w:t>
      </w:r>
    </w:p>
    <w:tbl>
      <w:tblPr>
        <w:tblW w:w="141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8684"/>
        <w:gridCol w:w="4961"/>
      </w:tblGrid>
      <w:tr w:rsidR="00DE578B" w:rsidTr="00DE578B">
        <w:trPr>
          <w:tblCellSpacing w:w="0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E578B" w:rsidTr="00DE578B">
        <w:trPr>
          <w:tblCellSpacing w:w="0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578B" w:rsidRDefault="00DE578B">
            <w:pPr>
              <w:numPr>
                <w:ilvl w:val="0"/>
                <w:numId w:val="1"/>
              </w:num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поручней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B" w:rsidRDefault="00DE578B">
            <w:pPr>
              <w:pStyle w:val="a6"/>
              <w:tabs>
                <w:tab w:val="left" w:pos="2340"/>
              </w:tabs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(в пределах финансирования)</w:t>
            </w:r>
          </w:p>
        </w:tc>
      </w:tr>
      <w:tr w:rsidR="00DE578B" w:rsidTr="00DE578B">
        <w:trPr>
          <w:tblCellSpacing w:w="0" w:type="dxa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доступных входных групп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578B" w:rsidRDefault="00DE578B">
            <w:pPr>
              <w:pStyle w:val="a6"/>
              <w:tabs>
                <w:tab w:val="left" w:pos="2340"/>
              </w:tabs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(в пределах финансирования)</w:t>
            </w:r>
          </w:p>
        </w:tc>
      </w:tr>
      <w:tr w:rsidR="00DE578B" w:rsidTr="00DE578B">
        <w:trPr>
          <w:tblCellSpacing w:w="0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доступных санитарно-гигиенических помещений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2024 год (в пределах финансирования)</w:t>
            </w:r>
          </w:p>
        </w:tc>
      </w:tr>
      <w:tr w:rsidR="00DE578B" w:rsidTr="00DE578B">
        <w:trPr>
          <w:tblCellSpacing w:w="0" w:type="dxa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дверных проемов в стенах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2024 год (в пределах финансирования)</w:t>
            </w:r>
          </w:p>
        </w:tc>
      </w:tr>
      <w:tr w:rsidR="00DE578B" w:rsidTr="00DE578B">
        <w:trPr>
          <w:tblCellSpacing w:w="0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2024 год (в пределах финансирования)</w:t>
            </w:r>
          </w:p>
        </w:tc>
      </w:tr>
      <w:tr w:rsidR="00DE578B" w:rsidTr="00DE578B">
        <w:trPr>
          <w:tblCellSpacing w:w="0" w:type="dxa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6CA6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дублирования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</w:t>
            </w:r>
          </w:p>
          <w:p w:rsidR="00FA6CA6" w:rsidRDefault="00FA6CA6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2024 год (в пределах финансирования)</w:t>
            </w:r>
          </w:p>
        </w:tc>
      </w:tr>
      <w:tr w:rsidR="00DE578B" w:rsidTr="00DE578B">
        <w:trPr>
          <w:tblCellSpacing w:w="0" w:type="dxa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6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необходимой для инвалидов по слуху звуковой информации зрительной информацией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2024 год (в пределах финансирования)</w:t>
            </w:r>
          </w:p>
        </w:tc>
      </w:tr>
      <w:tr w:rsidR="00DE578B" w:rsidTr="00DE578B">
        <w:trPr>
          <w:tblCellSpacing w:w="0" w:type="dxa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B" w:rsidRDefault="00DE578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78B" w:rsidRDefault="00DE578B" w:rsidP="00DE578B">
      <w:pPr>
        <w:tabs>
          <w:tab w:val="left" w:pos="2340"/>
        </w:tabs>
        <w:rPr>
          <w:rFonts w:ascii="Times New Roman" w:hAnsi="Times New Roman" w:cs="Times New Roman"/>
          <w:bCs/>
          <w:sz w:val="24"/>
          <w:szCs w:val="24"/>
        </w:rPr>
      </w:pPr>
    </w:p>
    <w:p w:rsidR="00DE578B" w:rsidRDefault="00DE578B" w:rsidP="00DE578B">
      <w:pPr>
        <w:tabs>
          <w:tab w:val="left" w:pos="23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Дата обследования: 01. июля 2021 г.</w:t>
      </w:r>
    </w:p>
    <w:p w:rsidR="00FA6CA6" w:rsidRDefault="00FA6CA6" w:rsidP="00DE578B">
      <w:pPr>
        <w:tabs>
          <w:tab w:val="left" w:pos="2340"/>
        </w:tabs>
        <w:rPr>
          <w:rFonts w:ascii="Times New Roman" w:hAnsi="Times New Roman" w:cs="Times New Roman"/>
          <w:bCs/>
          <w:sz w:val="24"/>
          <w:szCs w:val="24"/>
        </w:rPr>
      </w:pPr>
    </w:p>
    <w:p w:rsidR="00FA6CA6" w:rsidRDefault="00FA6CA6" w:rsidP="00DE578B">
      <w:pPr>
        <w:tabs>
          <w:tab w:val="left" w:pos="2340"/>
        </w:tabs>
        <w:rPr>
          <w:rFonts w:ascii="Times New Roman" w:hAnsi="Times New Roman" w:cs="Times New Roman"/>
          <w:bCs/>
          <w:sz w:val="24"/>
          <w:szCs w:val="24"/>
        </w:rPr>
      </w:pPr>
    </w:p>
    <w:p w:rsidR="00FA6CA6" w:rsidRDefault="00FA6CA6" w:rsidP="00DE578B">
      <w:pPr>
        <w:tabs>
          <w:tab w:val="left" w:pos="2340"/>
        </w:tabs>
        <w:rPr>
          <w:rFonts w:ascii="Times New Roman" w:hAnsi="Times New Roman" w:cs="Times New Roman"/>
          <w:bCs/>
          <w:sz w:val="24"/>
          <w:szCs w:val="24"/>
        </w:rPr>
      </w:pPr>
    </w:p>
    <w:p w:rsidR="00FA6CA6" w:rsidRDefault="00FA6CA6" w:rsidP="00DE578B">
      <w:pPr>
        <w:tabs>
          <w:tab w:val="left" w:pos="2340"/>
        </w:tabs>
        <w:rPr>
          <w:rFonts w:ascii="Times New Roman" w:hAnsi="Times New Roman" w:cs="Times New Roman"/>
          <w:bCs/>
          <w:sz w:val="24"/>
          <w:szCs w:val="24"/>
        </w:rPr>
      </w:pPr>
    </w:p>
    <w:p w:rsidR="00FA6CA6" w:rsidRDefault="00FA6CA6" w:rsidP="00DE578B">
      <w:pPr>
        <w:tabs>
          <w:tab w:val="left" w:pos="2340"/>
        </w:tabs>
        <w:rPr>
          <w:rFonts w:ascii="Times New Roman" w:hAnsi="Times New Roman" w:cs="Times New Roman"/>
          <w:bCs/>
          <w:sz w:val="24"/>
          <w:szCs w:val="24"/>
        </w:rPr>
      </w:pPr>
    </w:p>
    <w:p w:rsidR="00FA6CA6" w:rsidRDefault="00FA6CA6" w:rsidP="00DE578B">
      <w:pPr>
        <w:tabs>
          <w:tab w:val="left" w:pos="2340"/>
        </w:tabs>
        <w:rPr>
          <w:rFonts w:ascii="Times New Roman" w:hAnsi="Times New Roman" w:cs="Times New Roman"/>
          <w:bCs/>
          <w:sz w:val="24"/>
          <w:szCs w:val="24"/>
        </w:rPr>
      </w:pPr>
    </w:p>
    <w:p w:rsidR="00FA6CA6" w:rsidRDefault="00FA6CA6" w:rsidP="00DE578B">
      <w:pPr>
        <w:tabs>
          <w:tab w:val="left" w:pos="2340"/>
        </w:tabs>
        <w:rPr>
          <w:rFonts w:ascii="Times New Roman" w:hAnsi="Times New Roman" w:cs="Times New Roman"/>
          <w:bCs/>
          <w:sz w:val="24"/>
          <w:szCs w:val="24"/>
        </w:rPr>
      </w:pPr>
    </w:p>
    <w:p w:rsidR="00FA6CA6" w:rsidRDefault="00FA6CA6" w:rsidP="00DE578B">
      <w:pPr>
        <w:tabs>
          <w:tab w:val="left" w:pos="2340"/>
        </w:tabs>
        <w:rPr>
          <w:rFonts w:ascii="Times New Roman" w:hAnsi="Times New Roman" w:cs="Times New Roman"/>
          <w:bCs/>
          <w:sz w:val="24"/>
          <w:szCs w:val="24"/>
        </w:rPr>
      </w:pPr>
    </w:p>
    <w:p w:rsidR="00FA6CA6" w:rsidRDefault="00FA6CA6" w:rsidP="00DE578B">
      <w:pPr>
        <w:tabs>
          <w:tab w:val="left" w:pos="2340"/>
        </w:tabs>
        <w:rPr>
          <w:rFonts w:ascii="Times New Roman" w:hAnsi="Times New Roman" w:cs="Times New Roman"/>
          <w:bCs/>
          <w:sz w:val="24"/>
          <w:szCs w:val="24"/>
        </w:rPr>
      </w:pPr>
    </w:p>
    <w:p w:rsidR="00FA6CA6" w:rsidRDefault="00FA6CA6" w:rsidP="00DE578B">
      <w:pPr>
        <w:tabs>
          <w:tab w:val="left" w:pos="2340"/>
        </w:tabs>
        <w:rPr>
          <w:rFonts w:ascii="Times New Roman" w:hAnsi="Times New Roman" w:cs="Times New Roman"/>
          <w:bCs/>
          <w:sz w:val="24"/>
          <w:szCs w:val="24"/>
        </w:rPr>
      </w:pPr>
    </w:p>
    <w:p w:rsidR="00FA6CA6" w:rsidRDefault="00FA6CA6" w:rsidP="00DE578B">
      <w:pPr>
        <w:tabs>
          <w:tab w:val="left" w:pos="2340"/>
        </w:tabs>
        <w:rPr>
          <w:rFonts w:ascii="Times New Roman" w:hAnsi="Times New Roman" w:cs="Times New Roman"/>
          <w:bCs/>
          <w:sz w:val="24"/>
          <w:szCs w:val="24"/>
        </w:rPr>
      </w:pPr>
    </w:p>
    <w:p w:rsidR="00FA6CA6" w:rsidRDefault="00FA6CA6" w:rsidP="00DE578B">
      <w:pPr>
        <w:tabs>
          <w:tab w:val="left" w:pos="2340"/>
        </w:tabs>
        <w:rPr>
          <w:rFonts w:ascii="Times New Roman" w:hAnsi="Times New Roman" w:cs="Times New Roman"/>
          <w:bCs/>
          <w:sz w:val="24"/>
          <w:szCs w:val="24"/>
        </w:rPr>
      </w:pPr>
    </w:p>
    <w:p w:rsidR="00FA6CA6" w:rsidRDefault="00FA6CA6" w:rsidP="00DE578B">
      <w:pPr>
        <w:tabs>
          <w:tab w:val="left" w:pos="2340"/>
        </w:tabs>
        <w:rPr>
          <w:rFonts w:ascii="Times New Roman" w:hAnsi="Times New Roman" w:cs="Times New Roman"/>
          <w:bCs/>
          <w:sz w:val="24"/>
          <w:szCs w:val="24"/>
        </w:rPr>
      </w:pPr>
    </w:p>
    <w:p w:rsidR="00FA6CA6" w:rsidRDefault="00FA6CA6" w:rsidP="00DE578B">
      <w:pPr>
        <w:tabs>
          <w:tab w:val="left" w:pos="2340"/>
        </w:tabs>
        <w:rPr>
          <w:rFonts w:ascii="Times New Roman" w:hAnsi="Times New Roman" w:cs="Times New Roman"/>
          <w:bCs/>
          <w:sz w:val="24"/>
          <w:szCs w:val="24"/>
        </w:rPr>
      </w:pPr>
    </w:p>
    <w:p w:rsidR="00FA6CA6" w:rsidRDefault="00FA6CA6" w:rsidP="00DE578B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pStyle w:val="a5"/>
        <w:rPr>
          <w:rStyle w:val="a3"/>
          <w:i w:val="0"/>
        </w:rPr>
      </w:pPr>
    </w:p>
    <w:p w:rsidR="00DE578B" w:rsidRDefault="00DE578B" w:rsidP="00DE578B">
      <w:pPr>
        <w:pStyle w:val="a5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sz w:val="24"/>
          <w:szCs w:val="24"/>
        </w:rPr>
        <w:t>ПЛАН МЕРОПРИЯТИЙ («дорожная карта»)</w:t>
      </w:r>
    </w:p>
    <w:p w:rsidR="00DE578B" w:rsidRDefault="00DE578B" w:rsidP="00DE578B">
      <w:pPr>
        <w:pStyle w:val="a5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DE578B" w:rsidRDefault="00DE578B" w:rsidP="00DE578B">
      <w:pPr>
        <w:pStyle w:val="a5"/>
        <w:jc w:val="center"/>
        <w:rPr>
          <w:u w:val="single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по повышению значений показателей доступности для инвалидов и лиц с ограниченными возможностями здоровья объектов и услуг в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Муниципальном бюджетном учреждении  дополнительного образования  «Детская школа искусств» р.п. Воротынец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78B" w:rsidRDefault="00DE578B" w:rsidP="00DE578B">
      <w:pPr>
        <w:pStyle w:val="a5"/>
        <w:jc w:val="center"/>
        <w:rPr>
          <w:rStyle w:val="a3"/>
          <w:i w:val="0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на 2021–2030 годы.</w:t>
      </w:r>
    </w:p>
    <w:p w:rsidR="00DE578B" w:rsidRDefault="00DE578B" w:rsidP="00DE578B">
      <w:pPr>
        <w:pStyle w:val="a5"/>
        <w:jc w:val="center"/>
      </w:pPr>
    </w:p>
    <w:p w:rsidR="00DE578B" w:rsidRDefault="00DE578B" w:rsidP="00DE578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E578B" w:rsidRDefault="00DE578B" w:rsidP="00DE57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Муниципального бюджетного учреждения  дополнительного образования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искусств» р.п. Воротынец направлен на обеспечение условий по повышению значений показателей доступности для инвалидов к объекту МБУ ДО ДШИ р.п. Воротынец (далее - объект) и предоставляемым на нем услугам (далее - услуги) в сфере  дополнительного  образования. План разработан с учетом требований </w:t>
      </w:r>
    </w:p>
    <w:p w:rsidR="00DE578B" w:rsidRDefault="00DE578B" w:rsidP="00DE578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</w:t>
      </w:r>
    </w:p>
    <w:p w:rsidR="00DE578B" w:rsidRDefault="00DE578B" w:rsidP="00DE578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DE578B" w:rsidRDefault="00DE578B" w:rsidP="00DE5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Частью 5 статьи 5 Федерального закона от 29.12.2012г. №273-ФЗ «Об образовании в Российской Федерации» в целях реализации права каждого человека на образование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 ». Согласно указанному Федеральному закону специальные условия для получения образования подразумевают условия обучения, воспитания и развития</w:t>
      </w:r>
    </w:p>
    <w:p w:rsidR="00DE578B" w:rsidRDefault="00DE578B" w:rsidP="00DE5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специальных образовательных программ и методов обучения и воспитания, </w:t>
      </w:r>
    </w:p>
    <w:p w:rsidR="00DE578B" w:rsidRDefault="00DE578B" w:rsidP="00DE57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специальных учебников, учебных пособий и дидактических материалов, </w:t>
      </w:r>
    </w:p>
    <w:p w:rsidR="00DE578B" w:rsidRDefault="00DE578B" w:rsidP="00DE57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специальных технических средств обучения коллективного и индивидуального пользования, </w:t>
      </w:r>
    </w:p>
    <w:p w:rsidR="00DE578B" w:rsidRDefault="00DE578B" w:rsidP="00DE57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услуг ассистента (помощника), оказывающего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помощь, </w:t>
      </w:r>
    </w:p>
    <w:p w:rsidR="00DE578B" w:rsidRDefault="00DE578B" w:rsidP="00DE57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групповых и индивидуальных коррекционных занятий, </w:t>
      </w:r>
    </w:p>
    <w:p w:rsidR="00DE578B" w:rsidRDefault="00DE578B" w:rsidP="00DE57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</w:t>
      </w:r>
      <w:proofErr w:type="gramEnd"/>
    </w:p>
    <w:p w:rsidR="00DE578B" w:rsidRDefault="00DE578B" w:rsidP="00DE57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Получение  образования  детьми-инвалидами  и  детьми  с  ОВЗ  является  одним  из  основных  и 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DE578B" w:rsidRDefault="00DE578B" w:rsidP="00DE57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дополнительного образования, в том числе:</w:t>
      </w:r>
    </w:p>
    <w:p w:rsidR="00DE578B" w:rsidRDefault="00DE578B" w:rsidP="00DE578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условий доступности для инвалидов объекта сферы дополнительного образования;</w:t>
      </w:r>
    </w:p>
    <w:p w:rsidR="00DE578B" w:rsidRDefault="00DE578B" w:rsidP="00DE578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условий для беспрепятственного пользования инвалидами услугами в сфере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дополнительногообразования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E578B" w:rsidRDefault="00DE578B" w:rsidP="00DE578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полноценная интеграция инвалидов в общество. </w:t>
      </w:r>
    </w:p>
    <w:p w:rsidR="00DE578B" w:rsidRDefault="00DE578B" w:rsidP="00DE57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«Дорожной картой»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E578B" w:rsidRDefault="00DE578B" w:rsidP="00DE578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</w:t>
      </w:r>
    </w:p>
    <w:p w:rsidR="00DE578B" w:rsidRDefault="00DE578B" w:rsidP="00DE578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 Министерства 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DE578B" w:rsidRDefault="00DE578B" w:rsidP="00DE578B">
      <w:pPr>
        <w:pStyle w:val="a5"/>
        <w:ind w:left="7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определяются:</w:t>
      </w:r>
    </w:p>
    <w:p w:rsidR="00DE578B" w:rsidRDefault="00DE578B" w:rsidP="00DE578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обеспечения доступности для инвалидов объектов и услуг; </w:t>
      </w:r>
    </w:p>
    <w:p w:rsidR="00DE578B" w:rsidRDefault="00DE578B" w:rsidP="00DE578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показателей доступности для инвалидов объектов и услуг (на период 2016 - 2030 годов); </w:t>
      </w:r>
    </w:p>
    <w:p w:rsidR="00DE578B" w:rsidRDefault="00DE578B" w:rsidP="00DE578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DE578B" w:rsidRDefault="00DE578B" w:rsidP="00DE57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реализации «дорожной карты» являются: </w:t>
      </w:r>
    </w:p>
    <w:p w:rsidR="00DE578B" w:rsidRDefault="00DE578B" w:rsidP="00DE57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доступности для инвалидов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 равных возможностей доступа к объекту Муниципальное бюджетное учреждение  дополнительного образования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искусств» р.п. Воротынец   и предоставляемым услугам, а также оказание им при этом необходимой помощи в пределах полномочий; </w:t>
      </w:r>
    </w:p>
    <w:p w:rsidR="00DE578B" w:rsidRDefault="00DE578B" w:rsidP="00DE5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показателей, позволяющих оценивать степень доступности для инвалидов объекта и услуг; </w:t>
      </w:r>
    </w:p>
    <w:p w:rsidR="00DE578B" w:rsidRDefault="00DE578B" w:rsidP="00DE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578B">
          <w:pgSz w:w="16838" w:h="11906" w:orient="landscape"/>
          <w:pgMar w:top="700" w:right="1140" w:bottom="568" w:left="1133" w:header="720" w:footer="720" w:gutter="0"/>
          <w:cols w:space="720"/>
        </w:sectPr>
      </w:pPr>
    </w:p>
    <w:p w:rsidR="00DE578B" w:rsidRDefault="00DE578B" w:rsidP="00DE578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инвалидов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предоставляемых на нем услуг;</w:t>
      </w:r>
    </w:p>
    <w:p w:rsidR="00DE578B" w:rsidRDefault="00DE578B" w:rsidP="00DE5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DE578B" w:rsidRDefault="00DE578B" w:rsidP="00DE5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реконструкцию объекта.</w:t>
      </w:r>
      <w:proofErr w:type="gramEnd"/>
    </w:p>
    <w:p w:rsidR="00DE578B" w:rsidRDefault="00DE578B" w:rsidP="00DE5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DE578B" w:rsidRDefault="00DE578B" w:rsidP="00DE578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адаптация объекта с учетом реконструкции или капитального ремонта для обеспечения доступа инвалидов к объекту и услугам; </w:t>
      </w:r>
    </w:p>
    <w:p w:rsidR="00DE578B" w:rsidRDefault="00DE578B" w:rsidP="00DE578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или неполная оснащенность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 </w:t>
      </w:r>
    </w:p>
    <w:p w:rsidR="00DE578B" w:rsidRDefault="00DE578B" w:rsidP="00DE578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инвалидов; </w:t>
      </w:r>
    </w:p>
    <w:p w:rsidR="00DE578B" w:rsidRDefault="00DE578B" w:rsidP="00DE578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в административных регламентах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 </w:t>
      </w:r>
    </w:p>
    <w:p w:rsidR="00DE578B" w:rsidRDefault="00DE578B" w:rsidP="00DE5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 </w:t>
      </w:r>
    </w:p>
    <w:p w:rsidR="00DE578B" w:rsidRDefault="00DE578B" w:rsidP="00DE5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 МБУ ДО ДШИ р.п. Воротынец нормативных правовых документов,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DE578B" w:rsidRDefault="00DE578B" w:rsidP="00DE5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работы по обеспечению предоставления услуг инвалидам; </w:t>
      </w:r>
    </w:p>
    <w:p w:rsidR="00DE578B" w:rsidRDefault="00DE578B" w:rsidP="00DE5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перечня оказываемых услуг, доступных для лиц с ограниченными возможностями, через информационно-телекоммуникационную сеть «Интернет». </w:t>
      </w:r>
    </w:p>
    <w:p w:rsidR="00DE578B" w:rsidRDefault="00DE578B" w:rsidP="00DE5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 </w:t>
      </w:r>
    </w:p>
    <w:p w:rsidR="00DE578B" w:rsidRDefault="00DE578B" w:rsidP="00DE5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№273-ФЗ «Об образовании в Российской Федерации»; </w:t>
      </w:r>
    </w:p>
    <w:p w:rsidR="00DE578B" w:rsidRDefault="00DE578B" w:rsidP="00DE578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РФ от 9 ноября 2018 Г. № 196 «Об утверждении порядка организациям и осуществления образовательной деятельности по дополнительным общеобразовательным программам»</w:t>
      </w:r>
    </w:p>
    <w:p w:rsidR="00DE578B" w:rsidRDefault="00DE578B" w:rsidP="00DE578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от 24 ноября 1995 г. № 181-ФЗ "О социальной защите инвалидов в Российской Федерации"</w:t>
      </w:r>
    </w:p>
    <w:p w:rsidR="00DE578B" w:rsidRDefault="00DE578B" w:rsidP="00DE578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:rsidR="00DE578B" w:rsidRDefault="00DE578B" w:rsidP="00DE578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риказа Министерства регионального развития Российской Федерации от 27 декабря 2011 г. № 605 «Об утверждении свода  правил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35-01-2001  «Доступность  зданий  и  сооружений  для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групп  населения»  (СП</w:t>
      </w:r>
      <w:proofErr w:type="gramEnd"/>
    </w:p>
    <w:p w:rsidR="00DE578B" w:rsidRDefault="00DE578B" w:rsidP="00DE5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59.13330.2012)»; </w:t>
      </w:r>
    </w:p>
    <w:p w:rsidR="00DE578B" w:rsidRDefault="00DE578B" w:rsidP="00DE5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E578B" w:rsidRDefault="00DE578B" w:rsidP="00DE5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ожидаемые результаты реализации «дорожной карты»:</w:t>
      </w:r>
    </w:p>
    <w:p w:rsidR="00DE578B" w:rsidRDefault="00DE578B" w:rsidP="00DE578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поэтапное выполнение запланированных значений (показателей) доступности объекта и услуг с учетом финансовых возможностей организации, предоставляющей услуги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сфередополнительного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образования; </w:t>
      </w:r>
    </w:p>
    <w:p w:rsidR="00DE578B" w:rsidRDefault="00DE578B" w:rsidP="00DE578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беспрепятственного доступа инвалидов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 к объекту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ипредоставляемым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услугам согласно запланированным показателям Плана мероприяти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«дорожной карты») МБУ ДО «ДШИ» Воротынского муниципального района Нижегородской области</w:t>
      </w:r>
    </w:p>
    <w:p w:rsidR="00DE578B" w:rsidRDefault="00DE578B" w:rsidP="00DE5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дополнительного образования, преодолеть социальную разобщенность.</w:t>
      </w:r>
    </w:p>
    <w:p w:rsidR="00DE578B" w:rsidRDefault="00DE578B" w:rsidP="00DE5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Плана мероприятий «дорожной карты» – 2021–2030 годы.</w:t>
      </w:r>
    </w:p>
    <w:p w:rsidR="00DE578B" w:rsidRDefault="00DE578B" w:rsidP="00DE5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реализации «дорожной карты» является повышение к 2030 году значений показателей доступности для инвалидов объектов и услуг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сфередополнительного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образования.</w:t>
      </w:r>
    </w:p>
    <w:p w:rsidR="00DE578B" w:rsidRDefault="00DE578B" w:rsidP="00DE5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Плана мероприятий «дорожной карты» – 2021–2030 годы.</w:t>
      </w:r>
    </w:p>
    <w:p w:rsidR="00DE578B" w:rsidRDefault="00DE578B" w:rsidP="00DE5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реализации «дорожной карты» является повышение к 2030 году значений показателей доступности для инвалидов объектов и услуг в сфере дополнительного  образования.</w:t>
      </w:r>
    </w:p>
    <w:p w:rsidR="00DE578B" w:rsidRDefault="00DE578B" w:rsidP="00DE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578B">
          <w:type w:val="continuous"/>
          <w:pgSz w:w="16838" w:h="11906" w:orient="landscape"/>
          <w:pgMar w:top="700" w:right="1160" w:bottom="625" w:left="1160" w:header="720" w:footer="720" w:gutter="0"/>
          <w:cols w:space="720"/>
        </w:sectPr>
      </w:pPr>
    </w:p>
    <w:p w:rsidR="009452F7" w:rsidRDefault="009452F7"/>
    <w:sectPr w:rsidR="009452F7" w:rsidSect="00DE578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A6C"/>
    <w:multiLevelType w:val="hybridMultilevel"/>
    <w:tmpl w:val="99585FBE"/>
    <w:lvl w:ilvl="0" w:tplc="C938F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F3AB2"/>
    <w:multiLevelType w:val="hybridMultilevel"/>
    <w:tmpl w:val="F86E346A"/>
    <w:lvl w:ilvl="0" w:tplc="C938F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94B81"/>
    <w:multiLevelType w:val="hybridMultilevel"/>
    <w:tmpl w:val="B30074CC"/>
    <w:lvl w:ilvl="0" w:tplc="C938F9D0">
      <w:start w:val="1"/>
      <w:numFmt w:val="bullet"/>
      <w:lvlText w:val="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1255B"/>
    <w:multiLevelType w:val="hybridMultilevel"/>
    <w:tmpl w:val="23C0E70E"/>
    <w:lvl w:ilvl="0" w:tplc="C938F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26D05"/>
    <w:multiLevelType w:val="hybridMultilevel"/>
    <w:tmpl w:val="6680AB88"/>
    <w:lvl w:ilvl="0" w:tplc="C938F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1213C"/>
    <w:multiLevelType w:val="multilevel"/>
    <w:tmpl w:val="8BF8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522AE"/>
    <w:multiLevelType w:val="hybridMultilevel"/>
    <w:tmpl w:val="4CF832BC"/>
    <w:lvl w:ilvl="0" w:tplc="C938F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7422A"/>
    <w:multiLevelType w:val="hybridMultilevel"/>
    <w:tmpl w:val="1040DEBE"/>
    <w:lvl w:ilvl="0" w:tplc="C938F9D0">
      <w:start w:val="1"/>
      <w:numFmt w:val="bullet"/>
      <w:lvlText w:val="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CF38F0"/>
    <w:multiLevelType w:val="hybridMultilevel"/>
    <w:tmpl w:val="409AB870"/>
    <w:lvl w:ilvl="0" w:tplc="C938F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087FCE"/>
    <w:multiLevelType w:val="hybridMultilevel"/>
    <w:tmpl w:val="79122492"/>
    <w:lvl w:ilvl="0" w:tplc="C938F9D0">
      <w:start w:val="1"/>
      <w:numFmt w:val="bullet"/>
      <w:lvlText w:val="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578B"/>
    <w:rsid w:val="00152A23"/>
    <w:rsid w:val="00180BD3"/>
    <w:rsid w:val="001A56C1"/>
    <w:rsid w:val="002D7CC8"/>
    <w:rsid w:val="003306E2"/>
    <w:rsid w:val="00574D17"/>
    <w:rsid w:val="005D5D06"/>
    <w:rsid w:val="00641FA1"/>
    <w:rsid w:val="007B4177"/>
    <w:rsid w:val="009452F7"/>
    <w:rsid w:val="009864CC"/>
    <w:rsid w:val="00DA7EC5"/>
    <w:rsid w:val="00DE578B"/>
    <w:rsid w:val="00E17F32"/>
    <w:rsid w:val="00F00BB3"/>
    <w:rsid w:val="00F34FCD"/>
    <w:rsid w:val="00FA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E578B"/>
    <w:rPr>
      <w:i/>
      <w:iCs w:val="0"/>
    </w:rPr>
  </w:style>
  <w:style w:type="character" w:customStyle="1" w:styleId="a4">
    <w:name w:val="Без интервала Знак"/>
    <w:basedOn w:val="a0"/>
    <w:link w:val="a5"/>
    <w:uiPriority w:val="1"/>
    <w:locked/>
    <w:rsid w:val="00DE578B"/>
  </w:style>
  <w:style w:type="paragraph" w:styleId="a5">
    <w:name w:val="No Spacing"/>
    <w:link w:val="a4"/>
    <w:uiPriority w:val="1"/>
    <w:qFormat/>
    <w:rsid w:val="00DE578B"/>
    <w:pPr>
      <w:spacing w:after="0" w:line="240" w:lineRule="auto"/>
    </w:pPr>
  </w:style>
  <w:style w:type="paragraph" w:styleId="a6">
    <w:name w:val="List Paragraph"/>
    <w:basedOn w:val="a"/>
    <w:qFormat/>
    <w:rsid w:val="00DE578B"/>
    <w:pPr>
      <w:ind w:left="720"/>
    </w:pPr>
    <w:rPr>
      <w:rFonts w:ascii="Calibri" w:eastAsia="Calibri" w:hAnsi="Calibri" w:cs="Times New Roman"/>
      <w:lang w:eastAsia="ar-SA"/>
    </w:rPr>
  </w:style>
  <w:style w:type="table" w:styleId="a7">
    <w:name w:val="Table Grid"/>
    <w:basedOn w:val="a1"/>
    <w:uiPriority w:val="59"/>
    <w:rsid w:val="00DE5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3676</Words>
  <Characters>20958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Пользователь Windows</cp:lastModifiedBy>
  <cp:revision>10</cp:revision>
  <cp:lastPrinted>2021-07-15T11:36:00Z</cp:lastPrinted>
  <dcterms:created xsi:type="dcterms:W3CDTF">2021-07-15T07:50:00Z</dcterms:created>
  <dcterms:modified xsi:type="dcterms:W3CDTF">2021-07-17T12:10:00Z</dcterms:modified>
</cp:coreProperties>
</file>