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1" w:rsidRDefault="000241A1" w:rsidP="00AA10B5">
      <w:pPr>
        <w:rPr>
          <w:b/>
          <w:sz w:val="28"/>
          <w:szCs w:val="28"/>
        </w:rPr>
      </w:pPr>
    </w:p>
    <w:p w:rsidR="000241A1" w:rsidRDefault="000241A1" w:rsidP="000241A1">
      <w:pPr>
        <w:spacing w:line="200" w:lineRule="exact"/>
        <w:rPr>
          <w:b/>
        </w:rPr>
      </w:pPr>
    </w:p>
    <w:p w:rsidR="000241A1" w:rsidRDefault="000241A1" w:rsidP="000241A1">
      <w:pPr>
        <w:spacing w:line="200" w:lineRule="exact"/>
      </w:pPr>
    </w:p>
    <w:tbl>
      <w:tblPr>
        <w:tblW w:w="0" w:type="auto"/>
        <w:tblLook w:val="01E0"/>
      </w:tblPr>
      <w:tblGrid>
        <w:gridCol w:w="4785"/>
        <w:gridCol w:w="4785"/>
      </w:tblGrid>
      <w:tr w:rsidR="00687138" w:rsidTr="00687138">
        <w:tc>
          <w:tcPr>
            <w:tcW w:w="4785" w:type="dxa"/>
          </w:tcPr>
          <w:p w:rsidR="00687138" w:rsidRPr="00687138" w:rsidRDefault="00687138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87138">
              <w:rPr>
                <w:rFonts w:eastAsia="Calibri"/>
                <w:sz w:val="20"/>
                <w:szCs w:val="20"/>
                <w:lang w:eastAsia="en-US"/>
              </w:rPr>
              <w:t>«Рассмотрено»</w:t>
            </w:r>
          </w:p>
          <w:p w:rsidR="00687138" w:rsidRPr="00687138" w:rsidRDefault="006871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7138">
              <w:rPr>
                <w:rFonts w:eastAsia="Calibri"/>
                <w:sz w:val="20"/>
                <w:szCs w:val="20"/>
                <w:lang w:eastAsia="en-US"/>
              </w:rPr>
              <w:t>Педагогическим советом № 4</w:t>
            </w:r>
          </w:p>
          <w:p w:rsidR="00687138" w:rsidRPr="00687138" w:rsidRDefault="0068713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87138">
              <w:rPr>
                <w:rFonts w:eastAsia="Calibri"/>
                <w:sz w:val="20"/>
                <w:szCs w:val="20"/>
                <w:lang w:eastAsia="en-US"/>
              </w:rPr>
              <w:t>от  31 03.2021 г.</w:t>
            </w:r>
          </w:p>
          <w:p w:rsidR="00687138" w:rsidRPr="00687138" w:rsidRDefault="00687138">
            <w:pPr>
              <w:tabs>
                <w:tab w:val="left" w:pos="344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8713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ab/>
            </w:r>
          </w:p>
          <w:p w:rsidR="00687138" w:rsidRPr="00687138" w:rsidRDefault="00687138">
            <w:pPr>
              <w:autoSpaceDE w:val="0"/>
              <w:adjustRightInd w:val="0"/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hideMark/>
          </w:tcPr>
          <w:p w:rsidR="00687138" w:rsidRPr="00687138" w:rsidRDefault="00687138">
            <w:pPr>
              <w:spacing w:line="276" w:lineRule="auto"/>
              <w:jc w:val="righ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687138">
              <w:rPr>
                <w:rFonts w:eastAsia="Calibri"/>
                <w:sz w:val="20"/>
                <w:szCs w:val="20"/>
                <w:lang w:eastAsia="en-US"/>
              </w:rPr>
              <w:t>«УТВЕРЖДЕНО»</w:t>
            </w:r>
          </w:p>
          <w:p w:rsidR="00687138" w:rsidRPr="00687138" w:rsidRDefault="00687138">
            <w:pPr>
              <w:autoSpaceDE w:val="0"/>
              <w:adjustRightInd w:val="0"/>
              <w:spacing w:line="276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87138">
              <w:rPr>
                <w:rFonts w:eastAsia="Calibri"/>
                <w:sz w:val="20"/>
                <w:szCs w:val="20"/>
                <w:lang w:eastAsia="en-US"/>
              </w:rPr>
              <w:t>Приказом  № 19/1 от 31.03.2021 г.</w:t>
            </w:r>
          </w:p>
          <w:p w:rsidR="00687138" w:rsidRPr="00687138" w:rsidRDefault="00687138">
            <w:pPr>
              <w:autoSpaceDE w:val="0"/>
              <w:adjustRightInd w:val="0"/>
              <w:spacing w:line="276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87138">
              <w:rPr>
                <w:rFonts w:eastAsia="Calibri"/>
                <w:sz w:val="20"/>
                <w:szCs w:val="20"/>
                <w:lang w:eastAsia="en-US"/>
              </w:rPr>
              <w:t>_________И.В. Климова</w:t>
            </w:r>
          </w:p>
        </w:tc>
      </w:tr>
    </w:tbl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5E7F68" w:rsidRDefault="005E7F68" w:rsidP="005E7F68">
      <w:pPr>
        <w:kinsoku w:val="0"/>
        <w:overflowPunct w:val="0"/>
        <w:spacing w:before="68" w:line="322" w:lineRule="exact"/>
        <w:ind w:left="312" w:right="393"/>
        <w:jc w:val="center"/>
        <w:rPr>
          <w:b/>
          <w:lang w:eastAsia="en-US"/>
        </w:rPr>
      </w:pPr>
      <w:r>
        <w:rPr>
          <w:b/>
          <w:spacing w:val="-3"/>
          <w:w w:val="105"/>
        </w:rPr>
        <w:t>Д</w:t>
      </w:r>
      <w:r>
        <w:rPr>
          <w:b/>
          <w:w w:val="105"/>
        </w:rPr>
        <w:t>ОПО</w:t>
      </w:r>
      <w:r>
        <w:rPr>
          <w:b/>
          <w:spacing w:val="-1"/>
          <w:w w:val="105"/>
        </w:rPr>
        <w:t>Л</w:t>
      </w:r>
      <w:r>
        <w:rPr>
          <w:b/>
          <w:w w:val="105"/>
        </w:rPr>
        <w:t>НИТЕ</w:t>
      </w:r>
      <w:r>
        <w:rPr>
          <w:b/>
          <w:spacing w:val="-1"/>
          <w:w w:val="105"/>
        </w:rPr>
        <w:t>Л</w:t>
      </w:r>
      <w:r>
        <w:rPr>
          <w:b/>
          <w:spacing w:val="-5"/>
          <w:w w:val="105"/>
        </w:rPr>
        <w:t>Ь</w:t>
      </w:r>
      <w:r>
        <w:rPr>
          <w:b/>
          <w:w w:val="105"/>
        </w:rPr>
        <w:t>НЫЕ</w:t>
      </w:r>
      <w:r>
        <w:rPr>
          <w:b/>
          <w:spacing w:val="-48"/>
          <w:w w:val="105"/>
        </w:rPr>
        <w:t xml:space="preserve"> </w:t>
      </w:r>
      <w:r>
        <w:rPr>
          <w:b/>
          <w:w w:val="105"/>
        </w:rPr>
        <w:t>П</w:t>
      </w:r>
      <w:r>
        <w:rPr>
          <w:b/>
          <w:spacing w:val="-2"/>
          <w:w w:val="105"/>
        </w:rPr>
        <w:t>Р</w:t>
      </w:r>
      <w:r>
        <w:rPr>
          <w:b/>
          <w:w w:val="105"/>
        </w:rPr>
        <w:t>Е</w:t>
      </w:r>
      <w:r>
        <w:rPr>
          <w:b/>
          <w:spacing w:val="-3"/>
          <w:w w:val="105"/>
        </w:rPr>
        <w:t>Д</w:t>
      </w:r>
      <w:r>
        <w:rPr>
          <w:b/>
          <w:w w:val="105"/>
        </w:rPr>
        <w:t>П</w:t>
      </w:r>
      <w:r>
        <w:rPr>
          <w:b/>
          <w:spacing w:val="-2"/>
          <w:w w:val="105"/>
        </w:rPr>
        <w:t>Р</w:t>
      </w:r>
      <w:r>
        <w:rPr>
          <w:b/>
          <w:w w:val="105"/>
        </w:rPr>
        <w:t>О</w:t>
      </w:r>
      <w:r>
        <w:rPr>
          <w:b/>
          <w:spacing w:val="-4"/>
          <w:w w:val="105"/>
        </w:rPr>
        <w:t>Ф</w:t>
      </w:r>
      <w:r>
        <w:rPr>
          <w:b/>
          <w:w w:val="105"/>
        </w:rPr>
        <w:t>Е</w:t>
      </w:r>
      <w:r>
        <w:rPr>
          <w:b/>
          <w:spacing w:val="-3"/>
          <w:w w:val="105"/>
        </w:rPr>
        <w:t>СС</w:t>
      </w:r>
      <w:r>
        <w:rPr>
          <w:b/>
          <w:w w:val="105"/>
        </w:rPr>
        <w:t>ИОН</w:t>
      </w:r>
      <w:r>
        <w:rPr>
          <w:b/>
          <w:spacing w:val="-2"/>
          <w:w w:val="105"/>
        </w:rPr>
        <w:t>А</w:t>
      </w:r>
      <w:r>
        <w:rPr>
          <w:b/>
          <w:spacing w:val="-1"/>
          <w:w w:val="105"/>
        </w:rPr>
        <w:t>Л</w:t>
      </w:r>
      <w:r>
        <w:rPr>
          <w:b/>
          <w:spacing w:val="-2"/>
          <w:w w:val="105"/>
        </w:rPr>
        <w:t>Ь</w:t>
      </w:r>
      <w:r>
        <w:rPr>
          <w:b/>
          <w:w w:val="105"/>
        </w:rPr>
        <w:t>Н</w:t>
      </w:r>
      <w:r>
        <w:rPr>
          <w:b/>
          <w:spacing w:val="-2"/>
          <w:w w:val="105"/>
        </w:rPr>
        <w:t>Ы</w:t>
      </w:r>
      <w:r>
        <w:rPr>
          <w:b/>
          <w:w w:val="105"/>
        </w:rPr>
        <w:t>Е</w:t>
      </w:r>
      <w:r>
        <w:rPr>
          <w:b/>
        </w:rPr>
        <w:t xml:space="preserve"> </w:t>
      </w:r>
      <w:r>
        <w:rPr>
          <w:b/>
          <w:w w:val="105"/>
        </w:rPr>
        <w:t>О</w:t>
      </w:r>
      <w:r>
        <w:rPr>
          <w:b/>
          <w:spacing w:val="-2"/>
          <w:w w:val="105"/>
        </w:rPr>
        <w:t>БЩ</w:t>
      </w:r>
      <w:r>
        <w:rPr>
          <w:b/>
          <w:w w:val="105"/>
        </w:rPr>
        <w:t>ЕО</w:t>
      </w:r>
      <w:r>
        <w:rPr>
          <w:b/>
          <w:spacing w:val="-2"/>
          <w:w w:val="105"/>
        </w:rPr>
        <w:t>БРА</w:t>
      </w:r>
      <w:r>
        <w:rPr>
          <w:b/>
          <w:w w:val="105"/>
        </w:rPr>
        <w:t>ЗОВ</w:t>
      </w:r>
      <w:r>
        <w:rPr>
          <w:b/>
          <w:spacing w:val="-2"/>
          <w:w w:val="105"/>
        </w:rPr>
        <w:t>А</w:t>
      </w:r>
      <w:r>
        <w:rPr>
          <w:b/>
          <w:w w:val="105"/>
        </w:rPr>
        <w:t>ТЕ</w:t>
      </w:r>
      <w:r>
        <w:rPr>
          <w:b/>
          <w:spacing w:val="-1"/>
          <w:w w:val="105"/>
        </w:rPr>
        <w:t>Л</w:t>
      </w:r>
      <w:r>
        <w:rPr>
          <w:b/>
          <w:spacing w:val="-2"/>
          <w:w w:val="105"/>
        </w:rPr>
        <w:t>Ь</w:t>
      </w:r>
      <w:r>
        <w:rPr>
          <w:b/>
          <w:w w:val="105"/>
        </w:rPr>
        <w:t>НЫН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П</w:t>
      </w:r>
      <w:r>
        <w:rPr>
          <w:b/>
          <w:spacing w:val="-2"/>
          <w:w w:val="105"/>
        </w:rPr>
        <w:t>Р</w:t>
      </w:r>
      <w:r>
        <w:rPr>
          <w:b/>
          <w:w w:val="105"/>
        </w:rPr>
        <w:t>О</w:t>
      </w:r>
      <w:r>
        <w:rPr>
          <w:b/>
          <w:spacing w:val="-4"/>
          <w:w w:val="105"/>
        </w:rPr>
        <w:t>Г</w:t>
      </w:r>
      <w:r>
        <w:rPr>
          <w:b/>
          <w:spacing w:val="-2"/>
          <w:w w:val="105"/>
        </w:rPr>
        <w:t>РА</w:t>
      </w:r>
      <w:r>
        <w:rPr>
          <w:b/>
          <w:spacing w:val="-1"/>
          <w:w w:val="105"/>
        </w:rPr>
        <w:t>ММ</w:t>
      </w:r>
      <w:r>
        <w:rPr>
          <w:b/>
          <w:w w:val="105"/>
        </w:rPr>
        <w:t>Ы</w:t>
      </w:r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В</w:t>
      </w:r>
      <w:r>
        <w:rPr>
          <w:b/>
          <w:spacing w:val="-23"/>
          <w:w w:val="105"/>
        </w:rPr>
        <w:t xml:space="preserve"> </w:t>
      </w:r>
      <w:r>
        <w:rPr>
          <w:b/>
          <w:w w:val="105"/>
        </w:rPr>
        <w:t>О</w:t>
      </w:r>
      <w:r>
        <w:rPr>
          <w:b/>
          <w:spacing w:val="-2"/>
          <w:w w:val="105"/>
        </w:rPr>
        <w:t>Б</w:t>
      </w:r>
      <w:r>
        <w:rPr>
          <w:b/>
          <w:spacing w:val="-1"/>
          <w:w w:val="105"/>
        </w:rPr>
        <w:t>Л</w:t>
      </w:r>
      <w:r>
        <w:rPr>
          <w:b/>
          <w:w w:val="105"/>
        </w:rPr>
        <w:t>А</w:t>
      </w:r>
      <w:r>
        <w:rPr>
          <w:b/>
          <w:spacing w:val="-3"/>
          <w:w w:val="105"/>
        </w:rPr>
        <w:t>С</w:t>
      </w:r>
      <w:r>
        <w:rPr>
          <w:b/>
          <w:w w:val="105"/>
        </w:rPr>
        <w:t>ТИ</w:t>
      </w:r>
      <w:r>
        <w:rPr>
          <w:b/>
          <w:w w:val="108"/>
        </w:rPr>
        <w:t xml:space="preserve"> </w:t>
      </w:r>
      <w:r>
        <w:rPr>
          <w:b/>
          <w:spacing w:val="-1"/>
          <w:w w:val="105"/>
        </w:rPr>
        <w:t>М</w:t>
      </w:r>
      <w:r>
        <w:rPr>
          <w:b/>
          <w:w w:val="105"/>
        </w:rPr>
        <w:t>УЗЫК</w:t>
      </w:r>
      <w:r>
        <w:rPr>
          <w:b/>
          <w:spacing w:val="-2"/>
          <w:w w:val="105"/>
        </w:rPr>
        <w:t>А</w:t>
      </w:r>
      <w:r>
        <w:rPr>
          <w:b/>
          <w:spacing w:val="-1"/>
          <w:w w:val="105"/>
        </w:rPr>
        <w:t>Л</w:t>
      </w:r>
      <w:r>
        <w:rPr>
          <w:b/>
          <w:spacing w:val="-2"/>
          <w:w w:val="105"/>
        </w:rPr>
        <w:t>Ь</w:t>
      </w:r>
      <w:r>
        <w:rPr>
          <w:b/>
          <w:spacing w:val="-3"/>
          <w:w w:val="105"/>
        </w:rPr>
        <w:t>Н</w:t>
      </w:r>
      <w:r>
        <w:rPr>
          <w:b/>
          <w:w w:val="105"/>
        </w:rPr>
        <w:t>О</w:t>
      </w:r>
      <w:r>
        <w:rPr>
          <w:b/>
          <w:spacing w:val="-1"/>
          <w:w w:val="105"/>
        </w:rPr>
        <w:t>Г</w:t>
      </w:r>
      <w:r>
        <w:rPr>
          <w:b/>
          <w:w w:val="105"/>
        </w:rPr>
        <w:t>О</w:t>
      </w:r>
      <w:r>
        <w:rPr>
          <w:b/>
          <w:spacing w:val="9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-3"/>
          <w:w w:val="105"/>
        </w:rPr>
        <w:t>С</w:t>
      </w:r>
      <w:r>
        <w:rPr>
          <w:b/>
          <w:w w:val="105"/>
        </w:rPr>
        <w:t>КУ</w:t>
      </w:r>
      <w:r>
        <w:rPr>
          <w:b/>
          <w:spacing w:val="-3"/>
          <w:w w:val="105"/>
        </w:rPr>
        <w:t>СС</w:t>
      </w:r>
      <w:r>
        <w:rPr>
          <w:b/>
          <w:w w:val="105"/>
        </w:rPr>
        <w:t>ТВА</w:t>
      </w:r>
      <w:r>
        <w:rPr>
          <w:b/>
          <w:spacing w:val="9"/>
          <w:w w:val="105"/>
        </w:rPr>
        <w:t xml:space="preserve"> </w:t>
      </w:r>
      <w:r>
        <w:rPr>
          <w:b/>
          <w:bCs/>
          <w:spacing w:val="-3"/>
          <w:w w:val="105"/>
        </w:rPr>
        <w:t>«</w:t>
      </w:r>
      <w:r>
        <w:rPr>
          <w:b/>
          <w:spacing w:val="-1"/>
          <w:w w:val="105"/>
        </w:rPr>
        <w:t>Ф</w:t>
      </w:r>
      <w:r>
        <w:rPr>
          <w:b/>
          <w:w w:val="105"/>
        </w:rPr>
        <w:t>О</w:t>
      </w:r>
      <w:r>
        <w:rPr>
          <w:b/>
          <w:spacing w:val="-2"/>
          <w:w w:val="105"/>
        </w:rPr>
        <w:t>Р</w:t>
      </w:r>
      <w:r>
        <w:rPr>
          <w:b/>
          <w:w w:val="105"/>
        </w:rPr>
        <w:t>ТЕПИ</w:t>
      </w:r>
      <w:r>
        <w:rPr>
          <w:b/>
          <w:spacing w:val="-2"/>
          <w:w w:val="105"/>
        </w:rPr>
        <w:t>А</w:t>
      </w:r>
      <w:r>
        <w:rPr>
          <w:b/>
          <w:w w:val="105"/>
        </w:rPr>
        <w:t>Н</w:t>
      </w:r>
      <w:r>
        <w:rPr>
          <w:b/>
          <w:spacing w:val="-4"/>
          <w:w w:val="105"/>
        </w:rPr>
        <w:t>О</w:t>
      </w:r>
      <w:r>
        <w:rPr>
          <w:b/>
          <w:bCs/>
          <w:spacing w:val="1"/>
          <w:w w:val="105"/>
        </w:rPr>
        <w:t>»</w:t>
      </w:r>
      <w:r>
        <w:rPr>
          <w:b/>
          <w:bCs/>
          <w:w w:val="105"/>
        </w:rPr>
        <w:t>,</w:t>
      </w:r>
    </w:p>
    <w:p w:rsidR="005E7F68" w:rsidRDefault="005E7F68" w:rsidP="005E7F68">
      <w:pPr>
        <w:kinsoku w:val="0"/>
        <w:overflowPunct w:val="0"/>
        <w:spacing w:line="318" w:lineRule="exact"/>
        <w:ind w:right="82"/>
        <w:jc w:val="center"/>
        <w:rPr>
          <w:b/>
          <w:lang w:eastAsia="ru-RU"/>
        </w:rPr>
      </w:pPr>
      <w:r>
        <w:rPr>
          <w:b/>
          <w:bCs/>
          <w:spacing w:val="1"/>
          <w:w w:val="105"/>
        </w:rPr>
        <w:t>«</w:t>
      </w:r>
      <w:r>
        <w:rPr>
          <w:b/>
          <w:w w:val="105"/>
        </w:rPr>
        <w:t>Н</w:t>
      </w:r>
      <w:r>
        <w:rPr>
          <w:b/>
          <w:spacing w:val="-2"/>
          <w:w w:val="105"/>
        </w:rPr>
        <w:t>АР</w:t>
      </w:r>
      <w:r>
        <w:rPr>
          <w:b/>
          <w:w w:val="105"/>
        </w:rPr>
        <w:t>О</w:t>
      </w:r>
      <w:r>
        <w:rPr>
          <w:b/>
          <w:spacing w:val="-3"/>
          <w:w w:val="105"/>
        </w:rPr>
        <w:t>Д</w:t>
      </w:r>
      <w:r>
        <w:rPr>
          <w:b/>
          <w:w w:val="105"/>
        </w:rPr>
        <w:t>НЫЕ</w:t>
      </w:r>
      <w:r>
        <w:rPr>
          <w:b/>
          <w:spacing w:val="-44"/>
          <w:w w:val="105"/>
        </w:rPr>
        <w:t xml:space="preserve"> </w:t>
      </w:r>
      <w:r>
        <w:rPr>
          <w:b/>
          <w:spacing w:val="-3"/>
          <w:w w:val="105"/>
        </w:rPr>
        <w:t>ИНС</w:t>
      </w:r>
      <w:r>
        <w:rPr>
          <w:b/>
          <w:w w:val="105"/>
        </w:rPr>
        <w:t>Т</w:t>
      </w:r>
      <w:r>
        <w:rPr>
          <w:b/>
          <w:spacing w:val="-2"/>
          <w:w w:val="105"/>
        </w:rPr>
        <w:t>Р</w:t>
      </w:r>
      <w:r>
        <w:rPr>
          <w:b/>
          <w:w w:val="105"/>
        </w:rPr>
        <w:t>У</w:t>
      </w:r>
      <w:r>
        <w:rPr>
          <w:b/>
          <w:spacing w:val="-1"/>
          <w:w w:val="105"/>
        </w:rPr>
        <w:t>М</w:t>
      </w:r>
      <w:r>
        <w:rPr>
          <w:b/>
          <w:w w:val="105"/>
        </w:rPr>
        <w:t>ЕНТ</w:t>
      </w:r>
      <w:r>
        <w:rPr>
          <w:b/>
          <w:spacing w:val="-3"/>
          <w:w w:val="105"/>
        </w:rPr>
        <w:t>Ы</w:t>
      </w:r>
      <w:r>
        <w:rPr>
          <w:b/>
          <w:bCs/>
          <w:spacing w:val="1"/>
          <w:w w:val="105"/>
        </w:rPr>
        <w:t>»</w:t>
      </w:r>
    </w:p>
    <w:p w:rsidR="001B26F1" w:rsidRPr="001B26F1" w:rsidRDefault="001B26F1" w:rsidP="001B26F1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b/>
          <w:kern w:val="0"/>
          <w:sz w:val="32"/>
          <w:szCs w:val="32"/>
          <w:lang w:eastAsia="en-US" w:bidi="ar-SA"/>
        </w:rPr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21" w:lineRule="exact"/>
      </w:pPr>
    </w:p>
    <w:p w:rsidR="000241A1" w:rsidRDefault="000241A1" w:rsidP="000241A1">
      <w:pPr>
        <w:spacing w:line="314" w:lineRule="exact"/>
      </w:pPr>
    </w:p>
    <w:p w:rsidR="000241A1" w:rsidRDefault="00F235E9" w:rsidP="00024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Срок обучения 5/6</w:t>
      </w:r>
      <w:r w:rsidR="000241A1">
        <w:rPr>
          <w:b/>
          <w:sz w:val="32"/>
          <w:szCs w:val="32"/>
        </w:rPr>
        <w:t xml:space="preserve"> лет</w:t>
      </w:r>
    </w:p>
    <w:p w:rsidR="000241A1" w:rsidRDefault="000241A1" w:rsidP="000241A1">
      <w:pPr>
        <w:jc w:val="center"/>
        <w:rPr>
          <w:b/>
          <w:sz w:val="32"/>
          <w:szCs w:val="32"/>
        </w:rPr>
      </w:pP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Предметная область</w:t>
      </w: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ПО.02. ТЕОРИЯ И ИСТОРИЯ МУЗЫКИ</w:t>
      </w:r>
    </w:p>
    <w:p w:rsidR="000241A1" w:rsidRPr="0084091F" w:rsidRDefault="000241A1" w:rsidP="000241A1">
      <w:pPr>
        <w:jc w:val="center"/>
        <w:rPr>
          <w:b/>
        </w:rPr>
      </w:pP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программ</w:t>
      </w:r>
      <w:r>
        <w:rPr>
          <w:b/>
        </w:rPr>
        <w:t>а</w:t>
      </w:r>
      <w:r w:rsidRPr="0084091F">
        <w:rPr>
          <w:b/>
        </w:rPr>
        <w:t xml:space="preserve"> по учебному предмету</w:t>
      </w:r>
    </w:p>
    <w:p w:rsidR="000241A1" w:rsidRPr="0084091F" w:rsidRDefault="000241A1" w:rsidP="000241A1">
      <w:pPr>
        <w:jc w:val="center"/>
        <w:rPr>
          <w:b/>
        </w:rPr>
      </w:pPr>
      <w:r w:rsidRPr="0084091F">
        <w:rPr>
          <w:b/>
        </w:rPr>
        <w:t>ПО.02.УП.0</w:t>
      </w:r>
      <w:r>
        <w:rPr>
          <w:b/>
        </w:rPr>
        <w:t>3</w:t>
      </w:r>
      <w:r w:rsidRPr="0084091F">
        <w:rPr>
          <w:b/>
        </w:rPr>
        <w:t>.</w:t>
      </w:r>
      <w:r>
        <w:rPr>
          <w:b/>
        </w:rPr>
        <w:t xml:space="preserve"> ЭЛЕМЕНТАРНАЯ ТЕОРИЯ МУЗЫКИ</w:t>
      </w: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200" w:lineRule="exact"/>
      </w:pPr>
    </w:p>
    <w:p w:rsidR="000241A1" w:rsidRDefault="000241A1" w:rsidP="000241A1">
      <w:pPr>
        <w:spacing w:line="388" w:lineRule="exact"/>
      </w:pPr>
    </w:p>
    <w:p w:rsidR="000241A1" w:rsidRDefault="000241A1" w:rsidP="000241A1">
      <w:pPr>
        <w:spacing w:line="388" w:lineRule="exact"/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AA10B5" w:rsidRDefault="00AA10B5" w:rsidP="000241A1">
      <w:pPr>
        <w:spacing w:line="388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  <w:r>
        <w:rPr>
          <w:rFonts w:eastAsia="Times New Roman"/>
          <w:b/>
          <w:bCs/>
          <w:sz w:val="32"/>
          <w:szCs w:val="32"/>
        </w:rPr>
        <w:t xml:space="preserve">                                  </w:t>
      </w:r>
      <w:r w:rsidR="00857CAA">
        <w:rPr>
          <w:rFonts w:eastAsia="Times New Roman"/>
          <w:b/>
          <w:bCs/>
          <w:sz w:val="32"/>
          <w:szCs w:val="32"/>
        </w:rPr>
        <w:t xml:space="preserve">        </w:t>
      </w:r>
      <w:bookmarkStart w:id="0" w:name="_GoBack"/>
      <w:bookmarkEnd w:id="0"/>
      <w:r w:rsidRPr="00E3178F">
        <w:rPr>
          <w:rFonts w:eastAsia="Times New Roman" w:cs="Times New Roman"/>
          <w:b/>
          <w:kern w:val="0"/>
          <w:sz w:val="28"/>
          <w:lang w:eastAsia="ru-RU" w:bidi="ar-SA"/>
        </w:rPr>
        <w:t xml:space="preserve"> р.п. Воротынец</w:t>
      </w:r>
      <w:r w:rsidR="00857CAA">
        <w:rPr>
          <w:rFonts w:eastAsia="Times New Roman" w:cs="Times New Roman"/>
          <w:b/>
          <w:kern w:val="0"/>
          <w:sz w:val="28"/>
          <w:lang w:eastAsia="ru-RU" w:bidi="ar-SA"/>
        </w:rPr>
        <w:t xml:space="preserve"> 2021г.</w:t>
      </w: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E3178F" w:rsidRPr="00E3178F" w:rsidRDefault="00E3178F" w:rsidP="00E3178F">
      <w:pPr>
        <w:tabs>
          <w:tab w:val="left" w:pos="3722"/>
        </w:tabs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kern w:val="0"/>
          <w:sz w:val="28"/>
          <w:lang w:eastAsia="ru-RU" w:bidi="ar-SA"/>
        </w:rPr>
      </w:pPr>
    </w:p>
    <w:p w:rsidR="008C11C6" w:rsidRPr="00AA10B5" w:rsidRDefault="008C11C6" w:rsidP="00AA10B5">
      <w:pPr>
        <w:spacing w:line="388" w:lineRule="exact"/>
        <w:jc w:val="center"/>
      </w:pPr>
    </w:p>
    <w:p w:rsidR="000241A1" w:rsidRDefault="000241A1" w:rsidP="0070311D">
      <w:pPr>
        <w:jc w:val="both"/>
        <w:rPr>
          <w:sz w:val="28"/>
          <w:szCs w:val="28"/>
        </w:rPr>
      </w:pPr>
    </w:p>
    <w:p w:rsidR="000241A1" w:rsidRDefault="000241A1" w:rsidP="0070311D">
      <w:pPr>
        <w:jc w:val="both"/>
        <w:rPr>
          <w:sz w:val="28"/>
          <w:szCs w:val="28"/>
        </w:rPr>
      </w:pPr>
    </w:p>
    <w:p w:rsidR="000E28DB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Разработчик</w:t>
      </w:r>
      <w:r w:rsidR="0070311D">
        <w:rPr>
          <w:sz w:val="28"/>
          <w:szCs w:val="28"/>
        </w:rPr>
        <w:t>:</w:t>
      </w:r>
      <w:r w:rsidR="005F0389">
        <w:rPr>
          <w:sz w:val="28"/>
          <w:szCs w:val="28"/>
        </w:rPr>
        <w:t xml:space="preserve"> </w:t>
      </w:r>
      <w:r w:rsidR="005F0389" w:rsidRPr="005F0389">
        <w:rPr>
          <w:b/>
          <w:sz w:val="28"/>
          <w:szCs w:val="28"/>
        </w:rPr>
        <w:t>Л.Н.Лехина</w:t>
      </w:r>
      <w:r w:rsidR="005F0389">
        <w:rPr>
          <w:sz w:val="28"/>
          <w:szCs w:val="28"/>
        </w:rPr>
        <w:t xml:space="preserve">, </w:t>
      </w:r>
      <w:r w:rsidR="005E4704">
        <w:rPr>
          <w:sz w:val="28"/>
          <w:szCs w:val="28"/>
        </w:rPr>
        <w:t>преподаватель Де</w:t>
      </w:r>
      <w:r w:rsidR="000E28DB">
        <w:rPr>
          <w:sz w:val="28"/>
          <w:szCs w:val="28"/>
        </w:rPr>
        <w:t>тской школы искусств имени М.А.</w:t>
      </w:r>
      <w:r w:rsidR="005E4704">
        <w:rPr>
          <w:sz w:val="28"/>
          <w:szCs w:val="28"/>
        </w:rPr>
        <w:t>Балакирева</w:t>
      </w:r>
      <w:r w:rsidR="000E28DB">
        <w:rPr>
          <w:sz w:val="28"/>
          <w:szCs w:val="28"/>
        </w:rPr>
        <w:t xml:space="preserve"> города Москвы</w:t>
      </w:r>
      <w:r w:rsidR="005E4704">
        <w:rPr>
          <w:sz w:val="28"/>
          <w:szCs w:val="28"/>
        </w:rPr>
        <w:t xml:space="preserve">, </w:t>
      </w:r>
      <w:r w:rsidR="005F0389">
        <w:rPr>
          <w:sz w:val="28"/>
          <w:szCs w:val="28"/>
        </w:rPr>
        <w:t>кандидат педагогических наук</w:t>
      </w:r>
      <w:r w:rsidR="001E0BA6" w:rsidRPr="0070311D">
        <w:rPr>
          <w:sz w:val="28"/>
          <w:szCs w:val="28"/>
        </w:rPr>
        <w:tab/>
      </w:r>
    </w:p>
    <w:p w:rsidR="00890B90" w:rsidRPr="0070311D" w:rsidRDefault="001E0BA6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  <w:r w:rsidRPr="0070311D">
        <w:rPr>
          <w:sz w:val="28"/>
          <w:szCs w:val="28"/>
        </w:rPr>
        <w:tab/>
      </w: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Главный редактор: </w:t>
      </w:r>
      <w:r w:rsidR="00021A9A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r>
        <w:rPr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021A9A">
        <w:rPr>
          <w:sz w:val="28"/>
          <w:szCs w:val="28"/>
        </w:rPr>
        <w:t>,</w:t>
      </w:r>
      <w:r w:rsidR="001566DB">
        <w:rPr>
          <w:sz w:val="28"/>
          <w:szCs w:val="28"/>
        </w:rPr>
        <w:t xml:space="preserve"> кандидат педагогических наук</w:t>
      </w:r>
    </w:p>
    <w:p w:rsidR="0070311D" w:rsidRDefault="0070311D" w:rsidP="0070311D">
      <w:pPr>
        <w:jc w:val="both"/>
        <w:rPr>
          <w:sz w:val="28"/>
          <w:szCs w:val="28"/>
        </w:rPr>
      </w:pPr>
    </w:p>
    <w:p w:rsidR="0070311D" w:rsidRDefault="0070311D" w:rsidP="00703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r w:rsidR="00021A9A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r>
        <w:rPr>
          <w:sz w:val="28"/>
          <w:szCs w:val="28"/>
        </w:rPr>
        <w:t xml:space="preserve">, преподаватель </w:t>
      </w:r>
      <w:r w:rsidR="00640E07">
        <w:rPr>
          <w:sz w:val="28"/>
          <w:szCs w:val="28"/>
        </w:rPr>
        <w:t>Колледжа имени Гнесиных Российской академии музыки имени Гнесиных</w:t>
      </w:r>
    </w:p>
    <w:p w:rsidR="00890B90" w:rsidRPr="0070311D" w:rsidRDefault="00890B90" w:rsidP="0070311D">
      <w:pPr>
        <w:jc w:val="both"/>
        <w:rPr>
          <w:sz w:val="28"/>
          <w:szCs w:val="28"/>
        </w:rPr>
      </w:pPr>
    </w:p>
    <w:p w:rsidR="00890B90" w:rsidRPr="0070311D" w:rsidRDefault="00890B90" w:rsidP="0070311D">
      <w:pPr>
        <w:jc w:val="both"/>
        <w:rPr>
          <w:sz w:val="28"/>
          <w:szCs w:val="28"/>
        </w:rPr>
      </w:pPr>
      <w:r w:rsidRPr="0070311D">
        <w:rPr>
          <w:sz w:val="28"/>
          <w:szCs w:val="28"/>
        </w:rPr>
        <w:t>Рецензент</w:t>
      </w:r>
      <w:r w:rsidR="0070311D">
        <w:rPr>
          <w:sz w:val="28"/>
          <w:szCs w:val="28"/>
        </w:rPr>
        <w:t>:</w:t>
      </w:r>
      <w:r w:rsidR="001E0BA6" w:rsidRPr="0070311D">
        <w:rPr>
          <w:sz w:val="28"/>
          <w:szCs w:val="28"/>
        </w:rPr>
        <w:t xml:space="preserve"> </w:t>
      </w:r>
      <w:r w:rsidR="00021A9A">
        <w:rPr>
          <w:b/>
          <w:sz w:val="28"/>
          <w:szCs w:val="28"/>
        </w:rPr>
        <w:t>Г.А.</w:t>
      </w:r>
      <w:r w:rsidRPr="0070311D">
        <w:rPr>
          <w:b/>
          <w:sz w:val="28"/>
          <w:szCs w:val="28"/>
        </w:rPr>
        <w:t>Жуковская</w:t>
      </w:r>
      <w:r w:rsidR="0070311D">
        <w:rPr>
          <w:sz w:val="28"/>
          <w:szCs w:val="28"/>
        </w:rPr>
        <w:t xml:space="preserve">, </w:t>
      </w:r>
      <w:r w:rsidR="000E28DB" w:rsidRPr="0070311D">
        <w:rPr>
          <w:sz w:val="28"/>
          <w:szCs w:val="28"/>
        </w:rPr>
        <w:t>заведующая теоретическим отделом Д</w:t>
      </w:r>
      <w:r w:rsidR="000E28DB">
        <w:rPr>
          <w:sz w:val="28"/>
          <w:szCs w:val="28"/>
        </w:rPr>
        <w:t xml:space="preserve">етской музыкальной школы </w:t>
      </w:r>
      <w:r w:rsidR="000E28DB" w:rsidRPr="0070311D">
        <w:rPr>
          <w:sz w:val="28"/>
          <w:szCs w:val="28"/>
        </w:rPr>
        <w:t xml:space="preserve">Академического музыкального колледжа </w:t>
      </w:r>
      <w:r w:rsidR="000E28DB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П.И.Чайковского, преподаватель,</w:t>
      </w:r>
      <w:r w:rsidR="000E28DB">
        <w:rPr>
          <w:sz w:val="28"/>
          <w:szCs w:val="28"/>
        </w:rPr>
        <w:t xml:space="preserve"> </w:t>
      </w:r>
      <w:r w:rsidR="0070311D">
        <w:rPr>
          <w:sz w:val="28"/>
          <w:szCs w:val="28"/>
        </w:rPr>
        <w:t>к</w:t>
      </w:r>
      <w:r w:rsidRPr="0070311D">
        <w:rPr>
          <w:sz w:val="28"/>
          <w:szCs w:val="28"/>
        </w:rPr>
        <w:t>андидат искусствоведения</w:t>
      </w:r>
    </w:p>
    <w:p w:rsidR="008C11C6" w:rsidRPr="002B2BF6" w:rsidRDefault="008C11C6" w:rsidP="002B2BF6">
      <w:pPr>
        <w:pageBreakBefore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ind w:right="-709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  <w:sz w:val="28"/>
          <w:szCs w:val="28"/>
        </w:rPr>
        <w:tab/>
      </w:r>
      <w:r w:rsidRPr="002B2BF6">
        <w:rPr>
          <w:rFonts w:cs="Times New Roman"/>
          <w:i/>
        </w:rPr>
        <w:t>- Характеристика учебного предмета, его место и роль в образовательном процессе;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Срок реализации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Объем учебного времени, предусмотренный учебным планом образовательного</w:t>
      </w:r>
    </w:p>
    <w:p w:rsidR="008C11C6" w:rsidRPr="002B2BF6" w:rsidRDefault="008C11C6" w:rsidP="00A8379F">
      <w:pPr>
        <w:spacing w:line="276" w:lineRule="auto"/>
        <w:ind w:left="708"/>
        <w:rPr>
          <w:rFonts w:cs="Times New Roman"/>
          <w:i/>
        </w:rPr>
      </w:pPr>
      <w:r w:rsidRPr="002B2BF6">
        <w:rPr>
          <w:rFonts w:cs="Times New Roman"/>
          <w:i/>
        </w:rPr>
        <w:t xml:space="preserve">   учреждения на реализацию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Форма проведения учебных аудиторных занятий;</w:t>
      </w:r>
    </w:p>
    <w:p w:rsidR="008C11C6" w:rsidRPr="002B2BF6" w:rsidRDefault="0059777C" w:rsidP="00A8379F">
      <w:pPr>
        <w:spacing w:line="276" w:lineRule="auto"/>
        <w:rPr>
          <w:rFonts w:cs="Times New Roman"/>
          <w:i/>
        </w:rPr>
      </w:pPr>
      <w:r>
        <w:rPr>
          <w:rFonts w:cs="Times New Roman"/>
          <w:i/>
        </w:rPr>
        <w:tab/>
        <w:t>- Цель</w:t>
      </w:r>
      <w:r w:rsidR="008C11C6" w:rsidRPr="002B2BF6">
        <w:rPr>
          <w:rFonts w:cs="Times New Roman"/>
          <w:i/>
        </w:rPr>
        <w:t xml:space="preserve"> и задачи учебного предмета;</w:t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i/>
        </w:rPr>
        <w:tab/>
        <w:t>- Обоснование структуры программы учебного предмета;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 xml:space="preserve">- Методы обучения; 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Pr="002B2BF6" w:rsidRDefault="008C11C6" w:rsidP="008C11C6">
      <w:pPr>
        <w:spacing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ab/>
        <w:t>Содержание учебного предмета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spacing w:line="276" w:lineRule="auto"/>
        <w:rPr>
          <w:rFonts w:cs="Times New Roman"/>
          <w:i/>
        </w:rPr>
      </w:pPr>
      <w:r w:rsidRPr="002B2BF6">
        <w:rPr>
          <w:rFonts w:cs="Times New Roman"/>
          <w:sz w:val="28"/>
          <w:szCs w:val="28"/>
        </w:rPr>
        <w:tab/>
      </w:r>
      <w:r w:rsidRPr="002B2BF6">
        <w:rPr>
          <w:rFonts w:cs="Times New Roman"/>
        </w:rPr>
        <w:t xml:space="preserve">- </w:t>
      </w:r>
      <w:r w:rsidR="00AB145D">
        <w:rPr>
          <w:rFonts w:cs="Times New Roman"/>
          <w:i/>
        </w:rPr>
        <w:t>Учебный план</w:t>
      </w:r>
      <w:r w:rsidRPr="002B2BF6">
        <w:rPr>
          <w:rFonts w:cs="Times New Roman"/>
          <w:i/>
        </w:rPr>
        <w:t>;</w:t>
      </w:r>
    </w:p>
    <w:p w:rsidR="008C11C6" w:rsidRDefault="008C11C6" w:rsidP="00A8379F">
      <w:pPr>
        <w:spacing w:line="276" w:lineRule="auto"/>
        <w:rPr>
          <w:rFonts w:cs="Times New Roman"/>
          <w:bCs/>
          <w:i/>
        </w:rPr>
      </w:pPr>
      <w:r w:rsidRPr="002B2BF6">
        <w:rPr>
          <w:rFonts w:cs="Times New Roman"/>
          <w:i/>
        </w:rPr>
        <w:tab/>
        <w:t xml:space="preserve">- </w:t>
      </w:r>
      <w:r w:rsidR="00AB145D">
        <w:rPr>
          <w:rFonts w:cs="Times New Roman"/>
          <w:bCs/>
          <w:i/>
        </w:rPr>
        <w:t>Учебно-тематический план</w:t>
      </w:r>
      <w:r w:rsidRPr="002B2BF6">
        <w:rPr>
          <w:rFonts w:cs="Times New Roman"/>
          <w:bCs/>
          <w:i/>
        </w:rPr>
        <w:t>;</w:t>
      </w:r>
    </w:p>
    <w:p w:rsidR="00AB145D" w:rsidRPr="002B2BF6" w:rsidRDefault="00AB145D" w:rsidP="00A8379F">
      <w:pPr>
        <w:spacing w:line="276" w:lineRule="auto"/>
        <w:rPr>
          <w:rFonts w:cs="Times New Roman"/>
          <w:bCs/>
          <w:i/>
        </w:rPr>
      </w:pPr>
      <w:r>
        <w:rPr>
          <w:rFonts w:cs="Times New Roman"/>
          <w:bCs/>
          <w:i/>
        </w:rPr>
        <w:t xml:space="preserve">            - Содержание тем;</w:t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t>III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Требования к уровню подготовки обучающихся</w:t>
      </w:r>
      <w:r w:rsidRPr="002B2BF6">
        <w:rPr>
          <w:rFonts w:cs="Times New Roman"/>
          <w:b/>
          <w:sz w:val="28"/>
          <w:szCs w:val="28"/>
        </w:rPr>
        <w:tab/>
      </w:r>
      <w:r w:rsidRPr="002B2BF6">
        <w:rPr>
          <w:rFonts w:cs="Times New Roman"/>
          <w:b/>
          <w:sz w:val="28"/>
          <w:szCs w:val="28"/>
        </w:rPr>
        <w:tab/>
      </w:r>
    </w:p>
    <w:p w:rsidR="008C11C6" w:rsidRPr="002B2BF6" w:rsidRDefault="008C11C6" w:rsidP="008C11C6">
      <w:pPr>
        <w:spacing w:before="28" w:line="360" w:lineRule="auto"/>
        <w:rPr>
          <w:rFonts w:cs="Times New Roman"/>
          <w:b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ind w:firstLine="708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b/>
        </w:rPr>
        <w:t xml:space="preserve">- </w:t>
      </w:r>
      <w:r w:rsidRPr="002B2BF6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8C11C6" w:rsidRPr="002B2BF6" w:rsidRDefault="008C11C6" w:rsidP="00A8379F">
      <w:pPr>
        <w:pStyle w:val="a8"/>
        <w:spacing w:line="276" w:lineRule="auto"/>
        <w:jc w:val="left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Критерии оценки;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Контрольные требования на раз</w:t>
      </w:r>
      <w:r w:rsidR="00342B5A">
        <w:rPr>
          <w:rFonts w:ascii="Times New Roman" w:hAnsi="Times New Roman" w:cs="Times New Roman"/>
          <w:i/>
        </w:rPr>
        <w:t>лич</w:t>
      </w:r>
      <w:r w:rsidRPr="002B2BF6">
        <w:rPr>
          <w:rFonts w:ascii="Times New Roman" w:hAnsi="Times New Roman" w:cs="Times New Roman"/>
          <w:i/>
        </w:rPr>
        <w:t>ных этапах обучения;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  <w:sz w:val="28"/>
          <w:szCs w:val="28"/>
        </w:rPr>
        <w:tab/>
      </w:r>
      <w:r w:rsidRPr="002B2BF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8C11C6" w:rsidRPr="002B2BF6" w:rsidRDefault="008C11C6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 w:rsidRPr="002B2BF6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8C11C6" w:rsidRPr="002B2BF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11C6" w:rsidRDefault="008C11C6" w:rsidP="008C11C6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2BF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B2BF6" w:rsidRPr="002B2BF6">
        <w:rPr>
          <w:rFonts w:ascii="Times New Roman" w:hAnsi="Times New Roman" w:cs="Times New Roman"/>
          <w:b/>
          <w:sz w:val="28"/>
          <w:szCs w:val="28"/>
        </w:rPr>
        <w:t>.</w:t>
      </w:r>
      <w:r w:rsidRPr="002B2B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литературы</w:t>
      </w:r>
      <w:r w:rsidRPr="002B2BF6">
        <w:rPr>
          <w:rFonts w:ascii="Times New Roman" w:hAnsi="Times New Roman" w:cs="Times New Roman"/>
          <w:b/>
          <w:sz w:val="28"/>
          <w:szCs w:val="28"/>
        </w:rPr>
        <w:tab/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рекомендуемой учебной литературы</w:t>
      </w:r>
    </w:p>
    <w:p w:rsidR="00A4187A" w:rsidRPr="00A4187A" w:rsidRDefault="00A4187A" w:rsidP="00A8379F">
      <w:pPr>
        <w:pStyle w:val="a8"/>
        <w:spacing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Pr="00A4187A">
        <w:rPr>
          <w:rFonts w:ascii="Times New Roman" w:hAnsi="Times New Roman" w:cs="Times New Roman"/>
          <w:i/>
        </w:rPr>
        <w:t>- Список дополнительной литературы</w:t>
      </w:r>
    </w:p>
    <w:p w:rsidR="00AB145D" w:rsidRDefault="00AB145D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8379F" w:rsidRDefault="00A8379F" w:rsidP="008C11C6">
      <w:pPr>
        <w:spacing w:line="360" w:lineRule="auto"/>
        <w:jc w:val="both"/>
        <w:rPr>
          <w:rFonts w:eastAsia="SimSun" w:cs="Times New Roman"/>
          <w:i/>
          <w:kern w:val="1"/>
          <w:sz w:val="28"/>
          <w:szCs w:val="28"/>
          <w:lang w:eastAsia="hi-IN"/>
        </w:rPr>
      </w:pPr>
    </w:p>
    <w:p w:rsidR="00A4187A" w:rsidRPr="002B2BF6" w:rsidRDefault="00A4187A" w:rsidP="008C11C6">
      <w:pPr>
        <w:spacing w:line="360" w:lineRule="auto"/>
        <w:jc w:val="both"/>
        <w:rPr>
          <w:rFonts w:cs="Times New Roman"/>
          <w:sz w:val="28"/>
          <w:szCs w:val="28"/>
        </w:rPr>
      </w:pPr>
    </w:p>
    <w:p w:rsidR="008C11C6" w:rsidRPr="002B2BF6" w:rsidRDefault="008C11C6" w:rsidP="002C1A8F">
      <w:pPr>
        <w:spacing w:line="480" w:lineRule="auto"/>
        <w:jc w:val="center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sz w:val="28"/>
          <w:szCs w:val="28"/>
          <w:lang w:val="en-US"/>
        </w:rPr>
        <w:lastRenderedPageBreak/>
        <w:t>I</w:t>
      </w:r>
      <w:r w:rsidR="002B2BF6" w:rsidRPr="002B2BF6">
        <w:rPr>
          <w:rFonts w:cs="Times New Roman"/>
          <w:b/>
          <w:sz w:val="28"/>
          <w:szCs w:val="28"/>
        </w:rPr>
        <w:t>.</w:t>
      </w:r>
      <w:r w:rsidRPr="002B2BF6">
        <w:rPr>
          <w:rFonts w:cs="Times New Roman"/>
          <w:b/>
          <w:sz w:val="28"/>
          <w:szCs w:val="28"/>
        </w:rPr>
        <w:t xml:space="preserve"> </w:t>
      </w:r>
      <w:r w:rsidRPr="002B2BF6">
        <w:rPr>
          <w:rFonts w:cs="Times New Roman"/>
          <w:b/>
          <w:sz w:val="28"/>
          <w:szCs w:val="28"/>
        </w:rPr>
        <w:tab/>
        <w:t>Пояснительная записка</w:t>
      </w:r>
    </w:p>
    <w:p w:rsidR="008C11C6" w:rsidRPr="002C1A8F" w:rsidRDefault="002C1A8F" w:rsidP="002C1A8F">
      <w:pPr>
        <w:spacing w:line="360" w:lineRule="auto"/>
        <w:ind w:firstLine="426"/>
        <w:jc w:val="both"/>
        <w:rPr>
          <w:rFonts w:cs="Times New Roman"/>
          <w:b/>
          <w:i/>
          <w:sz w:val="28"/>
          <w:szCs w:val="28"/>
        </w:rPr>
      </w:pPr>
      <w:r w:rsidRPr="002C1A8F">
        <w:rPr>
          <w:rFonts w:cs="Times New Roman"/>
          <w:b/>
          <w:i/>
          <w:sz w:val="28"/>
          <w:szCs w:val="28"/>
        </w:rPr>
        <w:t>1.</w:t>
      </w:r>
      <w:r w:rsidR="005F0389">
        <w:rPr>
          <w:rFonts w:cs="Times New Roman"/>
          <w:b/>
          <w:i/>
          <w:sz w:val="28"/>
          <w:szCs w:val="28"/>
        </w:rPr>
        <w:t xml:space="preserve"> </w:t>
      </w:r>
      <w:r w:rsidR="008C11C6" w:rsidRPr="002C1A8F">
        <w:rPr>
          <w:rFonts w:cs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260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Программа учебного предмета «Элементарная теория музыки» </w:t>
      </w:r>
      <w:r w:rsidRPr="008C11C6">
        <w:rPr>
          <w:b/>
          <w:bCs/>
          <w:sz w:val="28"/>
          <w:szCs w:val="28"/>
        </w:rPr>
        <w:t xml:space="preserve"> </w:t>
      </w:r>
      <w:r w:rsidRPr="008C11C6">
        <w:rPr>
          <w:sz w:val="28"/>
          <w:szCs w:val="28"/>
        </w:rPr>
        <w:t>разработана в соответствии с федеральными государстве</w:t>
      </w:r>
      <w:r w:rsidR="00723C1C">
        <w:rPr>
          <w:sz w:val="28"/>
          <w:szCs w:val="28"/>
        </w:rPr>
        <w:t>нными требованиями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к дополнительным предпрофессиональным</w:t>
      </w:r>
      <w:r w:rsidRPr="008C11C6">
        <w:rPr>
          <w:sz w:val="28"/>
          <w:szCs w:val="28"/>
        </w:rPr>
        <w:t xml:space="preserve"> общеобразовательных программ</w:t>
      </w:r>
      <w:r w:rsidR="00723C1C">
        <w:rPr>
          <w:sz w:val="28"/>
          <w:szCs w:val="28"/>
        </w:rPr>
        <w:t>ам</w:t>
      </w:r>
      <w:r w:rsidRPr="008C11C6">
        <w:rPr>
          <w:sz w:val="28"/>
          <w:szCs w:val="28"/>
        </w:rPr>
        <w:t xml:space="preserve"> в област</w:t>
      </w:r>
      <w:r w:rsidR="007A463C">
        <w:rPr>
          <w:sz w:val="28"/>
          <w:szCs w:val="28"/>
        </w:rPr>
        <w:t>и музыкального искусства</w:t>
      </w:r>
      <w:r w:rsidR="00723C1C">
        <w:rPr>
          <w:sz w:val="28"/>
          <w:szCs w:val="28"/>
        </w:rPr>
        <w:t>, «Народные инструменты»</w:t>
      </w:r>
      <w:r w:rsidR="007A463C">
        <w:rPr>
          <w:sz w:val="28"/>
          <w:szCs w:val="28"/>
        </w:rPr>
        <w:t xml:space="preserve"> специальность «Шестиструнная гитара» </w:t>
      </w:r>
      <w:r w:rsidRPr="008C11C6">
        <w:rPr>
          <w:sz w:val="28"/>
          <w:szCs w:val="28"/>
        </w:rPr>
        <w:t>и срокам обучения по этим программам при их реализации детскими школами искусств.</w:t>
      </w:r>
    </w:p>
    <w:p w:rsidR="008C11C6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Учебный предмет «Элементарная теория музыки» входит в обязательную часть предпрофессиональной программы в предметной области «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>еория и история музыки»</w:t>
      </w:r>
      <w:r w:rsidR="0059777C">
        <w:rPr>
          <w:sz w:val="28"/>
          <w:szCs w:val="28"/>
        </w:rPr>
        <w:t>, тесно связан с</w:t>
      </w:r>
      <w:r w:rsidRPr="008C11C6">
        <w:rPr>
          <w:sz w:val="28"/>
          <w:szCs w:val="28"/>
        </w:rPr>
        <w:t xml:space="preserve"> </w:t>
      </w:r>
      <w:r w:rsidR="00723C1C">
        <w:rPr>
          <w:sz w:val="28"/>
          <w:szCs w:val="28"/>
        </w:rPr>
        <w:t>предметами «С</w:t>
      </w:r>
      <w:r w:rsidRPr="008C11C6">
        <w:rPr>
          <w:sz w:val="28"/>
          <w:szCs w:val="28"/>
        </w:rPr>
        <w:t>ольфеджио</w:t>
      </w:r>
      <w:r w:rsidR="00723C1C">
        <w:rPr>
          <w:sz w:val="28"/>
          <w:szCs w:val="28"/>
        </w:rPr>
        <w:t>»</w:t>
      </w:r>
      <w:r w:rsidRPr="008C11C6">
        <w:rPr>
          <w:sz w:val="28"/>
          <w:szCs w:val="28"/>
        </w:rPr>
        <w:t xml:space="preserve"> и </w:t>
      </w:r>
      <w:r w:rsidR="00723C1C">
        <w:rPr>
          <w:sz w:val="28"/>
          <w:szCs w:val="28"/>
        </w:rPr>
        <w:t>«Музыкальная литература» и ориентирован на подготовку детей к поступлению в профессиональные учебные заведения.</w:t>
      </w:r>
    </w:p>
    <w:p w:rsidR="00723C1C" w:rsidRDefault="008C11C6" w:rsidP="009609E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2. Срок реализации </w:t>
      </w:r>
      <w:r w:rsidRPr="0010140B">
        <w:rPr>
          <w:rFonts w:cs="Times New Roman"/>
          <w:sz w:val="28"/>
          <w:szCs w:val="28"/>
        </w:rPr>
        <w:t xml:space="preserve">учебного предмета </w:t>
      </w:r>
      <w:r w:rsidRPr="008C11C6">
        <w:rPr>
          <w:sz w:val="28"/>
          <w:szCs w:val="28"/>
        </w:rPr>
        <w:t xml:space="preserve">«Элементарная теория музыки» </w:t>
      </w:r>
      <w:r w:rsidR="007A463C">
        <w:rPr>
          <w:sz w:val="28"/>
          <w:szCs w:val="28"/>
        </w:rPr>
        <w:t xml:space="preserve">- 1 год, в  </w:t>
      </w:r>
      <w:r w:rsidR="00F235E9">
        <w:rPr>
          <w:sz w:val="28"/>
          <w:szCs w:val="28"/>
        </w:rPr>
        <w:t>6</w:t>
      </w:r>
      <w:r w:rsidR="002B2BF6">
        <w:rPr>
          <w:sz w:val="28"/>
          <w:szCs w:val="28"/>
        </w:rPr>
        <w:t xml:space="preserve"> классе</w:t>
      </w:r>
      <w:r w:rsidR="0059777C">
        <w:rPr>
          <w:sz w:val="28"/>
          <w:szCs w:val="28"/>
        </w:rPr>
        <w:t xml:space="preserve"> -</w:t>
      </w:r>
      <w:r w:rsidR="007A463C">
        <w:rPr>
          <w:sz w:val="28"/>
          <w:szCs w:val="28"/>
        </w:rPr>
        <w:t xml:space="preserve"> при увеличении </w:t>
      </w:r>
      <w:r w:rsidR="00F235E9">
        <w:rPr>
          <w:sz w:val="28"/>
          <w:szCs w:val="28"/>
        </w:rPr>
        <w:t xml:space="preserve"> 5</w:t>
      </w:r>
      <w:r w:rsidR="00723C1C">
        <w:rPr>
          <w:sz w:val="28"/>
          <w:szCs w:val="28"/>
        </w:rPr>
        <w:t>-летнего срока обучения на 1 год д</w:t>
      </w:r>
      <w:r w:rsidR="00723C1C">
        <w:rPr>
          <w:rFonts w:eastAsia="Times New Roman"/>
          <w:sz w:val="28"/>
          <w:szCs w:val="28"/>
        </w:rPr>
        <w:t>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8C11C6" w:rsidRDefault="008C11C6" w:rsidP="009609EA">
      <w:pPr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 xml:space="preserve">3. </w:t>
      </w:r>
      <w:r w:rsidRPr="0010140B">
        <w:rPr>
          <w:rFonts w:cs="Times New Roman"/>
          <w:b/>
          <w:i/>
          <w:sz w:val="28"/>
          <w:szCs w:val="28"/>
        </w:rPr>
        <w:t>Объем учебного времени</w:t>
      </w:r>
      <w:r w:rsidRPr="0010140B">
        <w:rPr>
          <w:rFonts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10140B">
        <w:rPr>
          <w:rFonts w:cs="Times New Roman"/>
          <w:bCs/>
          <w:iCs/>
          <w:sz w:val="28"/>
          <w:szCs w:val="28"/>
        </w:rPr>
        <w:t>«</w:t>
      </w:r>
      <w:r w:rsidRPr="008C11C6">
        <w:rPr>
          <w:rFonts w:cs="Times New Roman"/>
          <w:bCs/>
          <w:iCs/>
          <w:sz w:val="28"/>
          <w:szCs w:val="28"/>
        </w:rPr>
        <w:t>Элементарная теория музыки</w:t>
      </w:r>
      <w:r w:rsidRPr="0010140B">
        <w:rPr>
          <w:rFonts w:cs="Times New Roman"/>
          <w:sz w:val="28"/>
          <w:szCs w:val="28"/>
        </w:rPr>
        <w:t>»</w:t>
      </w:r>
      <w:r w:rsidRPr="0010140B">
        <w:rPr>
          <w:rFonts w:cs="Times New Roman"/>
          <w:b/>
          <w:sz w:val="28"/>
          <w:szCs w:val="28"/>
        </w:rPr>
        <w:t>:</w:t>
      </w:r>
    </w:p>
    <w:p w:rsidR="008C11C6" w:rsidRPr="002B2BF6" w:rsidRDefault="008C11C6" w:rsidP="001566DB">
      <w:pPr>
        <w:spacing w:line="276" w:lineRule="auto"/>
        <w:ind w:firstLine="709"/>
        <w:jc w:val="right"/>
        <w:rPr>
          <w:rFonts w:cs="Times New Roman"/>
          <w:b/>
          <w:i/>
          <w:sz w:val="28"/>
          <w:szCs w:val="28"/>
        </w:rPr>
      </w:pPr>
      <w:r w:rsidRPr="002B2BF6">
        <w:rPr>
          <w:rFonts w:cs="Times New Roman"/>
          <w:b/>
          <w:i/>
          <w:sz w:val="28"/>
          <w:szCs w:val="28"/>
        </w:rPr>
        <w:t>Таблица 1</w:t>
      </w:r>
    </w:p>
    <w:tbl>
      <w:tblPr>
        <w:tblW w:w="0" w:type="auto"/>
        <w:tblInd w:w="534" w:type="dxa"/>
        <w:tblLayout w:type="fixed"/>
        <w:tblLook w:val="0000"/>
      </w:tblPr>
      <w:tblGrid>
        <w:gridCol w:w="5811"/>
        <w:gridCol w:w="3118"/>
      </w:tblGrid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723C1C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F235E9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6</w:t>
            </w:r>
            <w:r w:rsidR="008C11C6" w:rsidRPr="002B2BF6">
              <w:rPr>
                <w:rFonts w:cs="Times New Roman"/>
                <w:bCs/>
                <w:sz w:val="28"/>
                <w:szCs w:val="28"/>
              </w:rPr>
              <w:t xml:space="preserve"> класс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66 часов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аудиторные занятия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  <w:tr w:rsidR="002B2BF6" w:rsidRPr="002B2BF6" w:rsidTr="008C11C6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Количество</w:t>
            </w:r>
          </w:p>
          <w:p w:rsidR="008C11C6" w:rsidRPr="002B2BF6" w:rsidRDefault="008C11C6" w:rsidP="00640E07">
            <w:pPr>
              <w:ind w:firstLine="709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часов</w:t>
            </w:r>
            <w:r w:rsidRPr="002B2BF6">
              <w:rPr>
                <w:rFonts w:cs="Times New Roman"/>
                <w:sz w:val="28"/>
                <w:szCs w:val="28"/>
              </w:rPr>
              <w:t xml:space="preserve"> на внеаудиторную работу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1C6" w:rsidRPr="002B2BF6" w:rsidRDefault="008C11C6" w:rsidP="00640E07">
            <w:pPr>
              <w:ind w:firstLine="709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2B2BF6">
              <w:rPr>
                <w:rFonts w:cs="Times New Roman"/>
                <w:bCs/>
                <w:sz w:val="28"/>
                <w:szCs w:val="28"/>
              </w:rPr>
              <w:t>33 часа</w:t>
            </w:r>
          </w:p>
        </w:tc>
      </w:tr>
    </w:tbl>
    <w:p w:rsidR="008C11C6" w:rsidRPr="0010140B" w:rsidRDefault="008C11C6" w:rsidP="009609EA">
      <w:pPr>
        <w:shd w:val="clear" w:color="auto" w:fill="FFFFFF"/>
        <w:ind w:right="5" w:firstLine="709"/>
        <w:jc w:val="both"/>
        <w:rPr>
          <w:rFonts w:cs="Times New Roman"/>
          <w:spacing w:val="-5"/>
          <w:sz w:val="28"/>
          <w:szCs w:val="28"/>
        </w:rPr>
      </w:pPr>
    </w:p>
    <w:p w:rsidR="008C11C6" w:rsidRPr="0010140B" w:rsidRDefault="008C11C6" w:rsidP="009609EA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10140B">
        <w:rPr>
          <w:rFonts w:cs="Times New Roman"/>
          <w:b/>
          <w:i/>
          <w:sz w:val="28"/>
          <w:szCs w:val="28"/>
        </w:rPr>
        <w:lastRenderedPageBreak/>
        <w:t>4. Форма проведения учебных аудиторных занятий</w:t>
      </w:r>
      <w:r w:rsidRPr="0010140B">
        <w:rPr>
          <w:rFonts w:cs="Times New Roman"/>
          <w:sz w:val="28"/>
          <w:szCs w:val="28"/>
        </w:rPr>
        <w:t xml:space="preserve">: мелкогрупповая </w:t>
      </w:r>
      <w:r w:rsidR="002B2BF6">
        <w:rPr>
          <w:rFonts w:cs="Times New Roman"/>
          <w:sz w:val="28"/>
          <w:szCs w:val="28"/>
        </w:rPr>
        <w:t>от 4 до 10 человек, продолжительность</w:t>
      </w:r>
      <w:r w:rsidRPr="0010140B">
        <w:rPr>
          <w:rFonts w:cs="Times New Roman"/>
          <w:sz w:val="28"/>
          <w:szCs w:val="28"/>
        </w:rPr>
        <w:t xml:space="preserve"> урок</w:t>
      </w:r>
      <w:r w:rsidR="002B2BF6">
        <w:rPr>
          <w:rFonts w:cs="Times New Roman"/>
          <w:sz w:val="28"/>
          <w:szCs w:val="28"/>
        </w:rPr>
        <w:t>а</w:t>
      </w:r>
      <w:r w:rsidRPr="0010140B">
        <w:rPr>
          <w:rFonts w:cs="Times New Roman"/>
          <w:sz w:val="28"/>
          <w:szCs w:val="28"/>
        </w:rPr>
        <w:t xml:space="preserve"> </w:t>
      </w:r>
      <w:r w:rsidR="002B2BF6">
        <w:rPr>
          <w:rFonts w:cs="Times New Roman"/>
          <w:sz w:val="28"/>
          <w:szCs w:val="28"/>
        </w:rPr>
        <w:t>– 45 минут</w:t>
      </w:r>
      <w:r w:rsidRPr="0010140B">
        <w:rPr>
          <w:rFonts w:cs="Times New Roman"/>
          <w:sz w:val="28"/>
          <w:szCs w:val="28"/>
        </w:rPr>
        <w:t>.</w:t>
      </w:r>
    </w:p>
    <w:p w:rsidR="008C11C6" w:rsidRPr="0010140B" w:rsidRDefault="00C04BE5" w:rsidP="008C11C6">
      <w:pPr>
        <w:spacing w:line="360" w:lineRule="auto"/>
        <w:ind w:firstLine="708"/>
        <w:jc w:val="both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5. Цель</w:t>
      </w:r>
      <w:r w:rsidR="0059777C">
        <w:rPr>
          <w:rFonts w:cs="Times New Roman"/>
          <w:b/>
          <w:i/>
          <w:sz w:val="28"/>
          <w:szCs w:val="28"/>
        </w:rPr>
        <w:t xml:space="preserve"> и задачи предмета </w:t>
      </w:r>
    </w:p>
    <w:p w:rsidR="008C11C6" w:rsidRDefault="00C04BE5" w:rsidP="008C11C6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Цель</w:t>
      </w:r>
      <w:r w:rsidR="008C11C6" w:rsidRPr="0010140B">
        <w:rPr>
          <w:rFonts w:cs="Times New Roman"/>
          <w:b/>
          <w:sz w:val="28"/>
          <w:szCs w:val="28"/>
        </w:rPr>
        <w:t>:</w:t>
      </w:r>
    </w:p>
    <w:p w:rsidR="00265524" w:rsidRPr="00265524" w:rsidRDefault="00265524" w:rsidP="0026552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265524">
        <w:rPr>
          <w:rFonts w:cs="Times New Roman"/>
          <w:sz w:val="28"/>
          <w:szCs w:val="28"/>
        </w:rPr>
        <w:t xml:space="preserve">зучение и постижение музыкального искусства, </w:t>
      </w:r>
      <w:r>
        <w:rPr>
          <w:rFonts w:cs="Times New Roman"/>
          <w:sz w:val="28"/>
          <w:szCs w:val="28"/>
        </w:rPr>
        <w:t>д</w:t>
      </w:r>
      <w:r w:rsidRPr="00265524">
        <w:rPr>
          <w:rFonts w:cs="Times New Roman"/>
          <w:sz w:val="28"/>
          <w:szCs w:val="28"/>
        </w:rPr>
        <w:t xml:space="preserve">остижение уровня развития </w:t>
      </w:r>
      <w:r>
        <w:rPr>
          <w:rFonts w:cs="Times New Roman"/>
          <w:sz w:val="28"/>
          <w:szCs w:val="28"/>
        </w:rPr>
        <w:t xml:space="preserve">знаний, </w:t>
      </w:r>
      <w:r w:rsidRPr="00265524">
        <w:rPr>
          <w:rFonts w:cs="Times New Roman"/>
          <w:sz w:val="28"/>
          <w:szCs w:val="28"/>
        </w:rPr>
        <w:t>умений и навыков в области теории музыки, достаточных для поступления в профессиональные учебные заведения</w:t>
      </w:r>
      <w:r>
        <w:rPr>
          <w:rFonts w:cs="Times New Roman"/>
          <w:sz w:val="28"/>
          <w:szCs w:val="28"/>
        </w:rPr>
        <w:t>.</w:t>
      </w:r>
      <w:r w:rsidRPr="00265524">
        <w:rPr>
          <w:rFonts w:cs="Times New Roman"/>
          <w:sz w:val="28"/>
          <w:szCs w:val="28"/>
        </w:rPr>
        <w:t xml:space="preserve"> </w:t>
      </w:r>
    </w:p>
    <w:p w:rsidR="008C11C6" w:rsidRDefault="008C11C6" w:rsidP="00880025">
      <w:pPr>
        <w:spacing w:line="360" w:lineRule="auto"/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Задачи: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знаний по  музыкальной грамоте;</w:t>
      </w:r>
      <w:r w:rsidRPr="008C11C6">
        <w:rPr>
          <w:sz w:val="28"/>
          <w:szCs w:val="28"/>
        </w:rPr>
        <w:t xml:space="preserve"> </w:t>
      </w:r>
    </w:p>
    <w:p w:rsidR="002B2BF6" w:rsidRPr="008C11C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понимание значения  основных</w:t>
      </w:r>
      <w:r>
        <w:rPr>
          <w:sz w:val="28"/>
          <w:szCs w:val="28"/>
        </w:rPr>
        <w:t xml:space="preserve"> элементов музыкального языка;</w:t>
      </w:r>
    </w:p>
    <w:p w:rsidR="002B2BF6" w:rsidRPr="002B2BF6" w:rsidRDefault="002B2BF6" w:rsidP="002B2BF6">
      <w:pPr>
        <w:pStyle w:val="aa"/>
        <w:numPr>
          <w:ilvl w:val="0"/>
          <w:numId w:val="19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умение осуществлять практические задания по основным темам учебного предмета</w:t>
      </w:r>
      <w:r>
        <w:rPr>
          <w:sz w:val="28"/>
          <w:szCs w:val="28"/>
        </w:rPr>
        <w:t>;</w:t>
      </w:r>
    </w:p>
    <w:p w:rsidR="008C11C6" w:rsidRPr="008C11C6" w:rsidRDefault="008C11C6" w:rsidP="00880025">
      <w:pPr>
        <w:pStyle w:val="aa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систематизация полученных   сведений для элементарного анализа нотного текста с объяснением роли выразительных средств</w:t>
      </w:r>
      <w:r>
        <w:rPr>
          <w:sz w:val="28"/>
          <w:szCs w:val="28"/>
        </w:rPr>
        <w:t>;</w:t>
      </w:r>
      <w:r w:rsidRPr="008C11C6">
        <w:rPr>
          <w:sz w:val="28"/>
          <w:szCs w:val="28"/>
        </w:rPr>
        <w:t xml:space="preserve"> </w:t>
      </w:r>
    </w:p>
    <w:p w:rsidR="00880025" w:rsidRPr="00AB145D" w:rsidRDefault="008C11C6" w:rsidP="0059777C">
      <w:pPr>
        <w:pStyle w:val="aa"/>
        <w:numPr>
          <w:ilvl w:val="0"/>
          <w:numId w:val="20"/>
        </w:numPr>
        <w:spacing w:line="360" w:lineRule="auto"/>
        <w:jc w:val="both"/>
        <w:rPr>
          <w:rFonts w:cs="Times New Roman"/>
          <w:b/>
          <w:sz w:val="28"/>
          <w:szCs w:val="28"/>
        </w:rPr>
      </w:pPr>
      <w:r w:rsidRPr="008C11C6">
        <w:rPr>
          <w:sz w:val="28"/>
          <w:szCs w:val="28"/>
        </w:rPr>
        <w:t>формирование и развитие музыкального мышления</w:t>
      </w:r>
      <w:r>
        <w:rPr>
          <w:sz w:val="28"/>
          <w:szCs w:val="28"/>
        </w:rPr>
        <w:t>.</w:t>
      </w:r>
    </w:p>
    <w:p w:rsidR="00AB145D" w:rsidRDefault="00AB145D" w:rsidP="00AB145D">
      <w:pPr>
        <w:pStyle w:val="aa"/>
        <w:spacing w:line="360" w:lineRule="auto"/>
        <w:ind w:left="1146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«Элементарная теория музыки ориентирована также на: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 xml:space="preserve">выработку у обучающихся личностных качеств, </w:t>
      </w:r>
      <w:r w:rsidRPr="007B4C2C">
        <w:rPr>
          <w:rStyle w:val="FontStyle16"/>
          <w:sz w:val="28"/>
          <w:szCs w:val="28"/>
        </w:rPr>
        <w:t>способствующих</w:t>
      </w:r>
      <w:r>
        <w:rPr>
          <w:rStyle w:val="FontStyle16"/>
          <w:sz w:val="28"/>
          <w:szCs w:val="28"/>
        </w:rPr>
        <w:t xml:space="preserve"> </w:t>
      </w:r>
      <w:r w:rsidRPr="007B4C2C">
        <w:rPr>
          <w:rStyle w:val="FontStyle16"/>
          <w:sz w:val="28"/>
          <w:szCs w:val="28"/>
        </w:rPr>
        <w:t>осво</w:t>
      </w:r>
      <w:r w:rsidRPr="007B4C2C">
        <w:rPr>
          <w:rStyle w:val="FontStyle16"/>
          <w:sz w:val="28"/>
          <w:szCs w:val="28"/>
        </w:rPr>
        <w:t>е</w:t>
      </w:r>
      <w:r w:rsidRPr="007B4C2C">
        <w:rPr>
          <w:rStyle w:val="FontStyle16"/>
          <w:sz w:val="28"/>
          <w:szCs w:val="28"/>
        </w:rPr>
        <w:t>нию в соответствии с программными требованиями учебной информации</w:t>
      </w:r>
      <w:r w:rsidRPr="00190BA8">
        <w:rPr>
          <w:rStyle w:val="FontStyle16"/>
          <w:sz w:val="28"/>
          <w:szCs w:val="28"/>
        </w:rPr>
        <w:t xml:space="preserve">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при</w:t>
      </w:r>
      <w:r>
        <w:rPr>
          <w:rStyle w:val="FontStyle16"/>
          <w:sz w:val="28"/>
          <w:szCs w:val="28"/>
        </w:rPr>
        <w:t>обретение</w:t>
      </w:r>
      <w:r w:rsidRPr="00190BA8">
        <w:rPr>
          <w:rStyle w:val="FontStyle16"/>
          <w:sz w:val="28"/>
          <w:szCs w:val="28"/>
        </w:rPr>
        <w:t xml:space="preserve"> навыков творческой деятельности,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планировать свою домашнюю работу,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осуществле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самостоятельного контроля за своей учебной деятельн</w:t>
      </w:r>
      <w:r w:rsidRPr="00190BA8">
        <w:rPr>
          <w:rStyle w:val="FontStyle16"/>
          <w:sz w:val="28"/>
          <w:szCs w:val="28"/>
        </w:rPr>
        <w:t>о</w:t>
      </w:r>
      <w:r w:rsidRPr="00190BA8">
        <w:rPr>
          <w:rStyle w:val="FontStyle16"/>
          <w:sz w:val="28"/>
          <w:szCs w:val="28"/>
        </w:rPr>
        <w:t xml:space="preserve">стью,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умение</w:t>
      </w:r>
      <w:r w:rsidRPr="00190BA8">
        <w:rPr>
          <w:rStyle w:val="FontStyle16"/>
          <w:sz w:val="28"/>
          <w:szCs w:val="28"/>
        </w:rPr>
        <w:t xml:space="preserve"> давать объективную оценку своему труду,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190BA8">
        <w:rPr>
          <w:rStyle w:val="FontStyle16"/>
          <w:sz w:val="28"/>
          <w:szCs w:val="28"/>
        </w:rPr>
        <w:t>формирова</w:t>
      </w:r>
      <w:r>
        <w:rPr>
          <w:rStyle w:val="FontStyle16"/>
          <w:sz w:val="28"/>
          <w:szCs w:val="28"/>
        </w:rPr>
        <w:t>ние</w:t>
      </w:r>
      <w:r w:rsidRPr="00190BA8">
        <w:rPr>
          <w:rStyle w:val="FontStyle16"/>
          <w:sz w:val="28"/>
          <w:szCs w:val="28"/>
        </w:rPr>
        <w:t xml:space="preserve"> навыков взаимодействия с преподавателями</w:t>
      </w:r>
      <w:r>
        <w:rPr>
          <w:rStyle w:val="FontStyle16"/>
          <w:sz w:val="28"/>
          <w:szCs w:val="28"/>
        </w:rPr>
        <w:t xml:space="preserve"> </w:t>
      </w:r>
      <w:r w:rsidRPr="00190BA8">
        <w:rPr>
          <w:rStyle w:val="FontStyle16"/>
          <w:sz w:val="28"/>
          <w:szCs w:val="28"/>
        </w:rPr>
        <w:t>и обучающ</w:t>
      </w:r>
      <w:r w:rsidRPr="00190BA8">
        <w:rPr>
          <w:rStyle w:val="FontStyle16"/>
          <w:sz w:val="28"/>
          <w:szCs w:val="28"/>
        </w:rPr>
        <w:t>и</w:t>
      </w:r>
      <w:r w:rsidRPr="00190BA8">
        <w:rPr>
          <w:rStyle w:val="FontStyle16"/>
          <w:sz w:val="28"/>
          <w:szCs w:val="28"/>
        </w:rPr>
        <w:t xml:space="preserve">мися в </w:t>
      </w:r>
      <w:r>
        <w:rPr>
          <w:rStyle w:val="FontStyle16"/>
          <w:sz w:val="28"/>
          <w:szCs w:val="28"/>
        </w:rPr>
        <w:t>образовательном</w:t>
      </w:r>
      <w:r w:rsidRPr="00190BA8">
        <w:rPr>
          <w:rStyle w:val="FontStyle16"/>
          <w:sz w:val="28"/>
          <w:szCs w:val="28"/>
        </w:rPr>
        <w:t xml:space="preserve"> процессе,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уважительное</w:t>
      </w:r>
      <w:r w:rsidRPr="00190BA8">
        <w:rPr>
          <w:rStyle w:val="FontStyle16"/>
          <w:sz w:val="28"/>
          <w:szCs w:val="28"/>
        </w:rPr>
        <w:t xml:space="preserve"> отношени</w:t>
      </w:r>
      <w:r w:rsidR="002C1A8F">
        <w:rPr>
          <w:rStyle w:val="FontStyle16"/>
          <w:sz w:val="28"/>
          <w:szCs w:val="28"/>
        </w:rPr>
        <w:t>е</w:t>
      </w:r>
      <w:r w:rsidRPr="00190BA8">
        <w:rPr>
          <w:rStyle w:val="FontStyle16"/>
          <w:sz w:val="28"/>
          <w:szCs w:val="28"/>
        </w:rPr>
        <w:t xml:space="preserve"> к иному мнению и художественно-эстетическим взглядам, </w:t>
      </w:r>
    </w:p>
    <w:p w:rsidR="00AB145D" w:rsidRDefault="00AB145D" w:rsidP="00AB145D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понимание</w:t>
      </w:r>
      <w:r w:rsidRPr="00190BA8">
        <w:rPr>
          <w:rStyle w:val="FontStyle16"/>
          <w:sz w:val="28"/>
          <w:szCs w:val="28"/>
        </w:rPr>
        <w:t xml:space="preserve"> причин успеха/неуспеха собственной учебной деятельно</w:t>
      </w:r>
      <w:r>
        <w:rPr>
          <w:rStyle w:val="FontStyle16"/>
          <w:sz w:val="28"/>
          <w:szCs w:val="28"/>
        </w:rPr>
        <w:t xml:space="preserve">сти, </w:t>
      </w:r>
    </w:p>
    <w:p w:rsidR="002C1A8F" w:rsidRDefault="00AB145D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определение</w:t>
      </w:r>
      <w:r w:rsidRPr="00190BA8">
        <w:rPr>
          <w:rStyle w:val="FontStyle16"/>
          <w:sz w:val="28"/>
          <w:szCs w:val="28"/>
        </w:rPr>
        <w:t xml:space="preserve"> наиболее эффективных способов достижения результата.</w:t>
      </w:r>
    </w:p>
    <w:p w:rsidR="001566DB" w:rsidRDefault="001566DB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b/>
          <w:i/>
          <w:sz w:val="28"/>
          <w:szCs w:val="28"/>
        </w:rPr>
      </w:pPr>
    </w:p>
    <w:p w:rsidR="00880025" w:rsidRPr="002C1A8F" w:rsidRDefault="00880025" w:rsidP="002C1A8F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C04BE5">
        <w:rPr>
          <w:b/>
          <w:i/>
          <w:sz w:val="28"/>
          <w:szCs w:val="28"/>
        </w:rPr>
        <w:lastRenderedPageBreak/>
        <w:t>6.</w:t>
      </w:r>
      <w:r w:rsidRPr="00C04BE5">
        <w:rPr>
          <w:i/>
          <w:sz w:val="28"/>
          <w:szCs w:val="28"/>
        </w:rPr>
        <w:t xml:space="preserve"> </w:t>
      </w:r>
      <w:r w:rsidRPr="00C04BE5">
        <w:rPr>
          <w:b/>
          <w:i/>
          <w:sz w:val="28"/>
          <w:szCs w:val="28"/>
        </w:rPr>
        <w:t>Обоснование структуры программы учебного предмета.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80025" w:rsidRPr="00C04BE5" w:rsidRDefault="00880025" w:rsidP="009609EA">
      <w:pPr>
        <w:pStyle w:val="Body1"/>
        <w:tabs>
          <w:tab w:val="left" w:pos="0"/>
          <w:tab w:val="left" w:pos="993"/>
        </w:tabs>
        <w:spacing w:line="360" w:lineRule="auto"/>
        <w:ind w:firstLine="709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C04BE5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880025" w:rsidRPr="00C04BE5" w:rsidRDefault="00880025" w:rsidP="009609EA">
      <w:pPr>
        <w:pStyle w:val="1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требования к уровню подготовки обучающихся;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система оценок;</w:t>
      </w:r>
    </w:p>
    <w:p w:rsidR="00880025" w:rsidRPr="00C04BE5" w:rsidRDefault="00880025" w:rsidP="009609EA">
      <w:pPr>
        <w:pStyle w:val="1"/>
        <w:numPr>
          <w:ilvl w:val="0"/>
          <w:numId w:val="2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sz w:val="28"/>
          <w:szCs w:val="28"/>
        </w:rPr>
      </w:pPr>
      <w:r w:rsidRPr="00C04BE5">
        <w:rPr>
          <w:rFonts w:ascii="Times New Roman" w:eastAsia="Geeza Pro" w:hAnsi="Times New Roman" w:cs="Times New Roman"/>
          <w:sz w:val="28"/>
          <w:szCs w:val="28"/>
        </w:rPr>
        <w:t>методическое обеспечение учебного процесса.</w:t>
      </w:r>
    </w:p>
    <w:p w:rsidR="00880025" w:rsidRPr="0059777C" w:rsidRDefault="00880025" w:rsidP="009609EA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59777C">
        <w:rPr>
          <w:rFonts w:eastAsia="Geeza Pro" w:cs="Times New Roman"/>
          <w:sz w:val="28"/>
          <w:szCs w:val="28"/>
        </w:rPr>
        <w:t>"Содержание учебного предмета".</w:t>
      </w:r>
    </w:p>
    <w:p w:rsidR="00880025" w:rsidRPr="00C04BE5" w:rsidRDefault="002C1A8F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7. Методы обучения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color w:val="00B050"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словесный (рассказ, беседа, объяснение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C04BE5" w:rsidRPr="00C04BE5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наглядный (наблюдение, демонстрация</w:t>
      </w:r>
      <w:r w:rsidRPr="0059777C">
        <w:rPr>
          <w:rFonts w:ascii="Times New Roman" w:hAnsi="Times New Roman" w:cs="Times New Roman"/>
          <w:bCs/>
          <w:sz w:val="28"/>
          <w:szCs w:val="28"/>
        </w:rPr>
        <w:t xml:space="preserve">); </w:t>
      </w:r>
    </w:p>
    <w:p w:rsidR="008C11C6" w:rsidRPr="0059777C" w:rsidRDefault="00C04BE5" w:rsidP="009609EA">
      <w:pPr>
        <w:pStyle w:val="a8"/>
        <w:tabs>
          <w:tab w:val="left" w:pos="0"/>
          <w:tab w:val="left" w:pos="993"/>
        </w:tabs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04BE5">
        <w:rPr>
          <w:rFonts w:ascii="Times New Roman" w:hAnsi="Times New Roman" w:cs="Times New Roman"/>
          <w:bCs/>
          <w:sz w:val="28"/>
          <w:szCs w:val="28"/>
        </w:rPr>
        <w:t>- практический (упражнения</w:t>
      </w:r>
      <w:r w:rsidR="0059777C">
        <w:rPr>
          <w:rFonts w:ascii="Times New Roman" w:hAnsi="Times New Roman" w:cs="Times New Roman"/>
          <w:bCs/>
          <w:sz w:val="28"/>
          <w:szCs w:val="28"/>
        </w:rPr>
        <w:t xml:space="preserve"> воспроизводящие и творческие).</w:t>
      </w:r>
    </w:p>
    <w:p w:rsidR="00880025" w:rsidRPr="00C04BE5" w:rsidRDefault="00880025" w:rsidP="009609EA">
      <w:pPr>
        <w:pStyle w:val="10"/>
        <w:tabs>
          <w:tab w:val="left" w:pos="0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C04BE5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880025" w:rsidRPr="00C04BE5" w:rsidRDefault="00880025" w:rsidP="00C04BE5">
      <w:pPr>
        <w:spacing w:line="360" w:lineRule="auto"/>
        <w:ind w:firstLine="709"/>
        <w:jc w:val="both"/>
        <w:rPr>
          <w:rFonts w:eastAsia="Geeza Pro" w:cs="Times New Roman"/>
          <w:sz w:val="28"/>
          <w:szCs w:val="28"/>
        </w:rPr>
      </w:pPr>
      <w:r w:rsidRPr="00C04BE5">
        <w:rPr>
          <w:rFonts w:eastAsia="Geeza Pro" w:cs="Times New Roman"/>
          <w:sz w:val="28"/>
          <w:szCs w:val="28"/>
        </w:rPr>
        <w:t>Материально- 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EF32A4" w:rsidRDefault="0059777C" w:rsidP="00C04BE5">
      <w:pPr>
        <w:pStyle w:val="Standard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EF32A4">
        <w:rPr>
          <w:b/>
          <w:bCs/>
          <w:sz w:val="28"/>
          <w:szCs w:val="28"/>
        </w:rPr>
        <w:t>редства обучения:</w:t>
      </w:r>
    </w:p>
    <w:p w:rsidR="00EF32A4" w:rsidRPr="00C04BE5" w:rsidRDefault="00C04BE5" w:rsidP="00C04BE5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>ф</w:t>
      </w:r>
      <w:r w:rsidR="00EF32A4">
        <w:rPr>
          <w:sz w:val="28"/>
          <w:szCs w:val="28"/>
        </w:rPr>
        <w:t>ортепиано, интерак</w:t>
      </w:r>
      <w:r>
        <w:rPr>
          <w:sz w:val="28"/>
          <w:szCs w:val="28"/>
        </w:rPr>
        <w:t>тивная доска, музыкальный центр</w:t>
      </w:r>
      <w:r w:rsidR="0059777C">
        <w:rPr>
          <w:sz w:val="28"/>
          <w:szCs w:val="28"/>
        </w:rPr>
        <w:t xml:space="preserve">, </w:t>
      </w:r>
      <w:r w:rsidR="0059777C">
        <w:rPr>
          <w:sz w:val="28"/>
          <w:szCs w:val="28"/>
          <w:lang w:val="en-US"/>
        </w:rPr>
        <w:t>DVD</w:t>
      </w:r>
      <w:r w:rsidR="0059777C" w:rsidRPr="0059777C">
        <w:rPr>
          <w:sz w:val="28"/>
          <w:szCs w:val="28"/>
        </w:rPr>
        <w:t xml:space="preserve"> </w:t>
      </w:r>
      <w:r w:rsidR="0059777C">
        <w:rPr>
          <w:sz w:val="28"/>
          <w:szCs w:val="28"/>
        </w:rPr>
        <w:t>проигрыватель, компьютер.</w:t>
      </w:r>
    </w:p>
    <w:p w:rsidR="00EF32A4" w:rsidRDefault="00EF32A4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Наглядные пособия:</w:t>
      </w:r>
    </w:p>
    <w:p w:rsidR="00EF32A4" w:rsidRDefault="00C04BE5" w:rsidP="00C04BE5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EF32A4">
        <w:rPr>
          <w:sz w:val="28"/>
          <w:szCs w:val="28"/>
        </w:rPr>
        <w:t>аблицы, схемы, иллюстрации, клавиатуры.</w:t>
      </w:r>
    </w:p>
    <w:p w:rsidR="00640E07" w:rsidRDefault="00640E07" w:rsidP="0088002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880025" w:rsidRPr="00C04BE5" w:rsidRDefault="00880025" w:rsidP="001566D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04BE5">
        <w:rPr>
          <w:rFonts w:cs="Times New Roman"/>
          <w:b/>
          <w:sz w:val="28"/>
          <w:szCs w:val="28"/>
        </w:rPr>
        <w:lastRenderedPageBreak/>
        <w:t>II</w:t>
      </w:r>
      <w:r w:rsidR="00C04BE5">
        <w:rPr>
          <w:rFonts w:cs="Times New Roman"/>
          <w:b/>
          <w:sz w:val="28"/>
          <w:szCs w:val="28"/>
        </w:rPr>
        <w:t>.</w:t>
      </w:r>
      <w:r w:rsidRPr="00C04BE5">
        <w:rPr>
          <w:rFonts w:cs="Times New Roman"/>
          <w:b/>
          <w:sz w:val="28"/>
          <w:szCs w:val="28"/>
        </w:rPr>
        <w:tab/>
        <w:t>Содержание учебного предмета</w:t>
      </w:r>
    </w:p>
    <w:p w:rsidR="00880025" w:rsidRDefault="00C04BE5" w:rsidP="00880025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880025" w:rsidRPr="00C04BE5" w:rsidRDefault="00880025" w:rsidP="00146352">
      <w:pPr>
        <w:pStyle w:val="Standard"/>
        <w:ind w:left="-24"/>
        <w:jc w:val="right"/>
        <w:rPr>
          <w:b/>
          <w:i/>
          <w:sz w:val="28"/>
          <w:szCs w:val="28"/>
        </w:rPr>
      </w:pPr>
      <w:r w:rsidRPr="00C04BE5">
        <w:rPr>
          <w:b/>
          <w:i/>
          <w:sz w:val="28"/>
          <w:szCs w:val="28"/>
        </w:rPr>
        <w:t>Таблица 2</w:t>
      </w:r>
      <w:r w:rsidRPr="00C04BE5">
        <w:rPr>
          <w:sz w:val="28"/>
          <w:szCs w:val="28"/>
        </w:rPr>
        <w:t xml:space="preserve">                            </w:t>
      </w:r>
    </w:p>
    <w:tbl>
      <w:tblPr>
        <w:tblW w:w="9052" w:type="dxa"/>
        <w:tblInd w:w="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98"/>
        <w:gridCol w:w="6095"/>
        <w:gridCol w:w="1559"/>
      </w:tblGrid>
      <w:tr w:rsidR="00880025" w:rsidTr="00880025"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AB145D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80025" w:rsidRPr="00880025">
              <w:rPr>
                <w:sz w:val="28"/>
                <w:szCs w:val="28"/>
              </w:rPr>
              <w:t>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146352" w:rsidRDefault="00880025" w:rsidP="00146352">
            <w:pPr>
              <w:pStyle w:val="TableContents"/>
              <w:jc w:val="center"/>
            </w:pPr>
            <w:r w:rsidRPr="00146352">
              <w:t>количество часов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Введение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1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звук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2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Ритм. Метр. Размер. Темп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Лад. Тональность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3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4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Диатоника. Диатонические ладовые структуры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2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5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Интервал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6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Аккорд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6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7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Хроматизм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5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8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Музыкальный синтаксис. Мелодия. Фактура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4</w:t>
            </w:r>
          </w:p>
        </w:tc>
      </w:tr>
      <w:tr w:rsidR="00880025" w:rsidTr="00880025">
        <w:tc>
          <w:tcPr>
            <w:tcW w:w="13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b/>
                <w:sz w:val="28"/>
                <w:szCs w:val="28"/>
              </w:rPr>
              <w:t xml:space="preserve">  Раздел 9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Транспозиция. Секвенция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  <w:tr w:rsidR="00880025" w:rsidTr="002B2BF6">
        <w:tc>
          <w:tcPr>
            <w:tcW w:w="74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2B2BF6">
            <w:pPr>
              <w:pStyle w:val="TableContents"/>
              <w:jc w:val="both"/>
              <w:rPr>
                <w:b/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 xml:space="preserve"> </w:t>
            </w:r>
            <w:r w:rsidR="001566DB">
              <w:rPr>
                <w:sz w:val="28"/>
                <w:szCs w:val="28"/>
              </w:rPr>
              <w:t xml:space="preserve"> </w:t>
            </w:r>
            <w:r w:rsidRPr="00880025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 w:rsidRPr="00880025"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b/>
          <w:bCs/>
          <w:sz w:val="16"/>
          <w:szCs w:val="16"/>
        </w:rPr>
      </w:pPr>
    </w:p>
    <w:p w:rsidR="00880025" w:rsidRDefault="00880025" w:rsidP="00AB145D">
      <w:pPr>
        <w:pStyle w:val="Standard"/>
        <w:ind w:left="-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</w:t>
      </w:r>
    </w:p>
    <w:p w:rsidR="00880025" w:rsidRPr="00C04BE5" w:rsidRDefault="00880025" w:rsidP="00880025">
      <w:pPr>
        <w:pStyle w:val="Standard"/>
        <w:ind w:left="-24"/>
        <w:jc w:val="right"/>
        <w:rPr>
          <w:b/>
          <w:bCs/>
          <w:i/>
          <w:sz w:val="28"/>
          <w:szCs w:val="28"/>
        </w:rPr>
      </w:pPr>
      <w:r w:rsidRPr="00C04BE5">
        <w:rPr>
          <w:b/>
          <w:bCs/>
          <w:i/>
          <w:sz w:val="28"/>
          <w:szCs w:val="28"/>
        </w:rPr>
        <w:t>Таблица 3</w:t>
      </w:r>
      <w:r w:rsidRPr="00C04BE5">
        <w:rPr>
          <w:b/>
          <w:bCs/>
          <w:sz w:val="28"/>
          <w:szCs w:val="28"/>
        </w:rPr>
        <w:t xml:space="preserve">                            </w:t>
      </w:r>
    </w:p>
    <w:tbl>
      <w:tblPr>
        <w:tblW w:w="972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5"/>
        <w:gridCol w:w="4860"/>
        <w:gridCol w:w="2268"/>
        <w:gridCol w:w="784"/>
        <w:gridCol w:w="709"/>
        <w:gridCol w:w="708"/>
      </w:tblGrid>
      <w:tr w:rsidR="00880025" w:rsidTr="00B50253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</w:t>
            </w: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880025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раздела, темы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1566DB" w:rsidRDefault="001566DB" w:rsidP="002B2BF6">
            <w:pPr>
              <w:pStyle w:val="TableContents"/>
              <w:jc w:val="both"/>
              <w:rPr>
                <w:sz w:val="21"/>
                <w:szCs w:val="21"/>
              </w:rPr>
            </w:pPr>
          </w:p>
          <w:p w:rsidR="00880025" w:rsidRDefault="00880025" w:rsidP="002B2BF6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Вид учебного занятия</w:t>
            </w:r>
          </w:p>
        </w:tc>
        <w:tc>
          <w:tcPr>
            <w:tcW w:w="2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Общий объем времени (в часах)</w:t>
            </w:r>
          </w:p>
        </w:tc>
      </w:tr>
      <w:tr w:rsidR="00880025" w:rsidTr="001566DB">
        <w:trPr>
          <w:cantSplit/>
          <w:trHeight w:val="1772"/>
        </w:trPr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486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2268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/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Максимальная учебная нагрузка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Аудиторные занятия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</w:tcPr>
          <w:p w:rsidR="00880025" w:rsidRDefault="00880025" w:rsidP="00B50253">
            <w:pPr>
              <w:pStyle w:val="TableContents"/>
              <w:ind w:left="113" w:right="11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</w:t>
            </w:r>
          </w:p>
        </w:tc>
      </w:tr>
      <w:tr w:rsidR="00880025" w:rsidTr="002C1A8F">
        <w:trPr>
          <w:trHeight w:val="163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66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Pr="002C1A8F" w:rsidRDefault="00880025" w:rsidP="00C04BE5">
            <w:pPr>
              <w:pStyle w:val="TableContents"/>
              <w:jc w:val="center"/>
              <w:rPr>
                <w:b/>
                <w:bCs/>
              </w:rPr>
            </w:pPr>
            <w:r w:rsidRPr="002C1A8F">
              <w:rPr>
                <w:b/>
                <w:bCs/>
              </w:rPr>
              <w:t>33</w:t>
            </w:r>
          </w:p>
        </w:tc>
      </w:tr>
      <w:tr w:rsidR="00880025" w:rsidTr="002C1A8F">
        <w:trPr>
          <w:trHeight w:val="211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</w:pPr>
            <w:r>
              <w:rPr>
                <w:b/>
                <w:bCs/>
              </w:rPr>
              <w:t>Введение</w:t>
            </w:r>
            <w:r>
              <w:t>. Музыка как вид искусства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2C1A8F">
        <w:trPr>
          <w:trHeight w:val="202"/>
        </w:trPr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1. Музыкальный звук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1566D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566DB">
        <w:trPr>
          <w:trHeight w:val="488"/>
        </w:trPr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1.1. Музыкальный звук и его</w:t>
            </w:r>
            <w:r w:rsidR="00AB145D">
              <w:t xml:space="preserve"> свойства. Обертоновый звукоряд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566DB">
        <w:trPr>
          <w:trHeight w:val="384"/>
        </w:trPr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1.2. Музыкальный строй.</w:t>
            </w:r>
            <w:r w:rsidR="00AB145D">
              <w:t xml:space="preserve"> Альтерация. Энгармонизм. Ключи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146352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2. Ритм. Метр. Размер. Темп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146352">
        <w:tc>
          <w:tcPr>
            <w:tcW w:w="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2.1. Ритм. Основные и о</w:t>
            </w:r>
            <w:r w:rsidR="00AB145D">
              <w:t>собые виды ритмического деления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</w:pPr>
            <w:r>
              <w:t xml:space="preserve"> </w:t>
            </w: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2.2. Метр. Размер. Простые и сложные метры и размеры.</w:t>
            </w:r>
            <w:r w:rsidR="00C04BE5">
              <w:t xml:space="preserve"> </w:t>
            </w:r>
            <w:r w:rsidR="00AB145D">
              <w:t>Группировка в простых размерах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146352">
        <w:tc>
          <w:tcPr>
            <w:tcW w:w="395" w:type="dxa"/>
            <w:vMerge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2.3.</w:t>
            </w:r>
            <w:r w:rsidR="00146352">
              <w:t xml:space="preserve"> </w:t>
            </w:r>
            <w:r>
              <w:t>Смешанные метры и размеры. Группировка в сложных и смешанных размерах.</w:t>
            </w:r>
            <w:r w:rsidR="00C04BE5">
              <w:t xml:space="preserve"> </w:t>
            </w:r>
            <w:r w:rsidR="00AB145D">
              <w:t>Затакт. Синкопа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2.4. Переменный размер. Полиметрия. Поли</w:t>
            </w:r>
            <w:r w:rsidR="00AB145D">
              <w:t>ритмия. Темп. Обозначение темпа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3. Интервалы и аккорды вне лада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3.1.</w:t>
            </w:r>
            <w:r w:rsidR="00146352">
              <w:t xml:space="preserve"> </w:t>
            </w:r>
            <w:r>
              <w:t>Интервал. Простые и составные интервалы. Обращение интервал</w:t>
            </w:r>
            <w:r w:rsidR="00AB145D">
              <w:t>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3.2. Классификация инт</w:t>
            </w:r>
            <w:r w:rsidR="00AB145D">
              <w:t>ервалов. Энгармонизм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3.3. Аккорд. Классификация аккордов. </w:t>
            </w:r>
            <w:r w:rsidR="00AB145D">
              <w:t>Трезвучия. Обращения трезвучий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3.4. Септ</w:t>
            </w:r>
            <w:r w:rsidR="00AB145D">
              <w:t>аккорды. Обращения септаккордов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1,5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4. Лад. Тональность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4.1. Лад. Тональность. Квинтовый круг тональн</w:t>
            </w:r>
            <w:r w:rsidR="00AB145D">
              <w:t>остей. Энгармонизм тональностей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566DB">
            <w:pPr>
              <w:pStyle w:val="TableContents"/>
            </w:pPr>
            <w:r>
              <w:t>Тема 4.2. Три вида мажора и минора.   Соотношение тональностей (параллельные, одноименные, однотерцовые). Взаимодействие мажор</w:t>
            </w:r>
            <w:r w:rsidR="00AB145D">
              <w:t>а и минора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0025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2B2BF6">
            <w:pPr>
              <w:pStyle w:val="TableContents"/>
              <w:jc w:val="both"/>
            </w:pPr>
            <w:r>
              <w:t>Тема 4.3.</w:t>
            </w:r>
            <w:r w:rsidR="0059777C">
              <w:t xml:space="preserve"> </w:t>
            </w:r>
            <w:r>
              <w:t>Дважды-гармонические лады.</w:t>
            </w:r>
            <w:r w:rsidR="00AB145D">
              <w:t xml:space="preserve"> Увеличенный и уменьшенный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025" w:rsidRDefault="00880025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5.  Диатоника. Диатонические лады.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5.1. Диатонические лады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Контрольный урок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6. Интервалы и аккорды в тональности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6.1. Интервалы на ступенях мажора и минора. Разрешение интервалов в тональ</w:t>
            </w:r>
            <w:r w:rsidR="00AB145D">
              <w:t>ности и отзвука (диатонические)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6.2.</w:t>
            </w:r>
            <w:r w:rsidR="00146352">
              <w:t xml:space="preserve"> </w:t>
            </w:r>
            <w:r>
              <w:t>Характерные интервалы и их разрешение в тональности и от звука. Закономерности разр</w:t>
            </w:r>
            <w:r w:rsidR="00AB145D">
              <w:t>ешения хроматических интервалов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6.3.</w:t>
            </w:r>
            <w:r w:rsidR="00AB145D">
              <w:t xml:space="preserve"> </w:t>
            </w:r>
            <w:r>
              <w:t>Главные и побочные трезвучия. Раз</w:t>
            </w:r>
            <w:r w:rsidR="00AB145D">
              <w:t>решение трезвучий в тональности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6.4.</w:t>
            </w:r>
            <w:r w:rsidR="00146352">
              <w:t xml:space="preserve"> </w:t>
            </w:r>
            <w:r>
              <w:t>Разрешение трезвучий от звука. Разрешение уменьшенного и увеличенного тр</w:t>
            </w:r>
            <w:r w:rsidR="00AB145D">
              <w:t>езвучий и их обращений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6.5.Септаккорды на ступенях мажора и минора. Главные септаккор</w:t>
            </w:r>
            <w:r w:rsidR="00AB145D">
              <w:t>ды с 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146352">
            <w:pPr>
              <w:pStyle w:val="TableContents"/>
            </w:pPr>
            <w:r>
              <w:t>Тема 6.6. Побочные септаккор</w:t>
            </w:r>
            <w:r w:rsidR="00AB145D">
              <w:t xml:space="preserve">ды с </w:t>
            </w:r>
            <w:r w:rsidR="00AB145D">
              <w:lastRenderedPageBreak/>
              <w:t>обращениями и разрешениями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B50253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7. Хроматизм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7.1. Внутриладовый</w:t>
            </w:r>
            <w:r w:rsidR="00AB145D">
              <w:t xml:space="preserve"> хроматизм. Хроматическая гамма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</w:t>
            </w:r>
            <w:r w:rsidR="00AB145D">
              <w:t>ма 7.2. Хроматические интервалы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7.3. Модуляци</w:t>
            </w:r>
            <w:r w:rsidR="00AB145D">
              <w:t>онный хроматизм. Виды модуляций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7.4. Родство тональностей. Тон</w:t>
            </w:r>
            <w:r w:rsidR="00AB145D">
              <w:t>альности первой степени родства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7.5.Отклонение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8. Музыкаль</w:t>
            </w:r>
            <w:r w:rsidR="00C04BE5">
              <w:rPr>
                <w:b/>
                <w:bCs/>
              </w:rPr>
              <w:t>ный синтаксис. Мелодия. Фактура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C04BE5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8.1. Музыкальный синтакси</w:t>
            </w:r>
            <w:r w:rsidR="00AB145D">
              <w:t>с. Цезура. Мотив. Фраза. Период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 xml:space="preserve">Тема 8.2. Период. Предложение. </w:t>
            </w:r>
            <w:r w:rsidR="00AB145D">
              <w:t>Каденции. Разновидности периода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8.3. Мелодия. Мелодическая ли</w:t>
            </w:r>
            <w:r w:rsidR="00AB145D">
              <w:t>ния. Виды мелодического рисунка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AB145D" w:rsidP="002B2BF6">
            <w:pPr>
              <w:pStyle w:val="TableContents"/>
              <w:jc w:val="both"/>
            </w:pPr>
            <w:r>
              <w:t>Тема 8.4. Фактура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2B2BF6">
        <w:tc>
          <w:tcPr>
            <w:tcW w:w="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2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b/>
                <w:bCs/>
              </w:rPr>
              <w:t>Раздел 9. Транспозиция. Секвенция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B50253" w:rsidTr="002B2BF6">
        <w:tc>
          <w:tcPr>
            <w:tcW w:w="395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Тема 9.1. Три вида транспозиции. Секвенция и ее разновидности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253" w:rsidTr="00B50253">
        <w:tc>
          <w:tcPr>
            <w:tcW w:w="3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</w:pPr>
            <w:r>
              <w:t>Зачет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253" w:rsidRDefault="00B50253" w:rsidP="002B2BF6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80025" w:rsidRPr="001566DB" w:rsidRDefault="00880025" w:rsidP="00880025">
      <w:pPr>
        <w:pStyle w:val="Standard"/>
        <w:ind w:left="-24"/>
        <w:jc w:val="both"/>
        <w:rPr>
          <w:sz w:val="16"/>
          <w:szCs w:val="16"/>
        </w:rPr>
      </w:pPr>
    </w:p>
    <w:p w:rsidR="00880025" w:rsidRDefault="00880025" w:rsidP="00B50253">
      <w:pPr>
        <w:pStyle w:val="Standard"/>
        <w:jc w:val="both"/>
      </w:pP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                 </w:t>
      </w:r>
    </w:p>
    <w:p w:rsidR="00AB145D" w:rsidRDefault="00AB145D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Содержание тем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b/>
          <w:bCs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Введение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 как один из в</w:t>
      </w:r>
      <w:r w:rsidR="00C04BE5">
        <w:rPr>
          <w:rFonts w:cs="Times New Roman"/>
          <w:sz w:val="28"/>
          <w:szCs w:val="28"/>
        </w:rPr>
        <w:t>идов искусства. Специфика музыки</w:t>
      </w:r>
      <w:r w:rsidRPr="00880025">
        <w:rPr>
          <w:rFonts w:cs="Times New Roman"/>
          <w:sz w:val="28"/>
          <w:szCs w:val="28"/>
        </w:rPr>
        <w:t xml:space="preserve"> — временная организация звуковысотных соотношений. Общая характеристика музыкальных выразительных средств (мелодия, лад, ритм, гармония, фактура).</w:t>
      </w:r>
    </w:p>
    <w:p w:rsidR="00880025" w:rsidRPr="00880025" w:rsidRDefault="00880025" w:rsidP="00AB145D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Курс элементарной теории музыки — основополагающий предмет в комплексе музыкально-теоретических </w:t>
      </w:r>
      <w:r w:rsidR="00C04BE5">
        <w:rPr>
          <w:rFonts w:cs="Times New Roman"/>
          <w:sz w:val="28"/>
          <w:szCs w:val="28"/>
        </w:rPr>
        <w:t>предметов</w:t>
      </w:r>
      <w:r w:rsidR="00AB145D">
        <w:rPr>
          <w:rFonts w:cs="Times New Roman"/>
          <w:sz w:val="28"/>
          <w:szCs w:val="28"/>
        </w:rPr>
        <w:t>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1.  Музыкальный звук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 Звук как физическое явление. Музыкальный звук. Свойства и качества звука. Натуральный звукоряд. Обертоны. Темперированный строй.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Звукоряд. Основные ступени звукоряда. Слоговые и буквенные названия ступеней звукоряда. Октава.</w:t>
      </w:r>
      <w:r w:rsidR="00EF32A4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 xml:space="preserve">Диапазон. Регистр. Полутон и целый тон. Знаки </w:t>
      </w:r>
      <w:r w:rsidR="00880025" w:rsidRPr="00880025">
        <w:rPr>
          <w:rFonts w:cs="Times New Roman"/>
          <w:sz w:val="28"/>
          <w:szCs w:val="28"/>
        </w:rPr>
        <w:lastRenderedPageBreak/>
        <w:t>альтерации (ключевые и случайные). Энгармонизм. Диатонические и хроматические полутоны и тоны.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Ключи. Ключ «со</w:t>
      </w:r>
      <w:r w:rsidR="001B6450">
        <w:rPr>
          <w:rFonts w:cs="Times New Roman"/>
          <w:sz w:val="28"/>
          <w:szCs w:val="28"/>
        </w:rPr>
        <w:t>ль», «фа», система ключей «до».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2.  Ритм. Метр. Размер. Темп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Ритм — форма организации звукового потока во времени. Организация звуков одинаковой или различной длительности. Основные и особые виды ритмического деления.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Метр — регулярность чередования равнодлительных отрезков времени. Равномерность пульсации. Метр и размер. Простые, сложные, смешанные размеры. Группировка в простых, сложных, смешанных размерах. Такт. Затакт. Синкопа. Переменный размер. Полиметрия. Полиритмия.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Темп. Обозначение темпа. Агогика. Динамические оттенки. Артикуляция. Обозначение характера исполнения.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ритма, метра и темпа в музыке. Связь размера. Темпа, определенн</w:t>
      </w:r>
      <w:r w:rsidR="001B6450">
        <w:rPr>
          <w:rFonts w:cs="Times New Roman"/>
          <w:sz w:val="28"/>
          <w:szCs w:val="28"/>
        </w:rPr>
        <w:t>ых ритмических фигур с жанрами.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3.  Лад. Тональность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Общее понятие о ладе. Лад как система музыкального мышления. Смысловая дифференциация музыкальных звуков (главные и подчиненные, устойчивые и неустойчивые). Тяготение и разрешение. Лад как источник создания выразительных красочно-колористических возможностей, основа различных стилей и направлений.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Мажор и минор. Три вида мажора и минора. Тональность. Квинтовый круг тональностей. Энгармонизм тональностей. Параллельные и одноименные тональности. Взаимодействие мажора и минора (краткие сведения о мажоро-миноре, переменности). Понятие о др</w:t>
      </w:r>
      <w:r w:rsidR="00DC47C1">
        <w:rPr>
          <w:rFonts w:cs="Times New Roman"/>
          <w:sz w:val="28"/>
          <w:szCs w:val="28"/>
        </w:rPr>
        <w:t xml:space="preserve">угих ладовых структурах (дважды </w:t>
      </w:r>
      <w:r w:rsidRPr="00880025">
        <w:rPr>
          <w:rFonts w:cs="Times New Roman"/>
          <w:sz w:val="28"/>
          <w:szCs w:val="28"/>
        </w:rPr>
        <w:t>гармонические лады, увеличенный и уменьшенный лады).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4.  Диатоника. Диатонические ладовые структуры</w:t>
      </w:r>
    </w:p>
    <w:p w:rsidR="00B50253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Понятие о диатонике. Гармоническая и мелодическая координация тонов (расположение по чистым квинтам, отсутствие вариантов тонов).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Диатонические разновидности мажора и минора — ионийский, </w:t>
      </w:r>
      <w:r w:rsidRPr="00880025">
        <w:rPr>
          <w:rFonts w:cs="Times New Roman"/>
          <w:sz w:val="28"/>
          <w:szCs w:val="28"/>
        </w:rPr>
        <w:lastRenderedPageBreak/>
        <w:t>лидийский, миксолидийский, эолийский, дорийский, фригийский. Сравнение их с обычным мажором и минором. Конструктивные и фонические особенности ладов: характерная ступень, характерный интервал (лидийская кварта, миксолидийская септима, дорийская секста, фригийская секунда), роль тритона (положение в ладовой структуре — сочетание с устойчивым звуком).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5.  Интервал</w:t>
      </w:r>
    </w:p>
    <w:p w:rsidR="00880025" w:rsidRPr="00880025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>Интервал. Ступеневая и тоновая (количественная и качественная)  величина интервалов.</w:t>
      </w:r>
      <w:r w:rsidR="00B50253">
        <w:rPr>
          <w:rFonts w:cs="Times New Roman"/>
          <w:sz w:val="28"/>
          <w:szCs w:val="28"/>
        </w:rPr>
        <w:t xml:space="preserve"> </w:t>
      </w:r>
      <w:r w:rsidR="00880025" w:rsidRPr="00880025">
        <w:rPr>
          <w:rFonts w:cs="Times New Roman"/>
          <w:sz w:val="28"/>
          <w:szCs w:val="28"/>
        </w:rPr>
        <w:t>Обращение интервалов.</w:t>
      </w:r>
    </w:p>
    <w:p w:rsidR="00B50253" w:rsidRDefault="00DC47C1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880025" w:rsidRPr="00880025">
        <w:rPr>
          <w:rFonts w:cs="Times New Roman"/>
          <w:sz w:val="28"/>
          <w:szCs w:val="28"/>
        </w:rPr>
        <w:t xml:space="preserve">Классификация интервалов: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временному соотношению (мелодические и гармонические);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отношению к октаве (простые и составные);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положению в музыкальной системе (диатонические и хроматические); </w:t>
      </w:r>
    </w:p>
    <w:p w:rsidR="00B50253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 слуховому впечатлению (консонирующие и диссонирующие); </w:t>
      </w:r>
    </w:p>
    <w:p w:rsidR="00880025" w:rsidRPr="00880025" w:rsidRDefault="00880025" w:rsidP="00DC47C1">
      <w:pPr>
        <w:pStyle w:val="Standard"/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 положению в тональности (устойчивые и неустойчивые).</w:t>
      </w:r>
    </w:p>
    <w:p w:rsidR="00880025" w:rsidRPr="00880025" w:rsidRDefault="00880025" w:rsidP="00DC47C1">
      <w:pPr>
        <w:pStyle w:val="Standard"/>
        <w:tabs>
          <w:tab w:val="left" w:pos="851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интервалов. Два вида энга</w:t>
      </w:r>
      <w:r w:rsidR="00DC47C1">
        <w:rPr>
          <w:rFonts w:cs="Times New Roman"/>
          <w:sz w:val="28"/>
          <w:szCs w:val="28"/>
        </w:rPr>
        <w:t>рмонизма (пассивный и активный).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всех видов интервалов от звука вверх и вниз.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Интервалы на ступенях мажора (натурального и гармонического) и минора (натурального и гармонического). Разрешение неустойчивых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Характерные интервалы гармонического мажора и минора (ув.2, ум.7, ув.5, ум.4).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Общие закономерности разрешения хроматических интервалов.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Построение и разрешение интервалов от звука (диатонические, характерные).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Значение интервалов в музыке. Роль интервалов в горизонтали (особенности мелодической линии, плавное движение и скачки, широкие и узкие интервалы, устойчивые и неустойчивые, увеличенны</w:t>
      </w:r>
      <w:r w:rsidR="00B50253">
        <w:rPr>
          <w:rFonts w:cs="Times New Roman"/>
          <w:sz w:val="28"/>
          <w:szCs w:val="28"/>
        </w:rPr>
        <w:t>е и уменьшенные).</w:t>
      </w:r>
    </w:p>
    <w:p w:rsidR="00DC47C1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Роль интервалов в образовании вертикали (интервал как часть аккорда). </w:t>
      </w:r>
      <w:r w:rsidRPr="00880025">
        <w:rPr>
          <w:rFonts w:cs="Times New Roman"/>
          <w:sz w:val="28"/>
          <w:szCs w:val="28"/>
        </w:rPr>
        <w:lastRenderedPageBreak/>
        <w:t>Интервал как основа музыкальной интонации.</w:t>
      </w:r>
    </w:p>
    <w:p w:rsidR="00880025" w:rsidRPr="00880025" w:rsidRDefault="00880025" w:rsidP="00265524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6.  Аккорд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Созвучие.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Аккорд. Виды аккордов: трезвучие, септаккорд, нонаккорд.</w:t>
      </w:r>
      <w:r w:rsidR="00B50253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Терция — основа построения аккордов.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Классификация аккордов: по слуховому впечатлению (консонирующие и диссонирующие); по положению в музыкальной системе (диатонические и хроматические); по положению в тональности (устойчивые и неустойчивые); по положению основного тона (основной вид и обращения). Краткие сведения об альтерированных аккордах.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Энгармонизм аккордов. Увеличенное трезвучие. Уменьшенный септаккорд. Деление октавы на равные части.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Четыре вида трезвучий. Обращение трезвучий. Трезвучия на ступенях ма</w:t>
      </w:r>
      <w:r w:rsidR="001B6450">
        <w:rPr>
          <w:rFonts w:cs="Times New Roman"/>
          <w:sz w:val="28"/>
          <w:szCs w:val="28"/>
        </w:rPr>
        <w:t>жора и минора. Главные трезвучия</w:t>
      </w:r>
      <w:r w:rsidRPr="00880025">
        <w:rPr>
          <w:rFonts w:cs="Times New Roman"/>
          <w:sz w:val="28"/>
          <w:szCs w:val="28"/>
        </w:rPr>
        <w:t xml:space="preserve"> лада. Побочные трезвучия. Разрешение побочных трезвучий (по тяготению ступеней).  Разрешение увеличенного и уменьшенного трезвучий и их обращений.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Семь видов септаккордов. Обращение септаккордов. Септаккорды на ступенях мажора и минора (натуральные и гармонические формы). Главные септаккорды   (доминантсептаккорд, септаккорд второй ступени, вводные септаккорды) с обращениями и разрешениями. Автентическое разрешение (септима разрешается вниз). Внутрифункциональное разрешение. Плагальное разрешение (септима остается на месте). 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Побочные септаккорды с обращениями. Два способа их разрешения: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а) по образцу разрешения вводного септаккорда в доминантовый квинтсекстаккорд или «круговая схема»;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б) по образцу разрешения септаккорда второй ступени в доминантовый терцквартаккорд или «перекрестная схема».</w:t>
      </w:r>
    </w:p>
    <w:p w:rsidR="00B50253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Значение аккордов в музыке. Роль аккордов в мелодии: развертывание аккордов по горизонтали. Аккорды и аккордовые тоны как основа мелодической линии.  Аккорд — структурный элемент вертикали. Функциональная роль аккорда, преобладание устойчивости и неустойчивости, диатоники или </w:t>
      </w:r>
      <w:r w:rsidRPr="00880025">
        <w:rPr>
          <w:rFonts w:cs="Times New Roman"/>
          <w:sz w:val="28"/>
          <w:szCs w:val="28"/>
        </w:rPr>
        <w:lastRenderedPageBreak/>
        <w:t xml:space="preserve">хроматики. </w:t>
      </w:r>
    </w:p>
    <w:p w:rsidR="00880025" w:rsidRDefault="00880025" w:rsidP="00265524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Фонизм аккордов (консонанс — диссонанс, мажорность — минорность</w:t>
      </w:r>
      <w:r w:rsidR="00265524">
        <w:rPr>
          <w:rFonts w:cs="Times New Roman"/>
          <w:sz w:val="28"/>
          <w:szCs w:val="28"/>
        </w:rPr>
        <w:t xml:space="preserve">, основной вид — обращения).   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7.  Хроматизм</w:t>
      </w:r>
    </w:p>
    <w:p w:rsidR="00880025" w:rsidRPr="00880025" w:rsidRDefault="00880025" w:rsidP="00DC47C1">
      <w:pPr>
        <w:pStyle w:val="Standard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Хроматизм.</w:t>
      </w:r>
      <w:r w:rsidRPr="00880025">
        <w:rPr>
          <w:rFonts w:cs="Times New Roman"/>
          <w:b/>
          <w:bCs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Внутриладовый хроматизм. Правила правописания хроматической мажорной и минорной гамм. Альтерация неустойчивых ступеней лада. Хроматические интервалы, пройденные ранее как характерные (три увеличенные кварты и уменьшенные квинты, тритоны, три увеличенных секунды и уменьшенных септимы).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Новые хроматические интервалы (три увеличенных сексты и уменьшенных терции, дважды увеличенная прима и дважды уменьшенная октава). Общие принципы разрешения альтерированных интервалов.</w:t>
      </w:r>
    </w:p>
    <w:p w:rsidR="00880025" w:rsidRPr="00880025" w:rsidRDefault="00DC47C1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Модуляционный</w:t>
      </w:r>
      <w:r w:rsidR="00880025" w:rsidRPr="00880025">
        <w:rPr>
          <w:rFonts w:cs="Times New Roman"/>
          <w:sz w:val="28"/>
          <w:szCs w:val="28"/>
        </w:rPr>
        <w:t xml:space="preserve"> хроматизм. Общее понятие о модуляции. Виды модуляций: переход, отклонение, сопоставление.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Родство тональностей. Тональности первой степени родства.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Роль тонального плана в музыкальном произведении.</w:t>
      </w:r>
    </w:p>
    <w:p w:rsidR="00880025" w:rsidRPr="00880025" w:rsidRDefault="00880025" w:rsidP="008A23B0">
      <w:pPr>
        <w:pStyle w:val="Standard"/>
        <w:spacing w:line="360" w:lineRule="auto"/>
        <w:ind w:left="284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8.  Музыкальный синтаксис. Мелодия. Фактура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Музыкальный синтаксис. Расчлененность музыкальной речи. Цезура. Главные признаки цезуры (пауза, остановка, повторность мелодических или ритмических фигур). Мотив. Фраза. Период. Предложение, каденция, виды каденций. Разновидности периода (квадратный и неквадратный период, период повторной структуры, период единого строения, период  с расширением и дополнением, период их трех предложений, однотональный и модулирующий период</w:t>
      </w:r>
      <w:r w:rsidR="00DC47C1">
        <w:rPr>
          <w:rFonts w:cs="Times New Roman"/>
          <w:sz w:val="28"/>
          <w:szCs w:val="28"/>
        </w:rPr>
        <w:t>ы</w:t>
      </w:r>
      <w:r w:rsidRPr="00880025">
        <w:rPr>
          <w:rFonts w:cs="Times New Roman"/>
          <w:sz w:val="28"/>
          <w:szCs w:val="28"/>
        </w:rPr>
        <w:t>). Простая двухчастная и простая трехчастная форма (общее представление).</w:t>
      </w:r>
    </w:p>
    <w:p w:rsidR="00880025" w:rsidRPr="00880025" w:rsidRDefault="00880025" w:rsidP="001B6450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Мелодия. Мелодическая линия. Виды мелодического рисунка (повторность звука, опевание, восходящее, нисходящее, волнообразное движение; плавное — поступенное движение и скачки; закон мелодич</w:t>
      </w:r>
      <w:r w:rsidR="008A23B0">
        <w:rPr>
          <w:rFonts w:cs="Times New Roman"/>
          <w:sz w:val="28"/>
          <w:szCs w:val="28"/>
        </w:rPr>
        <w:t>е</w:t>
      </w:r>
      <w:r w:rsidRPr="00880025">
        <w:rPr>
          <w:rFonts w:cs="Times New Roman"/>
          <w:sz w:val="28"/>
          <w:szCs w:val="28"/>
        </w:rPr>
        <w:t>ского противовеса). Мелодическая вершина. Кульминация.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 xml:space="preserve">Понятие о фактуре. Музыкальная ткань. </w:t>
      </w:r>
      <w:r w:rsidR="00DC47C1">
        <w:rPr>
          <w:rFonts w:cs="Times New Roman"/>
          <w:sz w:val="28"/>
          <w:szCs w:val="28"/>
        </w:rPr>
        <w:t>Фактура (с</w:t>
      </w:r>
      <w:r w:rsidRPr="00880025">
        <w:rPr>
          <w:rFonts w:cs="Times New Roman"/>
          <w:sz w:val="28"/>
          <w:szCs w:val="28"/>
        </w:rPr>
        <w:t>клад</w:t>
      </w:r>
      <w:r w:rsidR="00DC47C1">
        <w:rPr>
          <w:rFonts w:cs="Times New Roman"/>
          <w:sz w:val="28"/>
          <w:szCs w:val="28"/>
        </w:rPr>
        <w:t>)</w:t>
      </w:r>
      <w:r w:rsidRPr="00880025">
        <w:rPr>
          <w:rFonts w:cs="Times New Roman"/>
          <w:sz w:val="28"/>
          <w:szCs w:val="28"/>
        </w:rPr>
        <w:t xml:space="preserve">. Виды </w:t>
      </w:r>
      <w:r w:rsidR="00DC47C1">
        <w:rPr>
          <w:rFonts w:cs="Times New Roman"/>
          <w:sz w:val="28"/>
          <w:szCs w:val="28"/>
        </w:rPr>
        <w:t>фактур</w:t>
      </w:r>
      <w:r w:rsidRPr="00880025">
        <w:rPr>
          <w:rFonts w:cs="Times New Roman"/>
          <w:sz w:val="28"/>
          <w:szCs w:val="28"/>
        </w:rPr>
        <w:t xml:space="preserve">: </w:t>
      </w:r>
      <w:r w:rsidRPr="00880025">
        <w:rPr>
          <w:rFonts w:cs="Times New Roman"/>
          <w:sz w:val="28"/>
          <w:szCs w:val="28"/>
        </w:rPr>
        <w:lastRenderedPageBreak/>
        <w:t>монодия; многоголосие — гомофонно-гармонич</w:t>
      </w:r>
      <w:r w:rsidR="001B6450">
        <w:rPr>
          <w:rFonts w:cs="Times New Roman"/>
          <w:sz w:val="28"/>
          <w:szCs w:val="28"/>
        </w:rPr>
        <w:t>еская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и аккордовая</w:t>
      </w:r>
      <w:r w:rsidRPr="00880025">
        <w:rPr>
          <w:rFonts w:cs="Times New Roman"/>
          <w:sz w:val="28"/>
          <w:szCs w:val="28"/>
        </w:rPr>
        <w:t xml:space="preserve"> </w:t>
      </w:r>
      <w:r w:rsidR="00DC47C1">
        <w:rPr>
          <w:rFonts w:cs="Times New Roman"/>
          <w:sz w:val="28"/>
          <w:szCs w:val="28"/>
        </w:rPr>
        <w:t>фактура</w:t>
      </w:r>
      <w:r w:rsidRPr="00880025">
        <w:rPr>
          <w:rFonts w:cs="Times New Roman"/>
          <w:sz w:val="28"/>
          <w:szCs w:val="28"/>
        </w:rPr>
        <w:t>; полифония — имитационная, контрастная, подголосочная. Фактурные приемы:</w:t>
      </w:r>
      <w:r w:rsidR="008A23B0">
        <w:rPr>
          <w:rFonts w:cs="Times New Roman"/>
          <w:sz w:val="28"/>
          <w:szCs w:val="28"/>
        </w:rPr>
        <w:t xml:space="preserve"> </w:t>
      </w:r>
      <w:r w:rsidRPr="00880025">
        <w:rPr>
          <w:rFonts w:cs="Times New Roman"/>
          <w:sz w:val="28"/>
          <w:szCs w:val="28"/>
        </w:rPr>
        <w:t>фигурация (гармоническая, ритмическая, мелодическая); скрытое многоголосие; дублировки; педальные тоны. Выразительная роль фактуры.</w:t>
      </w:r>
    </w:p>
    <w:p w:rsidR="00880025" w:rsidRPr="00880025" w:rsidRDefault="00880025" w:rsidP="00265524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880025">
        <w:rPr>
          <w:rFonts w:cs="Times New Roman"/>
          <w:b/>
          <w:bCs/>
          <w:sz w:val="28"/>
          <w:szCs w:val="28"/>
        </w:rPr>
        <w:t>Тема 9.  Транспозиция. Секвенция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Транспозиция. Три способа транспозиции (на интервал, на хроматический полутон, посредством замены ключа).</w:t>
      </w:r>
    </w:p>
    <w:p w:rsidR="00880025" w:rsidRPr="00880025" w:rsidRDefault="00880025" w:rsidP="00DC47C1">
      <w:pPr>
        <w:pStyle w:val="Standard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80025">
        <w:rPr>
          <w:rFonts w:cs="Times New Roman"/>
          <w:sz w:val="28"/>
          <w:szCs w:val="28"/>
        </w:rPr>
        <w:t>Секвеция (общее понятие). Мотив секвенции. Звено секвенции. Секвенция — один из приемов  развития музыкального материала. Место секвенций в форме. Виды секвенций. Секвенции тональные (диатонические) и модулирующие</w:t>
      </w:r>
      <w:r w:rsidR="008A23B0">
        <w:rPr>
          <w:rFonts w:cs="Times New Roman"/>
          <w:sz w:val="28"/>
          <w:szCs w:val="28"/>
        </w:rPr>
        <w:t xml:space="preserve">. </w:t>
      </w:r>
      <w:r w:rsidRPr="00880025">
        <w:rPr>
          <w:rFonts w:cs="Times New Roman"/>
          <w:sz w:val="28"/>
          <w:szCs w:val="28"/>
        </w:rPr>
        <w:t>Разновидности модулирующих секвенций (по родственным тональностям и по равновеликим интервалам).</w:t>
      </w:r>
    </w:p>
    <w:p w:rsidR="008C11C6" w:rsidRPr="001566DB" w:rsidRDefault="008C11C6" w:rsidP="008C11C6">
      <w:pPr>
        <w:pStyle w:val="Standard"/>
        <w:spacing w:line="360" w:lineRule="auto"/>
        <w:ind w:left="426" w:firstLine="708"/>
        <w:jc w:val="both"/>
        <w:rPr>
          <w:sz w:val="16"/>
          <w:szCs w:val="16"/>
        </w:rPr>
      </w:pPr>
    </w:p>
    <w:p w:rsidR="006260C6" w:rsidRDefault="008A23B0" w:rsidP="00CE668D">
      <w:pPr>
        <w:pStyle w:val="Standard"/>
        <w:spacing w:line="360" w:lineRule="auto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23B0">
        <w:rPr>
          <w:b/>
          <w:bCs/>
          <w:sz w:val="28"/>
          <w:szCs w:val="28"/>
        </w:rPr>
        <w:t>.</w:t>
      </w:r>
      <w:r w:rsidR="00CE668D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Требования к уровню подготовки обучающихся</w:t>
      </w:r>
    </w:p>
    <w:p w:rsidR="006260C6" w:rsidRPr="001566DB" w:rsidRDefault="006260C6" w:rsidP="001566DB">
      <w:pPr>
        <w:pStyle w:val="Standard"/>
        <w:jc w:val="both"/>
        <w:rPr>
          <w:b/>
          <w:bCs/>
          <w:sz w:val="16"/>
          <w:szCs w:val="16"/>
        </w:rPr>
      </w:pPr>
    </w:p>
    <w:p w:rsidR="001B6450" w:rsidRDefault="001B6450" w:rsidP="001B645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 освоения программы по учебному предмету «Элементарная теория музыки» должен отражать: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знание основных элементов музыкального языка  (понятий — звукоряд, лад, интервалы, аккорды, диатоника, хроматика, отклонение, модуляция);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первичные знания о строении музыкальной ткани, типах изложения музыкального материала;</w:t>
      </w:r>
    </w:p>
    <w:p w:rsid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1B6450" w:rsidRPr="001B6450" w:rsidRDefault="001B6450" w:rsidP="001B6450">
      <w:pPr>
        <w:pStyle w:val="Standard"/>
        <w:numPr>
          <w:ilvl w:val="0"/>
          <w:numId w:val="2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первичных навыков по анализу музыкальной ткани с точки зрения ладовой системы, особенностей звукоряда (использование диатонических или хроматических ладов, отклонений и др.), фактурного изложения материала (типов фактур).</w:t>
      </w:r>
    </w:p>
    <w:p w:rsidR="006260C6" w:rsidRDefault="008C11C6" w:rsidP="001B6450">
      <w:pPr>
        <w:pStyle w:val="Standard"/>
        <w:spacing w:line="360" w:lineRule="auto"/>
        <w:ind w:firstLine="567"/>
        <w:jc w:val="both"/>
      </w:pPr>
      <w:r>
        <w:rPr>
          <w:sz w:val="28"/>
          <w:szCs w:val="28"/>
        </w:rPr>
        <w:t xml:space="preserve">Результатом освоения учебного предмета «Элементарная теория музыки» является приобретение обучающимися </w:t>
      </w:r>
      <w:r w:rsidR="001B6450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следующих знаний, умений и навыков: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C11C6">
        <w:rPr>
          <w:sz w:val="28"/>
          <w:szCs w:val="28"/>
        </w:rPr>
        <w:t>знание музыкальной грамоты, характерных особенностей средств музыкальной выразительности и их взаимовлияние, первичные знания в области музыкального синтаксиса;</w:t>
      </w:r>
    </w:p>
    <w:p w:rsidR="006260C6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умение использовать полученные теоретические знания при исполнительстве на</w:t>
      </w:r>
      <w:r w:rsidR="00342B5A">
        <w:rPr>
          <w:sz w:val="28"/>
          <w:szCs w:val="28"/>
        </w:rPr>
        <w:t xml:space="preserve"> музыкальных инструментах, умение</w:t>
      </w:r>
      <w:r w:rsidR="008C11C6">
        <w:rPr>
          <w:sz w:val="28"/>
          <w:szCs w:val="28"/>
        </w:rPr>
        <w:t xml:space="preserve"> строить и разрешать интервалы и аккорды,</w:t>
      </w:r>
      <w:r w:rsidR="008A23B0"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определять лад и тональность, отклонения и модуляции, выполнять задания на группировку длительностей, транспозицию заданного музыкального материала;</w:t>
      </w:r>
    </w:p>
    <w:p w:rsidR="00CE668D" w:rsidRPr="001B6450" w:rsidRDefault="001B6450" w:rsidP="001B6450">
      <w:pPr>
        <w:pStyle w:val="Standard"/>
        <w:numPr>
          <w:ilvl w:val="0"/>
          <w:numId w:val="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1C6">
        <w:rPr>
          <w:sz w:val="28"/>
          <w:szCs w:val="28"/>
        </w:rPr>
        <w:t>навык владения элементами музыкального языка,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фактуры), навыков сочинения музыкального текста.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Уровень знаний по данному учебному предмету должен соответствовать требованиям вступительных испытаний в средние профессиональные учебные заведения. Поступающий демонстрирует их при сдаче сольфеджио в письменной и устной форме. Письменная форма предполагает владение навыками работы в тональностях с разным количеством знаков,  с внутритональным и модуляционным хроматизмом, отклонениями в тональности п</w:t>
      </w:r>
      <w:r w:rsidR="001B6450">
        <w:rPr>
          <w:sz w:val="28"/>
          <w:szCs w:val="28"/>
        </w:rPr>
        <w:t>ервой степени родства, секвенциями тональными</w:t>
      </w:r>
      <w:r w:rsidRPr="008C11C6">
        <w:rPr>
          <w:sz w:val="28"/>
          <w:szCs w:val="28"/>
        </w:rPr>
        <w:t xml:space="preserve"> и модулирую</w:t>
      </w:r>
      <w:r w:rsidR="001B6450">
        <w:rPr>
          <w:sz w:val="28"/>
          <w:szCs w:val="28"/>
        </w:rPr>
        <w:t>щими</w:t>
      </w:r>
      <w:r w:rsidRPr="008C11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6450">
        <w:rPr>
          <w:sz w:val="28"/>
          <w:szCs w:val="28"/>
        </w:rPr>
        <w:t>различными формами</w:t>
      </w:r>
      <w:r w:rsidRPr="008C11C6">
        <w:rPr>
          <w:sz w:val="28"/>
          <w:szCs w:val="28"/>
        </w:rPr>
        <w:t xml:space="preserve"> метроритмических трудностей.</w:t>
      </w:r>
    </w:p>
    <w:p w:rsidR="00CE668D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>Устная форма ответа предполагает знание и умение работать в ладу - в натуральном, гармоническом, мел</w:t>
      </w:r>
      <w:r w:rsidR="00342B5A">
        <w:rPr>
          <w:sz w:val="28"/>
          <w:szCs w:val="28"/>
        </w:rPr>
        <w:t>одическом мажоре и миноре, знание альтерированных ступеней, интервалов в ладу (диатонических, характерных</w:t>
      </w:r>
      <w:r w:rsidRPr="008C11C6">
        <w:rPr>
          <w:sz w:val="28"/>
          <w:szCs w:val="28"/>
        </w:rPr>
        <w:t>), а</w:t>
      </w:r>
      <w:r w:rsidR="00342B5A">
        <w:rPr>
          <w:sz w:val="28"/>
          <w:szCs w:val="28"/>
        </w:rPr>
        <w:t>ккордов</w:t>
      </w:r>
      <w:r w:rsidRPr="008C11C6">
        <w:rPr>
          <w:sz w:val="28"/>
          <w:szCs w:val="28"/>
        </w:rPr>
        <w:t xml:space="preserve"> в ладу (в соответствии с программой учебного предмета), а также — вне лада (интервалы, аккорды в соотве</w:t>
      </w:r>
      <w:r>
        <w:rPr>
          <w:sz w:val="28"/>
          <w:szCs w:val="28"/>
        </w:rPr>
        <w:t>т</w:t>
      </w:r>
      <w:r w:rsidRPr="008C11C6">
        <w:rPr>
          <w:sz w:val="28"/>
          <w:szCs w:val="28"/>
        </w:rPr>
        <w:t xml:space="preserve">ствии в программой учебного предмета).            </w:t>
      </w:r>
    </w:p>
    <w:p w:rsidR="00CE668D" w:rsidRPr="008C11C6" w:rsidRDefault="00CE668D" w:rsidP="001B645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Устная форма вступительного испытания по сольфеджио предполагает </w:t>
      </w:r>
      <w:r w:rsidR="00342B5A">
        <w:rPr>
          <w:sz w:val="28"/>
          <w:szCs w:val="28"/>
        </w:rPr>
        <w:t>знания</w:t>
      </w:r>
      <w:r w:rsidRPr="008C11C6">
        <w:rPr>
          <w:sz w:val="28"/>
          <w:szCs w:val="28"/>
        </w:rPr>
        <w:t xml:space="preserve"> </w:t>
      </w:r>
      <w:r w:rsidR="00342B5A">
        <w:rPr>
          <w:sz w:val="28"/>
          <w:szCs w:val="28"/>
        </w:rPr>
        <w:t>основных определений и понятий</w:t>
      </w:r>
      <w:r w:rsidRPr="008C11C6">
        <w:rPr>
          <w:sz w:val="28"/>
          <w:szCs w:val="28"/>
        </w:rPr>
        <w:t xml:space="preserve"> учебного предмета «Элементарная теория музыки» по следующим темам: «Кварто-квинтовый круг тональностей»,  «Хроматизм», «Альтерация», «Энгармонизм», «Тональности первой степени </w:t>
      </w:r>
      <w:r w:rsidRPr="008C11C6">
        <w:rPr>
          <w:sz w:val="28"/>
          <w:szCs w:val="28"/>
        </w:rPr>
        <w:lastRenderedPageBreak/>
        <w:t>родства», «Наиболее употребительные музыкальные термины», «Буквенные названия звуков и тональностей», «Группировка длительностей».</w:t>
      </w:r>
    </w:p>
    <w:p w:rsidR="006260C6" w:rsidRPr="001566DB" w:rsidRDefault="006260C6">
      <w:pPr>
        <w:pStyle w:val="Standard"/>
        <w:jc w:val="both"/>
        <w:rPr>
          <w:sz w:val="16"/>
          <w:szCs w:val="16"/>
        </w:rPr>
      </w:pPr>
    </w:p>
    <w:p w:rsidR="006260C6" w:rsidRDefault="008A23B0" w:rsidP="001566DB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8A23B0">
        <w:rPr>
          <w:b/>
          <w:bCs/>
          <w:sz w:val="28"/>
          <w:szCs w:val="28"/>
        </w:rPr>
        <w:t>.</w:t>
      </w:r>
      <w:r w:rsidRPr="008A23B0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Формы и методы контроля, система оценок</w:t>
      </w:r>
    </w:p>
    <w:p w:rsidR="008A23B0" w:rsidRPr="00511260" w:rsidRDefault="008C11C6" w:rsidP="001566DB">
      <w:pPr>
        <w:pStyle w:val="1"/>
        <w:numPr>
          <w:ilvl w:val="0"/>
          <w:numId w:val="24"/>
        </w:numPr>
        <w:spacing w:line="276" w:lineRule="auto"/>
        <w:ind w:left="567" w:firstLine="4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1260">
        <w:rPr>
          <w:b/>
          <w:bCs/>
          <w:sz w:val="28"/>
          <w:szCs w:val="28"/>
        </w:rPr>
        <w:t xml:space="preserve">   </w:t>
      </w:r>
      <w:r w:rsidR="008A23B0" w:rsidRPr="00511260">
        <w:rPr>
          <w:rFonts w:ascii="Times New Roman" w:hAnsi="Times New Roman" w:cs="Times New Roman"/>
          <w:i/>
          <w:sz w:val="28"/>
          <w:szCs w:val="28"/>
        </w:rPr>
        <w:t>Аттестация: цели, виды, форма, содержание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Оценка качества реализации учебного предмета "</w:t>
      </w:r>
      <w:r w:rsidR="0005715F"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Элементарная теория музыки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" включает в себя текущий контроль успеваемости и промежуточную аттестацию о</w:t>
      </w:r>
      <w:r w:rsid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бучающегося</w:t>
      </w: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.</w:t>
      </w:r>
    </w:p>
    <w:p w:rsidR="008A23B0" w:rsidRPr="00511260" w:rsidRDefault="008A23B0" w:rsidP="006126B0">
      <w:pPr>
        <w:pStyle w:val="Body1"/>
        <w:tabs>
          <w:tab w:val="left" w:pos="993"/>
        </w:tabs>
        <w:spacing w:line="360" w:lineRule="auto"/>
        <w:ind w:firstLine="709"/>
        <w:jc w:val="both"/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</w:pPr>
      <w:r w:rsidRPr="00511260">
        <w:rPr>
          <w:rFonts w:ascii="Times New Roman" w:eastAsia="Helvetica" w:hAnsi="Times New Roman" w:cs="Times New Roman"/>
          <w:color w:val="auto"/>
          <w:sz w:val="28"/>
          <w:szCs w:val="28"/>
          <w:lang w:val="ru-RU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8A23B0" w:rsidRPr="00511260" w:rsidRDefault="008A23B0" w:rsidP="006126B0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11260">
        <w:rPr>
          <w:rFonts w:cs="Times New Roman"/>
          <w:i/>
          <w:sz w:val="28"/>
          <w:szCs w:val="28"/>
        </w:rPr>
        <w:t>Форму  и  время</w:t>
      </w:r>
      <w:r w:rsidRPr="00511260">
        <w:rPr>
          <w:rFonts w:cs="Times New Roman"/>
          <w:sz w:val="28"/>
          <w:szCs w:val="28"/>
        </w:rPr>
        <w:t xml:space="preserve">  проведения  промежуточной  аттестации  по  предмету  образовательное  учреждение </w:t>
      </w:r>
      <w:r w:rsidR="0005715F" w:rsidRPr="00511260">
        <w:rPr>
          <w:rFonts w:cs="Times New Roman"/>
          <w:sz w:val="28"/>
          <w:szCs w:val="28"/>
        </w:rPr>
        <w:t xml:space="preserve"> устанавливает  самостоятельно</w:t>
      </w:r>
      <w:r w:rsidRPr="00511260">
        <w:rPr>
          <w:rFonts w:cs="Times New Roman"/>
          <w:sz w:val="28"/>
          <w:szCs w:val="28"/>
        </w:rPr>
        <w:t>.  Это  могут быть  кон</w:t>
      </w:r>
      <w:r w:rsidR="00511260">
        <w:rPr>
          <w:rFonts w:cs="Times New Roman"/>
          <w:sz w:val="28"/>
          <w:szCs w:val="28"/>
        </w:rPr>
        <w:t>трольные уроки, зачеты, экзамены</w:t>
      </w:r>
      <w:r w:rsidRPr="00511260">
        <w:rPr>
          <w:rFonts w:cs="Times New Roman"/>
          <w:sz w:val="28"/>
          <w:szCs w:val="28"/>
        </w:rPr>
        <w:t>.</w:t>
      </w:r>
    </w:p>
    <w:p w:rsidR="0005715F" w:rsidRDefault="0005715F" w:rsidP="006126B0">
      <w:pPr>
        <w:pStyle w:val="Standard"/>
        <w:spacing w:line="360" w:lineRule="auto"/>
        <w:ind w:firstLine="567"/>
        <w:jc w:val="both"/>
      </w:pPr>
      <w:r w:rsidRPr="00511260">
        <w:rPr>
          <w:rFonts w:cs="Times New Roman"/>
          <w:i/>
          <w:sz w:val="28"/>
          <w:szCs w:val="28"/>
        </w:rPr>
        <w:t xml:space="preserve">Формы </w:t>
      </w:r>
      <w:r w:rsidR="00511260">
        <w:rPr>
          <w:rFonts w:cs="Times New Roman"/>
          <w:i/>
          <w:sz w:val="28"/>
          <w:szCs w:val="28"/>
        </w:rPr>
        <w:t xml:space="preserve"> и средства </w:t>
      </w:r>
      <w:r w:rsidRPr="00511260">
        <w:rPr>
          <w:rFonts w:cs="Times New Roman"/>
          <w:i/>
          <w:sz w:val="28"/>
          <w:szCs w:val="28"/>
        </w:rPr>
        <w:t>текущего контроля.</w:t>
      </w:r>
      <w:r w:rsidR="008A23B0" w:rsidRPr="00511260">
        <w:rPr>
          <w:rFonts w:cs="Times New Roman"/>
          <w:i/>
          <w:sz w:val="28"/>
          <w:szCs w:val="28"/>
        </w:rPr>
        <w:t xml:space="preserve"> </w:t>
      </w:r>
      <w:r w:rsidRPr="00511260">
        <w:rPr>
          <w:sz w:val="28"/>
          <w:szCs w:val="28"/>
        </w:rPr>
        <w:t xml:space="preserve">В качестве средств текущего </w:t>
      </w:r>
      <w:r>
        <w:rPr>
          <w:sz w:val="28"/>
          <w:szCs w:val="28"/>
        </w:rPr>
        <w:t>контроля могут использоваться письменные контрольные работы и устные опросы по темам, тестирование. Текущий контроль успеваемости обучающихся проводится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реализации программы по учебному предмету «Элементарная теория музыки» включает в себя текущий кон</w:t>
      </w:r>
      <w:r w:rsidR="00511260">
        <w:rPr>
          <w:sz w:val="28"/>
          <w:szCs w:val="28"/>
        </w:rPr>
        <w:t>троль и промежуточную аттестацию</w:t>
      </w:r>
      <w:r>
        <w:rPr>
          <w:sz w:val="28"/>
          <w:szCs w:val="28"/>
        </w:rPr>
        <w:t xml:space="preserve">. </w:t>
      </w:r>
    </w:p>
    <w:p w:rsidR="0005715F" w:rsidRDefault="0005715F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изучения предмета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EF32A4" w:rsidRDefault="00EF32A4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8C11C6">
        <w:rPr>
          <w:sz w:val="28"/>
          <w:szCs w:val="28"/>
        </w:rPr>
        <w:t xml:space="preserve">В конце первого полугодия </w:t>
      </w:r>
      <w:r w:rsidR="00511260">
        <w:rPr>
          <w:sz w:val="28"/>
          <w:szCs w:val="28"/>
        </w:rPr>
        <w:t>проводится  контрольный урок</w:t>
      </w:r>
      <w:r w:rsidRPr="008C11C6">
        <w:rPr>
          <w:sz w:val="28"/>
          <w:szCs w:val="28"/>
        </w:rPr>
        <w:t>. В конце второго полугодия — дифференцированный зачет с оценкой.</w:t>
      </w:r>
    </w:p>
    <w:p w:rsidR="00342B5A" w:rsidRPr="00342B5A" w:rsidRDefault="00342B5A" w:rsidP="00342B5A">
      <w:pPr>
        <w:pStyle w:val="Standard"/>
        <w:numPr>
          <w:ilvl w:val="0"/>
          <w:numId w:val="24"/>
        </w:numPr>
        <w:spacing w:line="360" w:lineRule="auto"/>
        <w:jc w:val="center"/>
        <w:rPr>
          <w:b/>
          <w:i/>
          <w:sz w:val="28"/>
          <w:szCs w:val="28"/>
        </w:rPr>
      </w:pPr>
      <w:r w:rsidRPr="00342B5A">
        <w:rPr>
          <w:b/>
          <w:i/>
          <w:sz w:val="28"/>
          <w:szCs w:val="28"/>
        </w:rPr>
        <w:t>Критерии оценки</w:t>
      </w:r>
    </w:p>
    <w:p w:rsidR="008A23B0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дифференцированного зачета в письменной и устной </w:t>
      </w:r>
      <w:r w:rsidR="00511260">
        <w:rPr>
          <w:sz w:val="28"/>
          <w:szCs w:val="28"/>
        </w:rPr>
        <w:t xml:space="preserve">формах </w:t>
      </w:r>
      <w:r>
        <w:rPr>
          <w:sz w:val="28"/>
          <w:szCs w:val="28"/>
        </w:rPr>
        <w:t xml:space="preserve">уровень знаний обучающихся оценивается </w:t>
      </w:r>
      <w:r w:rsidR="0005715F">
        <w:rPr>
          <w:sz w:val="28"/>
          <w:szCs w:val="28"/>
        </w:rPr>
        <w:t>следующим образом:</w:t>
      </w:r>
      <w:r>
        <w:rPr>
          <w:sz w:val="28"/>
          <w:szCs w:val="28"/>
        </w:rPr>
        <w:t xml:space="preserve"> </w:t>
      </w:r>
    </w:p>
    <w:p w:rsidR="008A23B0" w:rsidRPr="00511260" w:rsidRDefault="008A23B0" w:rsidP="001566DB">
      <w:pPr>
        <w:pStyle w:val="Standard"/>
        <w:ind w:left="426" w:firstLine="567"/>
        <w:jc w:val="right"/>
        <w:rPr>
          <w:b/>
          <w:i/>
          <w:sz w:val="28"/>
          <w:szCs w:val="28"/>
        </w:rPr>
      </w:pPr>
      <w:r w:rsidRPr="00511260">
        <w:rPr>
          <w:b/>
          <w:i/>
          <w:sz w:val="28"/>
          <w:szCs w:val="28"/>
        </w:rPr>
        <w:lastRenderedPageBreak/>
        <w:t>Таблица 4</w:t>
      </w:r>
    </w:p>
    <w:tbl>
      <w:tblPr>
        <w:tblW w:w="9246" w:type="dxa"/>
        <w:tblInd w:w="534" w:type="dxa"/>
        <w:tblLayout w:type="fixed"/>
        <w:tblLook w:val="0000"/>
      </w:tblPr>
      <w:tblGrid>
        <w:gridCol w:w="3543"/>
        <w:gridCol w:w="5703"/>
      </w:tblGrid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10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617C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зачете обучающийся продемонстриро</w:t>
            </w:r>
            <w:r w:rsidR="00342B5A">
              <w:rPr>
                <w:sz w:val="28"/>
                <w:szCs w:val="28"/>
              </w:rPr>
              <w:t>вал прочные, системные</w:t>
            </w:r>
            <w:r>
              <w:rPr>
                <w:sz w:val="28"/>
                <w:szCs w:val="28"/>
              </w:rPr>
              <w:t xml:space="preserve"> теоретические знания и владение практическими навыками в полном объ</w:t>
            </w:r>
            <w:r w:rsidR="00342B5A">
              <w:rPr>
                <w:sz w:val="28"/>
                <w:szCs w:val="28"/>
              </w:rPr>
              <w:t>еме, предусмотренном программой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2B2BF6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spacing w:line="276" w:lineRule="auto"/>
              <w:ind w:left="176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 демонстрирует хорошие теоретические знания и владение практическими навыками в объеме, предусмотренном программой. Допускаемые при этом погрешности и неточности не являются существенными и не затраги</w:t>
            </w:r>
            <w:r w:rsidR="00342B5A">
              <w:rPr>
                <w:sz w:val="28"/>
                <w:szCs w:val="28"/>
              </w:rPr>
              <w:t>вают основных понятий и навыков</w:t>
            </w:r>
          </w:p>
        </w:tc>
      </w:tr>
      <w:tr w:rsidR="0005715F" w:rsidRPr="006617C2" w:rsidTr="002B2BF6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05715F">
            <w:pPr>
              <w:pStyle w:val="Body1"/>
              <w:spacing w:line="360" w:lineRule="auto"/>
              <w:ind w:left="176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 («удовлетвор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6617C2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15F" w:rsidRPr="006617C2" w:rsidRDefault="0005715F" w:rsidP="001566DB">
            <w:pPr>
              <w:pStyle w:val="Standard"/>
              <w:spacing w:line="276" w:lineRule="auto"/>
              <w:ind w:left="176" w:firstLine="3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обучающийся в процессе зачета допускает существенные погрешности в теории и показывает частичное владение </w:t>
            </w:r>
            <w:r w:rsidR="00342B5A">
              <w:rPr>
                <w:sz w:val="28"/>
                <w:szCs w:val="28"/>
              </w:rPr>
              <w:t>предусмотренных</w:t>
            </w:r>
            <w:r>
              <w:rPr>
                <w:sz w:val="28"/>
                <w:szCs w:val="28"/>
              </w:rPr>
              <w:t xml:space="preserve"> пр</w:t>
            </w:r>
            <w:r w:rsidR="00342B5A">
              <w:rPr>
                <w:sz w:val="28"/>
                <w:szCs w:val="28"/>
              </w:rPr>
              <w:t>ограммой практических навыков</w:t>
            </w:r>
          </w:p>
        </w:tc>
      </w:tr>
    </w:tbl>
    <w:p w:rsidR="006260C6" w:rsidRDefault="008C11C6" w:rsidP="008A23B0">
      <w:pPr>
        <w:pStyle w:val="Standard"/>
        <w:spacing w:line="360" w:lineRule="auto"/>
        <w:ind w:left="42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ФГТ разрабатываются критерии оценок промежуточной аттестации и текущего контроля учащихся, а также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Критерии и фонды оценочных средств должны соотноситься с содержанием программы учебного предмета «Элементарная теория музыки».</w:t>
      </w:r>
    </w:p>
    <w:p w:rsidR="006260C6" w:rsidRDefault="008C11C6" w:rsidP="00342B5A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зачет по учебному предмету «Элементарная теория музыки» сост</w:t>
      </w:r>
      <w:r w:rsidR="00511260">
        <w:rPr>
          <w:sz w:val="28"/>
          <w:szCs w:val="28"/>
        </w:rPr>
        <w:t>оит из письменной и устной форм</w:t>
      </w:r>
      <w:r>
        <w:rPr>
          <w:sz w:val="28"/>
          <w:szCs w:val="28"/>
        </w:rPr>
        <w:t xml:space="preserve"> ответа и включает в себя следующие типы заданий.</w:t>
      </w:r>
    </w:p>
    <w:p w:rsidR="006260C6" w:rsidRPr="0005715F" w:rsidRDefault="008C11C6" w:rsidP="002C1A8F">
      <w:pPr>
        <w:pStyle w:val="Standard"/>
        <w:spacing w:line="360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письменной зачетной работы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мелодию переписать с правильной группировкой в указанном размере и выполнить следующие задания: указать вид размера,</w:t>
      </w:r>
      <w:r w:rsidR="00342B5A">
        <w:rPr>
          <w:sz w:val="28"/>
          <w:szCs w:val="28"/>
        </w:rPr>
        <w:t xml:space="preserve"> определить тональность</w:t>
      </w:r>
      <w:r>
        <w:rPr>
          <w:sz w:val="28"/>
          <w:szCs w:val="28"/>
        </w:rPr>
        <w:t xml:space="preserve">, отметить виды хроматизма, отклонения, модуляцию (при ее </w:t>
      </w:r>
      <w:r>
        <w:rPr>
          <w:sz w:val="28"/>
          <w:szCs w:val="28"/>
        </w:rPr>
        <w:lastRenderedPageBreak/>
        <w:t>наличии), найти, выписать и разрешить хроматические интервалы, перевести термины.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интервалы (диатонические, характерные) и разрешить в возможные тональности 2-3 из них.</w:t>
      </w:r>
    </w:p>
    <w:p w:rsidR="006260C6" w:rsidRDefault="008C11C6" w:rsidP="006126B0">
      <w:pPr>
        <w:pStyle w:val="Standard"/>
        <w:numPr>
          <w:ilvl w:val="0"/>
          <w:numId w:val="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(или) определить данные аккорды и разрешить 2-3 из них.</w:t>
      </w:r>
    </w:p>
    <w:p w:rsidR="006260C6" w:rsidRPr="0005715F" w:rsidRDefault="008C11C6" w:rsidP="001566DB">
      <w:pPr>
        <w:pStyle w:val="Standard"/>
        <w:spacing w:line="276" w:lineRule="auto"/>
        <w:jc w:val="center"/>
        <w:rPr>
          <w:b/>
        </w:rPr>
      </w:pPr>
      <w:r w:rsidRPr="0005715F">
        <w:rPr>
          <w:b/>
          <w:i/>
          <w:iCs/>
          <w:sz w:val="28"/>
          <w:szCs w:val="28"/>
        </w:rPr>
        <w:t>Примерный вариант устного ответа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</w:pPr>
      <w:r>
        <w:rPr>
          <w:sz w:val="28"/>
          <w:szCs w:val="28"/>
        </w:rPr>
        <w:t>Данный звук представить как неустойчивую или альтерированную ступень и разрешить в  тональности, прочитать хроматическую гамму.</w:t>
      </w:r>
    </w:p>
    <w:p w:rsidR="006260C6" w:rsidRDefault="008C11C6" w:rsidP="006126B0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полученной тональности на любой неустойчивой ступени сыграть и разрешить интервалы (по группам на выбор преподавателя - малые, большие, увеличенные, уменьшенные).</w:t>
      </w:r>
    </w:p>
    <w:p w:rsidR="00640E07" w:rsidRPr="00640E07" w:rsidRDefault="008C11C6" w:rsidP="00342B5A">
      <w:pPr>
        <w:pStyle w:val="Standard"/>
        <w:numPr>
          <w:ilvl w:val="0"/>
          <w:numId w:val="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той же тональности сыграть аккорды на указанной ступени и разрешить их возможными способами. Одно из разрешений (из двух-трех аккордов) использовать как звено секвенции по родственным тональностям.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Кон</w:t>
      </w:r>
      <w:r w:rsidR="00511260" w:rsidRPr="001566DB">
        <w:rPr>
          <w:b/>
          <w:bCs/>
          <w:i/>
          <w:iCs/>
          <w:sz w:val="28"/>
          <w:szCs w:val="28"/>
        </w:rPr>
        <w:t>трольные требования на различных</w:t>
      </w:r>
      <w:r w:rsidRPr="001566DB">
        <w:rPr>
          <w:b/>
          <w:bCs/>
          <w:i/>
          <w:iCs/>
          <w:sz w:val="28"/>
          <w:szCs w:val="28"/>
        </w:rPr>
        <w:t xml:space="preserve"> этапах обучения</w:t>
      </w:r>
    </w:p>
    <w:p w:rsidR="006260C6" w:rsidRPr="001566DB" w:rsidRDefault="008C11C6" w:rsidP="001566DB">
      <w:pPr>
        <w:pStyle w:val="Standard"/>
        <w:tabs>
          <w:tab w:val="left" w:pos="993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566DB">
        <w:rPr>
          <w:b/>
          <w:bCs/>
          <w:i/>
          <w:iCs/>
          <w:sz w:val="28"/>
          <w:szCs w:val="28"/>
        </w:rPr>
        <w:t>Тема  «Музыкальный звук»</w:t>
      </w:r>
      <w:r w:rsidR="0005715F" w:rsidRPr="001566DB">
        <w:rPr>
          <w:b/>
          <w:bCs/>
          <w:i/>
          <w:iCs/>
          <w:sz w:val="28"/>
          <w:szCs w:val="28"/>
        </w:rPr>
        <w:t xml:space="preserve"> </w:t>
      </w:r>
      <w:r w:rsidRPr="001566DB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натуральный звукоряд от данного звука, найти указанные интервалы и аккорды (например, малые терции, уменьшенную квинту, малый мажорный септаккорд).</w:t>
      </w:r>
    </w:p>
    <w:p w:rsidR="006260C6" w:rsidRDefault="00342B5A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звуки, на</w:t>
      </w:r>
      <w:r w:rsidR="008C11C6">
        <w:rPr>
          <w:sz w:val="28"/>
          <w:szCs w:val="28"/>
        </w:rPr>
        <w:t>писанные в различный ключах, записать в соответствующем ключе данные звуки.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гаммы, в том числе хроматические, интервалы и аккорды, употребляя буквенные названия звуков.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от данного звука вверх и вниз диатонические и хроматические полутоны и тоны.</w:t>
      </w:r>
    </w:p>
    <w:p w:rsidR="006260C6" w:rsidRDefault="008C11C6" w:rsidP="006126B0">
      <w:pPr>
        <w:pStyle w:val="Standard"/>
        <w:numPr>
          <w:ilvl w:val="0"/>
          <w:numId w:val="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возможные энгармонические замены данных звуков.</w:t>
      </w:r>
    </w:p>
    <w:p w:rsidR="006260C6" w:rsidRPr="001566DB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6260C6" w:rsidRDefault="008C11C6" w:rsidP="001566DB">
      <w:pPr>
        <w:pStyle w:val="Standard"/>
        <w:tabs>
          <w:tab w:val="left" w:pos="993"/>
        </w:tabs>
        <w:spacing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«Ритм. Метр. Размер. Темп»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Default="008C11C6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Дать основные определения (например, ритм, такт, синкопа).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итальянские обозначения темпа, характера исполнения, динамических оттенков.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Сгруппировать длительности в данном размере с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высотой звука (мелодии) или без определ</w:t>
      </w:r>
      <w:r w:rsidR="00511260">
        <w:rPr>
          <w:sz w:val="28"/>
          <w:szCs w:val="28"/>
        </w:rPr>
        <w:t>е</w:t>
      </w:r>
      <w:r>
        <w:rPr>
          <w:sz w:val="28"/>
          <w:szCs w:val="28"/>
        </w:rPr>
        <w:t>нной высоты.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особые виды ритмического деления.</w:t>
      </w:r>
    </w:p>
    <w:p w:rsidR="006260C6" w:rsidRDefault="008C11C6" w:rsidP="006126B0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размеры по группировке.</w:t>
      </w:r>
    </w:p>
    <w:p w:rsidR="006260C6" w:rsidRPr="00111E96" w:rsidRDefault="008C11C6" w:rsidP="00111E96">
      <w:pPr>
        <w:pStyle w:val="Standard"/>
        <w:numPr>
          <w:ilvl w:val="0"/>
          <w:numId w:val="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 темповые обозначения, термины характера исполнения, размер в произведениях, изучаемых в классе по специальности, фо</w:t>
      </w:r>
      <w:r w:rsidR="00111E96">
        <w:rPr>
          <w:sz w:val="28"/>
          <w:szCs w:val="28"/>
        </w:rPr>
        <w:t>ртепиано, музыкальной литературы</w:t>
      </w:r>
      <w:r>
        <w:rPr>
          <w:sz w:val="28"/>
          <w:szCs w:val="28"/>
        </w:rPr>
        <w:t>.</w:t>
      </w:r>
    </w:p>
    <w:p w:rsidR="00511260" w:rsidRPr="001566DB" w:rsidRDefault="00511260" w:rsidP="002C1A8F">
      <w:pPr>
        <w:pStyle w:val="Standard"/>
        <w:ind w:left="-24"/>
        <w:jc w:val="both"/>
        <w:rPr>
          <w:sz w:val="16"/>
          <w:szCs w:val="16"/>
        </w:rPr>
      </w:pPr>
    </w:p>
    <w:p w:rsidR="006260C6" w:rsidRDefault="0005715F">
      <w:pPr>
        <w:pStyle w:val="Standard"/>
        <w:ind w:left="-24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</w:t>
      </w:r>
      <w:r w:rsidR="008C11C6">
        <w:rPr>
          <w:b/>
          <w:bCs/>
          <w:i/>
          <w:iCs/>
          <w:sz w:val="28"/>
          <w:szCs w:val="28"/>
        </w:rPr>
        <w:t>Тема  «Лад. Тональность»</w:t>
      </w:r>
      <w:r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 письменно)</w:t>
      </w:r>
    </w:p>
    <w:p w:rsidR="006260C6" w:rsidRPr="002C1A8F" w:rsidRDefault="006260C6" w:rsidP="002C1A8F">
      <w:pPr>
        <w:pStyle w:val="Standard"/>
        <w:ind w:left="-24"/>
        <w:jc w:val="both"/>
        <w:rPr>
          <w:b/>
          <w:bCs/>
          <w:i/>
          <w:iCs/>
          <w:sz w:val="20"/>
          <w:szCs w:val="20"/>
        </w:rPr>
      </w:pP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определения </w:t>
      </w:r>
      <w:r w:rsidR="00511260">
        <w:rPr>
          <w:sz w:val="28"/>
          <w:szCs w:val="28"/>
        </w:rPr>
        <w:t xml:space="preserve">основным понятиям </w:t>
      </w:r>
      <w:r>
        <w:rPr>
          <w:sz w:val="28"/>
          <w:szCs w:val="28"/>
        </w:rPr>
        <w:t>(например, лад, тональность, кварто-квинтовый круг тональностей, переменный лад и т.п.).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тональности, которым принадлежит данный звук в качестве устойчивой или неустойчивой ступени.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по ключевым знакам, тетрахордам, отрезкам гамм, интервалам (тритоны, характерные интервалы), аккордам (трезвучия главных ступеней с обращениями, доминантсептаккорд с обращениями, вводные септаккорды, септаккорд второй ступени с обращениями).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Строить в тональности и разрешать </w:t>
      </w:r>
      <w:r w:rsidR="00511260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интервалы и аккорды.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тональность данного музыкального отрывка и выявить ладовые особенности (три вида мажора и минора, параллельно-переменный лад, дважды увеличенный лад</w:t>
      </w:r>
      <w:r w:rsidR="00511260">
        <w:rPr>
          <w:sz w:val="28"/>
          <w:szCs w:val="28"/>
        </w:rPr>
        <w:t xml:space="preserve"> и</w:t>
      </w:r>
      <w:r w:rsidR="00342B5A">
        <w:rPr>
          <w:sz w:val="28"/>
          <w:szCs w:val="28"/>
        </w:rPr>
        <w:t xml:space="preserve"> т.</w:t>
      </w:r>
      <w:r w:rsidR="00511260">
        <w:rPr>
          <w:sz w:val="28"/>
          <w:szCs w:val="28"/>
        </w:rPr>
        <w:t>д.</w:t>
      </w:r>
      <w:r>
        <w:rPr>
          <w:sz w:val="28"/>
          <w:szCs w:val="28"/>
        </w:rPr>
        <w:t>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произведения или части, написанные в редких тональностях; знать тональности наиболее значительных произведений различных композиторов (в зависимости от специальности).</w:t>
      </w:r>
    </w:p>
    <w:p w:rsidR="006260C6" w:rsidRDefault="008C11C6" w:rsidP="006126B0">
      <w:pPr>
        <w:pStyle w:val="Standard"/>
        <w:numPr>
          <w:ilvl w:val="0"/>
          <w:numId w:val="7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Сочинять или импровизировать мелодии в различных ладовых структурах, с опорой на заданные ступени, с использованием тритонов и характерных интервалов.</w:t>
      </w:r>
    </w:p>
    <w:p w:rsidR="006260C6" w:rsidRDefault="00342B5A" w:rsidP="001566DB">
      <w:pPr>
        <w:pStyle w:val="Standard"/>
        <w:tabs>
          <w:tab w:val="left" w:pos="993"/>
        </w:tabs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«</w:t>
      </w:r>
      <w:r w:rsidR="008C11C6">
        <w:rPr>
          <w:b/>
          <w:bCs/>
          <w:i/>
          <w:iCs/>
          <w:sz w:val="28"/>
          <w:szCs w:val="28"/>
        </w:rPr>
        <w:t>Диатонические ладовые структуры»</w:t>
      </w:r>
      <w:r w:rsidR="0005715F">
        <w:rPr>
          <w:b/>
          <w:bCs/>
          <w:i/>
          <w:iCs/>
          <w:sz w:val="28"/>
          <w:szCs w:val="28"/>
        </w:rPr>
        <w:t xml:space="preserve"> </w:t>
      </w:r>
      <w:r w:rsidR="008C11C6">
        <w:rPr>
          <w:b/>
          <w:bCs/>
          <w:i/>
          <w:iCs/>
          <w:sz w:val="28"/>
          <w:szCs w:val="28"/>
        </w:rPr>
        <w:t>(устно или письменно)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 ключевым знакам тональности диатонических ладов.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вверх и вниз от данных звуков различные виды диатонических структур.</w:t>
      </w:r>
    </w:p>
    <w:p w:rsidR="006260C6" w:rsidRDefault="008C11C6" w:rsidP="006126B0">
      <w:pPr>
        <w:pStyle w:val="Standard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тональность и лад мелодии.</w:t>
      </w:r>
    </w:p>
    <w:p w:rsidR="006260C6" w:rsidRPr="002C1A8F" w:rsidRDefault="006260C6" w:rsidP="002C1A8F">
      <w:pPr>
        <w:pStyle w:val="Standard"/>
        <w:ind w:left="426" w:firstLine="567"/>
        <w:jc w:val="both"/>
        <w:rPr>
          <w:sz w:val="20"/>
          <w:szCs w:val="20"/>
        </w:rPr>
      </w:pPr>
    </w:p>
    <w:p w:rsidR="006260C6" w:rsidRPr="00111E96" w:rsidRDefault="008C11C6" w:rsidP="00111E96">
      <w:pPr>
        <w:pStyle w:val="Standard"/>
        <w:ind w:left="-24"/>
        <w:jc w:val="center"/>
      </w:pPr>
      <w:r>
        <w:rPr>
          <w:b/>
          <w:bCs/>
          <w:i/>
          <w:iCs/>
          <w:sz w:val="28"/>
          <w:szCs w:val="28"/>
        </w:rPr>
        <w:t>Тема  «Интервал»</w:t>
      </w:r>
    </w:p>
    <w:p w:rsidR="006260C6" w:rsidRDefault="008C11C6" w:rsidP="00111E96">
      <w:pPr>
        <w:pStyle w:val="Standard"/>
        <w:spacing w:line="360" w:lineRule="auto"/>
        <w:jc w:val="both"/>
      </w:pPr>
      <w:r>
        <w:rPr>
          <w:sz w:val="28"/>
          <w:szCs w:val="28"/>
        </w:rPr>
        <w:t xml:space="preserve">         </w:t>
      </w:r>
      <w:r>
        <w:rPr>
          <w:b/>
          <w:bCs/>
          <w:i/>
          <w:iCs/>
          <w:sz w:val="28"/>
          <w:szCs w:val="28"/>
        </w:rPr>
        <w:t xml:space="preserve">Письменно  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Определить количество тонов и полутонов, составляющих данные интервалы (в том числе составные); назвать интервалы, содержащие указанное количество тонов и полутонов.</w:t>
      </w:r>
    </w:p>
    <w:p w:rsidR="006260C6" w:rsidRDefault="0051126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8C11C6">
        <w:rPr>
          <w:sz w:val="28"/>
          <w:szCs w:val="28"/>
        </w:rPr>
        <w:t>Строить интервалы вверх и вниз по данным цифровкам.</w:t>
      </w:r>
    </w:p>
    <w:p w:rsidR="006260C6" w:rsidRDefault="008C11C6" w:rsidP="006126B0">
      <w:pPr>
        <w:pStyle w:val="Standard"/>
        <w:numPr>
          <w:ilvl w:val="0"/>
          <w:numId w:val="9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интервалы, отметить диатонические и хроматические, разрешить, сделать обращение данных интервалов.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11C6">
        <w:rPr>
          <w:sz w:val="28"/>
          <w:szCs w:val="28"/>
        </w:rPr>
        <w:t>Построить от звука вверх и вниз обозначенные интервалы (диатонические, характерные, тритоны), определить тональность и разрешить.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C11C6">
        <w:rPr>
          <w:sz w:val="28"/>
          <w:szCs w:val="28"/>
        </w:rPr>
        <w:t>В данной тональности написать указанные интервалы и разрешить (диатонические, характерные, тритоны).</w:t>
      </w:r>
    </w:p>
    <w:p w:rsidR="006260C6" w:rsidRDefault="006126B0" w:rsidP="006126B0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C11C6">
        <w:rPr>
          <w:sz w:val="28"/>
          <w:szCs w:val="28"/>
        </w:rPr>
        <w:t>Сделать энгармоническую замену интервалов (пассивную или активную).</w:t>
      </w:r>
    </w:p>
    <w:p w:rsidR="006260C6" w:rsidRPr="0051126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6126B0" w:rsidP="00111E96">
      <w:pPr>
        <w:pStyle w:val="Standard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11C6">
        <w:rPr>
          <w:sz w:val="28"/>
          <w:szCs w:val="28"/>
        </w:rPr>
        <w:t>Дать определения</w:t>
      </w:r>
      <w:r w:rsidR="00511260">
        <w:rPr>
          <w:sz w:val="28"/>
          <w:szCs w:val="28"/>
        </w:rPr>
        <w:t xml:space="preserve"> основным понятиям</w:t>
      </w:r>
      <w:r w:rsidR="008C11C6"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последовательности интервалов по цифровкам, группы интервалов в тональности с разрешением (например, все большие терции, характерные интервалы, тритоны); данный интервал, группу интервалов (характерные, тритоны с разрешением).</w:t>
      </w:r>
    </w:p>
    <w:p w:rsidR="006260C6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на фортепиано интервалы от звука с их последующим разрешением в различные тональности.</w:t>
      </w:r>
    </w:p>
    <w:p w:rsidR="00CE668D" w:rsidRDefault="008C11C6" w:rsidP="00111E96">
      <w:pPr>
        <w:pStyle w:val="Standard"/>
        <w:numPr>
          <w:ilvl w:val="0"/>
          <w:numId w:val="10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мелодию, выделив в ней наиболее важные в выразительном плане интервалы в произведениях по специальности.</w:t>
      </w:r>
    </w:p>
    <w:p w:rsidR="00111E96" w:rsidRPr="002C1A8F" w:rsidRDefault="00111E96" w:rsidP="002C1A8F">
      <w:pPr>
        <w:pStyle w:val="Standard"/>
        <w:ind w:firstLine="709"/>
        <w:jc w:val="center"/>
        <w:rPr>
          <w:b/>
          <w:bCs/>
          <w:i/>
          <w:iCs/>
          <w:sz w:val="20"/>
          <w:szCs w:val="20"/>
        </w:rPr>
      </w:pPr>
    </w:p>
    <w:p w:rsidR="006260C6" w:rsidRPr="00111E96" w:rsidRDefault="008C11C6" w:rsidP="00111E96">
      <w:pPr>
        <w:pStyle w:val="Standard"/>
        <w:spacing w:line="360" w:lineRule="auto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«Аккорд»</w:t>
      </w:r>
    </w:p>
    <w:p w:rsidR="006260C6" w:rsidRDefault="00EF32A4" w:rsidP="00111E96">
      <w:pPr>
        <w:pStyle w:val="Standard"/>
        <w:spacing w:line="360" w:lineRule="auto"/>
        <w:ind w:firstLine="70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  <w:r w:rsidR="008C11C6">
        <w:rPr>
          <w:b/>
          <w:bCs/>
          <w:i/>
          <w:iCs/>
          <w:sz w:val="28"/>
          <w:szCs w:val="28"/>
        </w:rPr>
        <w:t xml:space="preserve"> Письменно  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аккорды (все виды трезвучий и септаккордов с разрешениями). Разрешить их в возможные тональности.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Построить от звука вверх и вниз указанные аккорды, определить тональность, разрешить.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в аккордах заданные тоны.</w:t>
      </w:r>
    </w:p>
    <w:p w:rsidR="006260C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данной тональности построить указанные аккорды и разрешить.</w:t>
      </w:r>
    </w:p>
    <w:p w:rsidR="006260C6" w:rsidRDefault="008C11C6" w:rsidP="006126B0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Сделать энгармоническую замену данных аккордов (увеличенное трезв</w:t>
      </w:r>
      <w:r w:rsidR="00111E96">
        <w:rPr>
          <w:sz w:val="28"/>
          <w:szCs w:val="28"/>
        </w:rPr>
        <w:t>учие, уменьшенный септаккорд), о</w:t>
      </w:r>
      <w:r>
        <w:rPr>
          <w:sz w:val="28"/>
          <w:szCs w:val="28"/>
        </w:rPr>
        <w:t>пределить полученные аккорды. Разрешить.</w:t>
      </w:r>
    </w:p>
    <w:p w:rsidR="006260C6" w:rsidRPr="00111E96" w:rsidRDefault="008C11C6" w:rsidP="00111E96">
      <w:pPr>
        <w:pStyle w:val="Standard"/>
        <w:numPr>
          <w:ilvl w:val="0"/>
          <w:numId w:val="11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Написать последовательность по цифровке.</w:t>
      </w:r>
    </w:p>
    <w:p w:rsidR="006260C6" w:rsidRPr="00511260" w:rsidRDefault="008C11C6" w:rsidP="00111E96">
      <w:pPr>
        <w:pStyle w:val="Standard"/>
        <w:tabs>
          <w:tab w:val="left" w:pos="2205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      </w:t>
      </w:r>
      <w:r>
        <w:rPr>
          <w:b/>
          <w:bCs/>
          <w:i/>
          <w:iCs/>
          <w:sz w:val="28"/>
          <w:szCs w:val="28"/>
        </w:rPr>
        <w:t>Устно</w:t>
      </w:r>
      <w:r w:rsidR="006126B0">
        <w:rPr>
          <w:b/>
          <w:bCs/>
          <w:i/>
          <w:iCs/>
          <w:sz w:val="28"/>
          <w:szCs w:val="28"/>
        </w:rPr>
        <w:tab/>
        <w:t xml:space="preserve"> 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</w:t>
      </w:r>
      <w:r w:rsidR="006126B0">
        <w:rPr>
          <w:sz w:val="28"/>
          <w:szCs w:val="28"/>
        </w:rPr>
        <w:t>определения основным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понятиям</w:t>
      </w:r>
      <w:r>
        <w:rPr>
          <w:sz w:val="28"/>
          <w:szCs w:val="28"/>
        </w:rPr>
        <w:t>.</w:t>
      </w:r>
    </w:p>
    <w:p w:rsidR="006260C6" w:rsidRDefault="008C11C6" w:rsidP="00111E96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от звука вверх и вниз группы аккордов (например, все виды секстаккордов, секундаккордов).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в данной тональности аккорды всех ступеней и их обращения с разрешениями.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увеличенное трезвучие и уменьшенный септаккорд с энгармоническими заменами.</w:t>
      </w:r>
    </w:p>
    <w:p w:rsidR="006260C6" w:rsidRDefault="008C11C6" w:rsidP="006126B0">
      <w:pPr>
        <w:pStyle w:val="Standard"/>
        <w:numPr>
          <w:ilvl w:val="0"/>
          <w:numId w:val="12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из произведений по специальности на разные виды аккордов.</w:t>
      </w:r>
    </w:p>
    <w:p w:rsidR="00640E07" w:rsidRDefault="00640E07" w:rsidP="002C1A8F">
      <w:pPr>
        <w:pStyle w:val="Standard"/>
        <w:ind w:firstLine="709"/>
        <w:jc w:val="center"/>
        <w:rPr>
          <w:b/>
          <w:bCs/>
          <w:i/>
          <w:iCs/>
          <w:sz w:val="28"/>
          <w:szCs w:val="28"/>
        </w:rPr>
      </w:pPr>
    </w:p>
    <w:p w:rsidR="006260C6" w:rsidRDefault="008C11C6" w:rsidP="002C1A8F">
      <w:pPr>
        <w:pStyle w:val="Standard"/>
        <w:ind w:firstLine="709"/>
        <w:jc w:val="center"/>
      </w:pPr>
      <w:r>
        <w:rPr>
          <w:b/>
          <w:bCs/>
          <w:i/>
          <w:iCs/>
          <w:sz w:val="28"/>
          <w:szCs w:val="28"/>
        </w:rPr>
        <w:t>Тема  «Хроматизм»</w:t>
      </w:r>
    </w:p>
    <w:p w:rsidR="006260C6" w:rsidRDefault="006260C6" w:rsidP="006126B0">
      <w:pPr>
        <w:pStyle w:val="Standard"/>
        <w:ind w:firstLine="709"/>
        <w:jc w:val="both"/>
        <w:rPr>
          <w:sz w:val="28"/>
          <w:szCs w:val="28"/>
        </w:rPr>
      </w:pPr>
    </w:p>
    <w:p w:rsidR="006260C6" w:rsidRPr="006126B0" w:rsidRDefault="008C11C6" w:rsidP="00111E96">
      <w:pPr>
        <w:pStyle w:val="Standard"/>
        <w:spacing w:line="360" w:lineRule="auto"/>
        <w:ind w:firstLine="709"/>
        <w:jc w:val="both"/>
      </w:pPr>
      <w:r>
        <w:rPr>
          <w:b/>
          <w:bCs/>
          <w:i/>
          <w:iCs/>
          <w:sz w:val="28"/>
          <w:szCs w:val="28"/>
        </w:rPr>
        <w:t xml:space="preserve">      Письменно  </w:t>
      </w:r>
      <w:r>
        <w:rPr>
          <w:sz w:val="28"/>
          <w:szCs w:val="28"/>
        </w:rPr>
        <w:t xml:space="preserve">  </w:t>
      </w:r>
    </w:p>
    <w:p w:rsidR="006260C6" w:rsidRDefault="006126B0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Записать</w:t>
      </w:r>
      <w:r w:rsidR="008C11C6">
        <w:rPr>
          <w:sz w:val="28"/>
          <w:szCs w:val="28"/>
        </w:rPr>
        <w:t xml:space="preserve"> хроматические гаммы мажора и минора.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хроматические интервалы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данные интервалы (диатонические и хроматические) и разрешить во всех возможных тональностях.</w:t>
      </w:r>
    </w:p>
    <w:p w:rsidR="006260C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 разрешить в тональности все указанны</w:t>
      </w:r>
      <w:r w:rsidR="00EF32A4">
        <w:rPr>
          <w:sz w:val="28"/>
          <w:szCs w:val="28"/>
        </w:rPr>
        <w:t>е интервалы (например, все увели</w:t>
      </w:r>
      <w:r>
        <w:rPr>
          <w:sz w:val="28"/>
          <w:szCs w:val="28"/>
        </w:rPr>
        <w:t>ченные кварты, уменьшенные септимы и т.п.).</w:t>
      </w:r>
    </w:p>
    <w:p w:rsidR="006260C6" w:rsidRPr="00111E96" w:rsidRDefault="008C11C6" w:rsidP="00111E96">
      <w:pPr>
        <w:pStyle w:val="Standard"/>
        <w:numPr>
          <w:ilvl w:val="0"/>
          <w:numId w:val="13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Построить и разрешить в тональности группы интервалов (например, уменьшенные интервалы, все интервалы, включающие вторую пониженную </w:t>
      </w:r>
      <w:r>
        <w:rPr>
          <w:sz w:val="28"/>
          <w:szCs w:val="28"/>
        </w:rPr>
        <w:lastRenderedPageBreak/>
        <w:t>ступень и т.п.).</w:t>
      </w:r>
    </w:p>
    <w:p w:rsidR="006260C6" w:rsidRDefault="008C11C6" w:rsidP="00111E96">
      <w:pPr>
        <w:pStyle w:val="Standard"/>
        <w:spacing w:line="360" w:lineRule="auto"/>
        <w:ind w:firstLine="709"/>
        <w:jc w:val="both"/>
      </w:pPr>
      <w:r>
        <w:rPr>
          <w:sz w:val="28"/>
          <w:szCs w:val="28"/>
        </w:rPr>
        <w:t xml:space="preserve">       </w:t>
      </w:r>
      <w:r>
        <w:rPr>
          <w:b/>
          <w:bCs/>
          <w:i/>
          <w:iCs/>
          <w:sz w:val="28"/>
          <w:szCs w:val="28"/>
        </w:rPr>
        <w:t>Устно</w:t>
      </w:r>
    </w:p>
    <w:p w:rsidR="006260C6" w:rsidRDefault="008C11C6" w:rsidP="00111E96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 тональности альтерированные ступени, группы интервалов с разрешением.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Читать хроматические гаммы мажора и минора.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Называть родственные тональности.</w:t>
      </w:r>
    </w:p>
    <w:p w:rsidR="006260C6" w:rsidRDefault="008C11C6" w:rsidP="006126B0">
      <w:pPr>
        <w:pStyle w:val="Standard"/>
        <w:numPr>
          <w:ilvl w:val="0"/>
          <w:numId w:val="14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секвенции по родственным тональностям на мотивы из нескольких интервалов или аккордов.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260C6" w:rsidRDefault="008C11C6" w:rsidP="00111E96">
      <w:pPr>
        <w:pStyle w:val="Standard"/>
        <w:tabs>
          <w:tab w:val="left" w:pos="993"/>
        </w:tabs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    «Музыкальный синтаксис. Мелодия. Фактура»</w:t>
      </w:r>
    </w:p>
    <w:p w:rsidR="006260C6" w:rsidRDefault="006260C6" w:rsidP="006126B0">
      <w:pPr>
        <w:pStyle w:val="Standard"/>
        <w:tabs>
          <w:tab w:val="left" w:pos="993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различные виды периода (музыкальный материал — из музыкальной литературы, из произведений по специальности).</w:t>
      </w:r>
    </w:p>
    <w:p w:rsidR="006260C6" w:rsidRDefault="008C11C6" w:rsidP="006126B0">
      <w:pPr>
        <w:pStyle w:val="Standard"/>
        <w:numPr>
          <w:ilvl w:val="0"/>
          <w:numId w:val="15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примеры на различные виды мелодического рисунка, фактуры (из музыкальной литературы, из произведений по специальности).</w:t>
      </w:r>
    </w:p>
    <w:p w:rsidR="006260C6" w:rsidRPr="001566DB" w:rsidRDefault="006260C6" w:rsidP="00111E96">
      <w:pPr>
        <w:pStyle w:val="Standard"/>
        <w:jc w:val="both"/>
        <w:rPr>
          <w:sz w:val="16"/>
          <w:szCs w:val="16"/>
        </w:rPr>
      </w:pPr>
    </w:p>
    <w:p w:rsidR="006260C6" w:rsidRDefault="008C11C6" w:rsidP="00111E96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 «Транспозиция. Секвенция»</w:t>
      </w:r>
    </w:p>
    <w:p w:rsidR="006260C6" w:rsidRDefault="006260C6" w:rsidP="006126B0">
      <w:pPr>
        <w:pStyle w:val="Standard"/>
        <w:ind w:firstLine="709"/>
        <w:jc w:val="both"/>
        <w:rPr>
          <w:b/>
          <w:bCs/>
          <w:i/>
          <w:iCs/>
          <w:sz w:val="28"/>
          <w:szCs w:val="28"/>
        </w:rPr>
      </w:pPr>
    </w:p>
    <w:p w:rsidR="006260C6" w:rsidRDefault="008C11C6" w:rsidP="006126B0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виды секвенций, используя материал ранее пройденных тем.</w:t>
      </w:r>
    </w:p>
    <w:p w:rsidR="006260C6" w:rsidRDefault="008C11C6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Привести примеры на разные виды секвенций из произведений по специальности.</w:t>
      </w:r>
    </w:p>
    <w:p w:rsidR="001566DB" w:rsidRPr="002C1A8F" w:rsidRDefault="001566DB" w:rsidP="00111E96">
      <w:pPr>
        <w:pStyle w:val="Standard"/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6260C6" w:rsidRDefault="00EF32A4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EF32A4">
        <w:rPr>
          <w:b/>
          <w:bCs/>
          <w:sz w:val="28"/>
          <w:szCs w:val="28"/>
        </w:rPr>
        <w:t>.</w:t>
      </w:r>
      <w:r w:rsidRPr="00EF32A4">
        <w:rPr>
          <w:b/>
          <w:bCs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>Методическое обеспечение учебного процесса</w:t>
      </w:r>
    </w:p>
    <w:p w:rsidR="00111E96" w:rsidRDefault="00111E96" w:rsidP="00111E96">
      <w:pPr>
        <w:pStyle w:val="Standard"/>
        <w:tabs>
          <w:tab w:val="left" w:pos="426"/>
        </w:tabs>
        <w:jc w:val="center"/>
        <w:rPr>
          <w:b/>
          <w:bCs/>
          <w:sz w:val="28"/>
          <w:szCs w:val="28"/>
        </w:rPr>
      </w:pPr>
    </w:p>
    <w:p w:rsidR="006260C6" w:rsidRPr="00111E96" w:rsidRDefault="00111E96" w:rsidP="00111E96">
      <w:pPr>
        <w:pStyle w:val="Standard"/>
        <w:tabs>
          <w:tab w:val="left" w:pos="426"/>
        </w:tabs>
        <w:spacing w:line="360" w:lineRule="auto"/>
        <w:jc w:val="center"/>
        <w:rPr>
          <w:i/>
        </w:rPr>
      </w:pPr>
      <w:r>
        <w:rPr>
          <w:b/>
          <w:bCs/>
          <w:i/>
          <w:sz w:val="28"/>
          <w:szCs w:val="28"/>
        </w:rPr>
        <w:t>Методические рекомендации педагогическим работникам</w:t>
      </w:r>
    </w:p>
    <w:p w:rsidR="006260C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предмет «Элементарная теория музыки» в образовательной программе «Теория и история музыки» является основополагающим и сосредотачивает в себе элементарные сведения из курсов гармонии, анализа музыкальных произведений, тесно связан с предметами из области музыкального исполнительства. Он обобщает и систематизирует полученные знания на </w:t>
      </w:r>
      <w:r w:rsidR="00111E96">
        <w:rPr>
          <w:sz w:val="28"/>
          <w:szCs w:val="28"/>
        </w:rPr>
        <w:t>предметах</w:t>
      </w:r>
      <w:r>
        <w:rPr>
          <w:sz w:val="28"/>
          <w:szCs w:val="28"/>
        </w:rPr>
        <w:t xml:space="preserve"> «сольфеджио», «слушание музыки»,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«музыкальная литература». Качественное усвоение учебного материала помогает в успешном обучении по другим  </w:t>
      </w:r>
      <w:r w:rsidR="006126B0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6126B0">
        <w:rPr>
          <w:sz w:val="28"/>
          <w:szCs w:val="28"/>
        </w:rPr>
        <w:t>предметных областей</w:t>
      </w:r>
      <w:r>
        <w:rPr>
          <w:sz w:val="28"/>
          <w:szCs w:val="28"/>
        </w:rPr>
        <w:t>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выработки у обучающихся навыков по обобщению, углублению, закреплению и систематизации полученных теоретических знаний по темам учебного предмета проводятся контрольные работы в письменной и устной форме. В ходе учебного процесса желательно вводить формы заданий, которые активизируют внимание, творческое мышление, поиск нетрадиционных путей решения поставленных задач. Такими формами могут быть конкурсы и олимпиады по теории музыки, а также игровые формы заданий.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Сочетание теоретической и практической части чрезвычайно важно для глубокого и прочного усвоения программы. Комплексный подход развивает необходимые </w:t>
      </w:r>
      <w:r w:rsidR="006126B0">
        <w:rPr>
          <w:sz w:val="28"/>
          <w:szCs w:val="28"/>
        </w:rPr>
        <w:t>представления, навыки и слуховой</w:t>
      </w:r>
      <w:r>
        <w:rPr>
          <w:sz w:val="28"/>
          <w:szCs w:val="28"/>
        </w:rPr>
        <w:t xml:space="preserve"> анализ. Восприятие и понимание музыкальных произведений во многом зависит от глубины и стабильности полученных знаний, навыков и умений.</w:t>
      </w:r>
    </w:p>
    <w:p w:rsidR="00111E96" w:rsidRDefault="008C11C6" w:rsidP="00111E96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задания предполагают выполнение письменных заданий на построение гамм, интервалов, аккордов, транспозицию, группировку, анализ музыкальных произведений (фрагментов), игра на фортепиано цифровок, гамм, интервалов, аккордов, творческие задания.</w:t>
      </w:r>
    </w:p>
    <w:p w:rsidR="00111E96" w:rsidRPr="00111E96" w:rsidRDefault="00111E96" w:rsidP="00111E96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1E96">
        <w:rPr>
          <w:rFonts w:ascii="Times New Roman" w:hAnsi="Times New Roman" w:cs="Times New Roman"/>
          <w:b/>
          <w:i/>
          <w:sz w:val="28"/>
          <w:szCs w:val="28"/>
        </w:rPr>
        <w:t>Рекомендации по организации сам</w:t>
      </w:r>
      <w:r>
        <w:rPr>
          <w:rFonts w:ascii="Times New Roman" w:hAnsi="Times New Roman" w:cs="Times New Roman"/>
          <w:b/>
          <w:i/>
          <w:sz w:val="28"/>
          <w:szCs w:val="28"/>
        </w:rPr>
        <w:t>остоятельной работы обучающихся</w:t>
      </w:r>
    </w:p>
    <w:p w:rsidR="006260C6" w:rsidRDefault="008C11C6" w:rsidP="006126B0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Внеаудиторная самостоятельная работа обучающихся является одним из видов учебных занятий, которая ставит целью обеспечить </w:t>
      </w:r>
      <w:r w:rsidR="00111E96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усвоение материала  и овладение всеми необходимыми навыками. Основными видами самостоятельной работы по учебному предмету «Элементарная теория музыки» являются </w:t>
      </w:r>
      <w:r w:rsidR="007D0BAA">
        <w:rPr>
          <w:sz w:val="28"/>
          <w:szCs w:val="28"/>
        </w:rPr>
        <w:t>практические задания</w:t>
      </w:r>
      <w:r>
        <w:rPr>
          <w:sz w:val="28"/>
          <w:szCs w:val="28"/>
        </w:rPr>
        <w:t xml:space="preserve"> для работ</w:t>
      </w:r>
      <w:r w:rsidR="007D0BAA">
        <w:rPr>
          <w:sz w:val="28"/>
          <w:szCs w:val="28"/>
        </w:rPr>
        <w:t>ы</w:t>
      </w:r>
      <w:r>
        <w:rPr>
          <w:sz w:val="28"/>
          <w:szCs w:val="28"/>
        </w:rPr>
        <w:t xml:space="preserve"> в классе. Самостоятельная работа — процесс, направляемый и контролируемый преподавателем. Педагог должен следить за доступностью, объемом и формой заданий, равномерным распределением затрачиваемого на их выполнение времени в течени</w:t>
      </w:r>
      <w:r w:rsidR="00EF32A4">
        <w:rPr>
          <w:sz w:val="28"/>
          <w:szCs w:val="28"/>
        </w:rPr>
        <w:t>е</w:t>
      </w:r>
      <w:r>
        <w:rPr>
          <w:sz w:val="28"/>
          <w:szCs w:val="28"/>
        </w:rPr>
        <w:t xml:space="preserve"> недели, а также обеспечить четкий и постоянный контроль за их выполнением.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40E07" w:rsidRDefault="00640E07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1566DB" w:rsidRDefault="001566DB" w:rsidP="007D0BAA">
      <w:pPr>
        <w:pStyle w:val="Standard"/>
        <w:jc w:val="center"/>
        <w:rPr>
          <w:b/>
          <w:sz w:val="28"/>
          <w:szCs w:val="28"/>
        </w:rPr>
      </w:pPr>
    </w:p>
    <w:p w:rsidR="006260C6" w:rsidRDefault="00EF32A4" w:rsidP="007D0BAA">
      <w:pPr>
        <w:pStyle w:val="Standard"/>
        <w:jc w:val="center"/>
      </w:pPr>
      <w:r w:rsidRPr="00EF32A4">
        <w:rPr>
          <w:b/>
          <w:sz w:val="28"/>
          <w:szCs w:val="28"/>
          <w:lang w:val="en-US"/>
        </w:rPr>
        <w:lastRenderedPageBreak/>
        <w:t>VI</w:t>
      </w:r>
      <w:r w:rsidRPr="00EF32A4">
        <w:rPr>
          <w:b/>
          <w:sz w:val="28"/>
          <w:szCs w:val="28"/>
        </w:rPr>
        <w:t>.</w:t>
      </w:r>
      <w:r w:rsidRPr="00EF32A4">
        <w:rPr>
          <w:b/>
          <w:sz w:val="28"/>
          <w:szCs w:val="28"/>
        </w:rPr>
        <w:tab/>
      </w:r>
      <w:r w:rsidR="008C11C6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="008C11C6">
        <w:rPr>
          <w:b/>
          <w:bCs/>
          <w:sz w:val="28"/>
          <w:szCs w:val="28"/>
        </w:rPr>
        <w:t xml:space="preserve">литературы </w:t>
      </w:r>
    </w:p>
    <w:p w:rsidR="006260C6" w:rsidRPr="001566DB" w:rsidRDefault="006260C6" w:rsidP="007D0BAA">
      <w:pPr>
        <w:pStyle w:val="Standard"/>
        <w:jc w:val="center"/>
        <w:rPr>
          <w:b/>
          <w:bCs/>
          <w:sz w:val="16"/>
          <w:szCs w:val="16"/>
        </w:rPr>
      </w:pPr>
    </w:p>
    <w:p w:rsidR="006260C6" w:rsidRDefault="00EF32A4" w:rsidP="002C1A8F">
      <w:pPr>
        <w:pStyle w:val="Standard"/>
        <w:jc w:val="center"/>
      </w:pPr>
      <w:r>
        <w:rPr>
          <w:b/>
          <w:i/>
          <w:sz w:val="28"/>
          <w:szCs w:val="28"/>
        </w:rPr>
        <w:t>Список рекомендуемой у</w:t>
      </w:r>
      <w:r w:rsidR="008C11C6">
        <w:rPr>
          <w:b/>
          <w:bCs/>
          <w:i/>
          <w:iCs/>
          <w:sz w:val="28"/>
          <w:szCs w:val="28"/>
        </w:rPr>
        <w:t>чебн</w:t>
      </w:r>
      <w:r>
        <w:rPr>
          <w:b/>
          <w:bCs/>
          <w:i/>
          <w:iCs/>
          <w:sz w:val="28"/>
          <w:szCs w:val="28"/>
        </w:rPr>
        <w:t>ой</w:t>
      </w:r>
      <w:r w:rsidR="008C11C6">
        <w:rPr>
          <w:b/>
          <w:bCs/>
          <w:i/>
          <w:iCs/>
          <w:sz w:val="28"/>
          <w:szCs w:val="28"/>
        </w:rPr>
        <w:t xml:space="preserve"> литератур</w:t>
      </w:r>
      <w:r>
        <w:rPr>
          <w:b/>
          <w:bCs/>
          <w:i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 xml:space="preserve">1. </w:t>
      </w:r>
      <w:r>
        <w:rPr>
          <w:i/>
          <w:iCs/>
          <w:sz w:val="28"/>
          <w:szCs w:val="28"/>
        </w:rPr>
        <w:t>Алексеев Б., Мясоедов А.</w:t>
      </w:r>
      <w:r>
        <w:rPr>
          <w:sz w:val="28"/>
          <w:szCs w:val="28"/>
        </w:rPr>
        <w:t xml:space="preserve"> Элементарная </w:t>
      </w:r>
      <w:r w:rsidR="007D0BAA">
        <w:rPr>
          <w:sz w:val="28"/>
          <w:szCs w:val="28"/>
        </w:rPr>
        <w:t>теория музыки. М., Музыка, 1986</w:t>
      </w:r>
    </w:p>
    <w:p w:rsidR="006260C6" w:rsidRDefault="008C11C6" w:rsidP="00CE668D">
      <w:pPr>
        <w:pStyle w:val="Standard"/>
        <w:numPr>
          <w:ilvl w:val="0"/>
          <w:numId w:val="17"/>
        </w:numPr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Красинская Л., Уткин В.</w:t>
      </w:r>
      <w:r>
        <w:rPr>
          <w:sz w:val="28"/>
          <w:szCs w:val="28"/>
        </w:rPr>
        <w:t>, Элементарная теория музыки.  4-</w:t>
      </w:r>
      <w:r w:rsidR="007D0BAA">
        <w:rPr>
          <w:sz w:val="28"/>
          <w:szCs w:val="28"/>
        </w:rPr>
        <w:t>е изд., доп. - М., Музыка, 1991</w:t>
      </w:r>
    </w:p>
    <w:p w:rsidR="006260C6" w:rsidRDefault="008C11C6" w:rsidP="00CE668D">
      <w:pPr>
        <w:pStyle w:val="Standard"/>
        <w:tabs>
          <w:tab w:val="left" w:pos="0"/>
        </w:tabs>
        <w:spacing w:line="360" w:lineRule="auto"/>
        <w:ind w:left="426"/>
        <w:jc w:val="both"/>
      </w:pPr>
      <w:r>
        <w:rPr>
          <w:sz w:val="28"/>
          <w:szCs w:val="28"/>
        </w:rPr>
        <w:t>3.</w:t>
      </w:r>
      <w:r>
        <w:rPr>
          <w:i/>
          <w:iCs/>
          <w:sz w:val="28"/>
          <w:szCs w:val="28"/>
        </w:rPr>
        <w:t>Способин И.В.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7D0BAA">
        <w:rPr>
          <w:sz w:val="28"/>
          <w:szCs w:val="28"/>
        </w:rPr>
        <w:t>ебник. 6-е изд. М.,</w:t>
      </w:r>
      <w:r w:rsidR="00111E96">
        <w:rPr>
          <w:sz w:val="28"/>
          <w:szCs w:val="28"/>
        </w:rPr>
        <w:t xml:space="preserve"> </w:t>
      </w:r>
      <w:r w:rsidR="007D0BAA">
        <w:rPr>
          <w:sz w:val="28"/>
          <w:szCs w:val="28"/>
        </w:rPr>
        <w:t>Музыка, 1973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sz w:val="28"/>
          <w:szCs w:val="28"/>
        </w:rPr>
        <w:t>4.</w:t>
      </w:r>
      <w:r w:rsidR="00111E9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Хвостенко В.</w:t>
      </w:r>
      <w:r>
        <w:rPr>
          <w:sz w:val="28"/>
          <w:szCs w:val="28"/>
        </w:rPr>
        <w:t xml:space="preserve"> Задачи и упражнения по элементарной теории музыки: </w:t>
      </w:r>
      <w:r w:rsidR="007D0BAA">
        <w:rPr>
          <w:sz w:val="28"/>
          <w:szCs w:val="28"/>
        </w:rPr>
        <w:t>учеб. пособие.  М., Музыка, 2001</w:t>
      </w:r>
      <w:r>
        <w:rPr>
          <w:sz w:val="28"/>
          <w:szCs w:val="28"/>
        </w:rPr>
        <w:t xml:space="preserve">                     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5. Вахромеев В.А.</w:t>
      </w:r>
      <w:r>
        <w:rPr>
          <w:sz w:val="28"/>
          <w:szCs w:val="28"/>
        </w:rPr>
        <w:t xml:space="preserve"> Элементарная теория музыки:</w:t>
      </w:r>
      <w:r w:rsidR="00EF3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учебник.  8-е изд. - М., </w:t>
      </w:r>
      <w:r w:rsidR="007D0BAA">
        <w:rPr>
          <w:sz w:val="28"/>
          <w:szCs w:val="28"/>
        </w:rPr>
        <w:t>Музыка, 1983</w:t>
      </w:r>
    </w:p>
    <w:p w:rsidR="006260C6" w:rsidRDefault="008C11C6" w:rsidP="00CE668D">
      <w:pPr>
        <w:pStyle w:val="Standard"/>
        <w:spacing w:line="360" w:lineRule="auto"/>
        <w:ind w:left="426"/>
        <w:jc w:val="both"/>
      </w:pPr>
      <w:r>
        <w:rPr>
          <w:i/>
          <w:iCs/>
          <w:sz w:val="28"/>
          <w:szCs w:val="28"/>
        </w:rPr>
        <w:t>6.</w:t>
      </w:r>
      <w:r w:rsidR="002C1A8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Теория музыки</w:t>
      </w:r>
      <w:r>
        <w:rPr>
          <w:sz w:val="28"/>
          <w:szCs w:val="28"/>
        </w:rPr>
        <w:t>: учебник для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училищ и старших классов спец. муз.</w:t>
      </w:r>
      <w:r w:rsidR="007D0BAA">
        <w:rPr>
          <w:sz w:val="28"/>
          <w:szCs w:val="28"/>
        </w:rPr>
        <w:t xml:space="preserve"> </w:t>
      </w:r>
      <w:r>
        <w:rPr>
          <w:sz w:val="28"/>
          <w:szCs w:val="28"/>
        </w:rPr>
        <w:t>школ /Н.Ю.Афонина, Т.С.Бершадская, Л.М.Масленкова, Б.А.Незванов, А.Л.Островский, Е.В.Титова, Г.Р.Фрейдлинг; под общей ред. Т.С.Берша</w:t>
      </w:r>
      <w:r w:rsidR="007D0BAA">
        <w:rPr>
          <w:sz w:val="28"/>
          <w:szCs w:val="28"/>
        </w:rPr>
        <w:t>дской. - Спб., Композитор, 2003</w:t>
      </w:r>
    </w:p>
    <w:p w:rsidR="00640E07" w:rsidRPr="001566DB" w:rsidRDefault="00640E07" w:rsidP="002C1A8F">
      <w:pPr>
        <w:pStyle w:val="Standard"/>
        <w:jc w:val="center"/>
        <w:rPr>
          <w:b/>
          <w:sz w:val="16"/>
          <w:szCs w:val="16"/>
        </w:rPr>
      </w:pPr>
    </w:p>
    <w:p w:rsidR="006260C6" w:rsidRPr="002C1A8F" w:rsidRDefault="00EF32A4" w:rsidP="002C1A8F">
      <w:pPr>
        <w:pStyle w:val="Standard"/>
        <w:jc w:val="center"/>
      </w:pPr>
      <w:r w:rsidRPr="002C1A8F">
        <w:rPr>
          <w:b/>
          <w:sz w:val="28"/>
          <w:szCs w:val="28"/>
        </w:rPr>
        <w:t>Список рекомендуемой д</w:t>
      </w:r>
      <w:r w:rsidR="008C11C6" w:rsidRPr="002C1A8F">
        <w:rPr>
          <w:b/>
          <w:bCs/>
          <w:iCs/>
          <w:sz w:val="28"/>
          <w:szCs w:val="28"/>
        </w:rPr>
        <w:t>ополнительн</w:t>
      </w:r>
      <w:r w:rsidRPr="002C1A8F">
        <w:rPr>
          <w:b/>
          <w:bCs/>
          <w:iCs/>
          <w:sz w:val="28"/>
          <w:szCs w:val="28"/>
        </w:rPr>
        <w:t>ой</w:t>
      </w:r>
      <w:r w:rsidR="008C11C6" w:rsidRPr="002C1A8F">
        <w:rPr>
          <w:b/>
          <w:bCs/>
          <w:iCs/>
          <w:sz w:val="28"/>
          <w:szCs w:val="28"/>
        </w:rPr>
        <w:t xml:space="preserve"> литератур</w:t>
      </w:r>
      <w:r w:rsidRPr="002C1A8F">
        <w:rPr>
          <w:b/>
          <w:bCs/>
          <w:iCs/>
          <w:sz w:val="28"/>
          <w:szCs w:val="28"/>
        </w:rPr>
        <w:t>ы</w:t>
      </w:r>
    </w:p>
    <w:p w:rsidR="006260C6" w:rsidRDefault="006260C6">
      <w:pPr>
        <w:pStyle w:val="Standard"/>
        <w:jc w:val="both"/>
        <w:rPr>
          <w:sz w:val="28"/>
          <w:szCs w:val="28"/>
        </w:rPr>
      </w:pP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Асафьев Б.  Музыкальная форма ка</w:t>
      </w:r>
      <w:r w:rsidR="007D0BAA">
        <w:rPr>
          <w:sz w:val="28"/>
          <w:szCs w:val="28"/>
        </w:rPr>
        <w:t>к процесс. - Л.,1971 (темы 3,6)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Берков В.  Гармония и музыка</w:t>
      </w:r>
      <w:r w:rsidR="007D0BAA">
        <w:rPr>
          <w:sz w:val="28"/>
          <w:szCs w:val="28"/>
        </w:rPr>
        <w:t>льная форма. - М.,1962 (тема 8)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Вахромеев В.  Ладовая структура русских народных песен и ее изучение в курсе элементарной тео</w:t>
      </w:r>
      <w:r w:rsidR="007D0BAA">
        <w:rPr>
          <w:sz w:val="28"/>
          <w:szCs w:val="28"/>
        </w:rPr>
        <w:t>рии музыки. -  М.,1968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Дубинец Е.  Знаки звуков. </w:t>
      </w:r>
      <w:r w:rsidR="007D0BAA">
        <w:rPr>
          <w:sz w:val="28"/>
          <w:szCs w:val="28"/>
        </w:rPr>
        <w:t>- М., 1999 (тема 1)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  Строение музыкальных про</w:t>
      </w:r>
      <w:r w:rsidR="007D0BAA">
        <w:rPr>
          <w:sz w:val="28"/>
          <w:szCs w:val="28"/>
        </w:rPr>
        <w:t>изведений. - М., 1973 (тема 10)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  Проблемы классическо</w:t>
      </w:r>
      <w:r w:rsidR="007D0BAA">
        <w:rPr>
          <w:sz w:val="28"/>
          <w:szCs w:val="28"/>
        </w:rPr>
        <w:t>й гармонии. - М., 1983 (тема 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Мазель Л.  Оприроде и средств</w:t>
      </w:r>
      <w:r w:rsidR="007D0BAA">
        <w:rPr>
          <w:sz w:val="28"/>
          <w:szCs w:val="28"/>
        </w:rPr>
        <w:t>ах музыки. - М.,1983 (темы 2,3)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Назайкинский Е.В.  Логика музыкальной ком</w:t>
      </w:r>
      <w:r w:rsidR="007D0BAA">
        <w:rPr>
          <w:sz w:val="28"/>
          <w:szCs w:val="28"/>
        </w:rPr>
        <w:t>позиции. - М., 1982</w:t>
      </w:r>
    </w:p>
    <w:p w:rsidR="006260C6" w:rsidRDefault="008C11C6" w:rsidP="00CE668D">
      <w:pPr>
        <w:pStyle w:val="Standard"/>
        <w:numPr>
          <w:ilvl w:val="0"/>
          <w:numId w:val="18"/>
        </w:numPr>
        <w:tabs>
          <w:tab w:val="left" w:pos="426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Тюлин Ю.  Натуральные и альтерацион</w:t>
      </w:r>
      <w:r w:rsidR="007D0BAA">
        <w:rPr>
          <w:sz w:val="28"/>
          <w:szCs w:val="28"/>
        </w:rPr>
        <w:t>ные лады. - М., 1971 (темы 3,7)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  Музыка</w:t>
      </w:r>
      <w:r w:rsidR="007D0BAA">
        <w:rPr>
          <w:sz w:val="28"/>
          <w:szCs w:val="28"/>
        </w:rPr>
        <w:t>льный ритм. - М., 1980 (тема 2)</w:t>
      </w:r>
    </w:p>
    <w:p w:rsidR="006260C6" w:rsidRDefault="008C11C6" w:rsidP="00A4187A">
      <w:pPr>
        <w:pStyle w:val="Standard"/>
        <w:numPr>
          <w:ilvl w:val="0"/>
          <w:numId w:val="18"/>
        </w:numPr>
        <w:tabs>
          <w:tab w:val="left" w:pos="426"/>
          <w:tab w:val="left" w:pos="851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Холопова В.</w:t>
      </w:r>
      <w:r w:rsidR="007D0BAA">
        <w:rPr>
          <w:sz w:val="28"/>
          <w:szCs w:val="28"/>
        </w:rPr>
        <w:t xml:space="preserve">  Фактура. - М., 1979 (тема 10)</w:t>
      </w:r>
    </w:p>
    <w:sectPr w:rsidR="006260C6" w:rsidSect="00640E07">
      <w:footerReference w:type="default" r:id="rId7"/>
      <w:pgSz w:w="11906" w:h="16838"/>
      <w:pgMar w:top="1134" w:right="1134" w:bottom="1134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5C" w:rsidRDefault="004A085C" w:rsidP="006260C6">
      <w:r>
        <w:separator/>
      </w:r>
    </w:p>
  </w:endnote>
  <w:endnote w:type="continuationSeparator" w:id="0">
    <w:p w:rsidR="004A085C" w:rsidRDefault="004A085C" w:rsidP="0062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eza Pro"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4375"/>
      <w:docPartObj>
        <w:docPartGallery w:val="Page Numbers (Bottom of Page)"/>
        <w:docPartUnique/>
      </w:docPartObj>
    </w:sdtPr>
    <w:sdtContent>
      <w:p w:rsidR="000241A1" w:rsidRDefault="004F0259">
        <w:pPr>
          <w:pStyle w:val="af"/>
          <w:jc w:val="center"/>
        </w:pPr>
        <w:r>
          <w:fldChar w:fldCharType="begin"/>
        </w:r>
        <w:r w:rsidR="000241A1">
          <w:instrText xml:space="preserve"> PAGE   \* MERGEFORMAT </w:instrText>
        </w:r>
        <w:r>
          <w:fldChar w:fldCharType="separate"/>
        </w:r>
        <w:r w:rsidR="006871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41A1" w:rsidRDefault="000241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5C" w:rsidRDefault="004A085C" w:rsidP="006260C6">
      <w:r w:rsidRPr="006260C6">
        <w:rPr>
          <w:color w:val="000000"/>
        </w:rPr>
        <w:separator/>
      </w:r>
    </w:p>
  </w:footnote>
  <w:footnote w:type="continuationSeparator" w:id="0">
    <w:p w:rsidR="004A085C" w:rsidRDefault="004A085C" w:rsidP="00626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575"/>
        </w:tabs>
        <w:ind w:left="1070" w:hanging="360"/>
      </w:pPr>
      <w:rPr>
        <w:rFonts w:eastAsia="Helvetica"/>
        <w:i/>
      </w:rPr>
    </w:lvl>
    <w:lvl w:ilvl="1">
      <w:start w:val="1"/>
      <w:numFmt w:val="lowerLetter"/>
      <w:lvlText w:val="%2."/>
      <w:lvlJc w:val="left"/>
      <w:pPr>
        <w:tabs>
          <w:tab w:val="num" w:pos="575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575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575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575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575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575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5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575"/>
        </w:tabs>
        <w:ind w:left="6830" w:hanging="180"/>
      </w:pPr>
    </w:lvl>
  </w:abstractNum>
  <w:abstractNum w:abstractNumId="3">
    <w:nsid w:val="012221BC"/>
    <w:multiLevelType w:val="multilevel"/>
    <w:tmpl w:val="B39A96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D079A"/>
    <w:multiLevelType w:val="multilevel"/>
    <w:tmpl w:val="80EC4F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62C65"/>
    <w:multiLevelType w:val="multilevel"/>
    <w:tmpl w:val="A7C0E1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94C3A10"/>
    <w:multiLevelType w:val="multilevel"/>
    <w:tmpl w:val="4FF4BF0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CEE0D50"/>
    <w:multiLevelType w:val="multilevel"/>
    <w:tmpl w:val="E5E083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D1276EB"/>
    <w:multiLevelType w:val="multilevel"/>
    <w:tmpl w:val="B508773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1FFB27C2"/>
    <w:multiLevelType w:val="multilevel"/>
    <w:tmpl w:val="E4F65E6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1FC3DE7"/>
    <w:multiLevelType w:val="multilevel"/>
    <w:tmpl w:val="332C82D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33F3A5F"/>
    <w:multiLevelType w:val="multilevel"/>
    <w:tmpl w:val="0DF026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D3F5723"/>
    <w:multiLevelType w:val="multilevel"/>
    <w:tmpl w:val="58F8A63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DA1B73"/>
    <w:multiLevelType w:val="multilevel"/>
    <w:tmpl w:val="7B305D5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2D63E4B"/>
    <w:multiLevelType w:val="hybridMultilevel"/>
    <w:tmpl w:val="EC6470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D8112C"/>
    <w:multiLevelType w:val="multilevel"/>
    <w:tmpl w:val="DF8803F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3293C85"/>
    <w:multiLevelType w:val="multilevel"/>
    <w:tmpl w:val="19F0566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6AF69AC"/>
    <w:multiLevelType w:val="hybridMultilevel"/>
    <w:tmpl w:val="82AA138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3709E6"/>
    <w:multiLevelType w:val="multilevel"/>
    <w:tmpl w:val="EE0AB5C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72C0C"/>
    <w:multiLevelType w:val="multilevel"/>
    <w:tmpl w:val="142E71AC"/>
    <w:styleLink w:val="WWOutlineListStyle"/>
    <w:lvl w:ilvl="0">
      <w:start w:val="2"/>
      <w:numFmt w:val="decimal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26B72BE"/>
    <w:multiLevelType w:val="hybridMultilevel"/>
    <w:tmpl w:val="6B922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535C83"/>
    <w:multiLevelType w:val="multilevel"/>
    <w:tmpl w:val="9CEED5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CFB2563"/>
    <w:multiLevelType w:val="multilevel"/>
    <w:tmpl w:val="048478D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FD45B29"/>
    <w:multiLevelType w:val="multilevel"/>
    <w:tmpl w:val="E520C4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25A3598"/>
    <w:multiLevelType w:val="hybridMultilevel"/>
    <w:tmpl w:val="457E821C"/>
    <w:lvl w:ilvl="0" w:tplc="AC468282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5">
    <w:nsid w:val="7ED87A59"/>
    <w:multiLevelType w:val="hybridMultilevel"/>
    <w:tmpl w:val="D6EA6A6C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13"/>
  </w:num>
  <w:num w:numId="7">
    <w:abstractNumId w:val="10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7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9"/>
  </w:num>
  <w:num w:numId="19">
    <w:abstractNumId w:val="20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2"/>
  </w:num>
  <w:num w:numId="25">
    <w:abstractNumId w:val="0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0C6"/>
    <w:rsid w:val="00021A9A"/>
    <w:rsid w:val="000241A1"/>
    <w:rsid w:val="0005715F"/>
    <w:rsid w:val="000D53D9"/>
    <w:rsid w:val="000E28DB"/>
    <w:rsid w:val="00111E96"/>
    <w:rsid w:val="00115F4F"/>
    <w:rsid w:val="0013003A"/>
    <w:rsid w:val="00146352"/>
    <w:rsid w:val="00151D99"/>
    <w:rsid w:val="001566DB"/>
    <w:rsid w:val="001664C7"/>
    <w:rsid w:val="001B26F1"/>
    <w:rsid w:val="001B6450"/>
    <w:rsid w:val="001E0BA6"/>
    <w:rsid w:val="00216B7B"/>
    <w:rsid w:val="002408CA"/>
    <w:rsid w:val="00265524"/>
    <w:rsid w:val="002723FD"/>
    <w:rsid w:val="0028201C"/>
    <w:rsid w:val="00296833"/>
    <w:rsid w:val="002B2BF6"/>
    <w:rsid w:val="002C1A8F"/>
    <w:rsid w:val="00342B5A"/>
    <w:rsid w:val="003505CE"/>
    <w:rsid w:val="00357E97"/>
    <w:rsid w:val="00375D01"/>
    <w:rsid w:val="00377535"/>
    <w:rsid w:val="003A4125"/>
    <w:rsid w:val="004A085C"/>
    <w:rsid w:val="004F0259"/>
    <w:rsid w:val="00511260"/>
    <w:rsid w:val="0059777C"/>
    <w:rsid w:val="005E4704"/>
    <w:rsid w:val="005E7F68"/>
    <w:rsid w:val="005F0389"/>
    <w:rsid w:val="0061085D"/>
    <w:rsid w:val="006126B0"/>
    <w:rsid w:val="006260C6"/>
    <w:rsid w:val="00640E07"/>
    <w:rsid w:val="00687138"/>
    <w:rsid w:val="0070311D"/>
    <w:rsid w:val="00723C1C"/>
    <w:rsid w:val="00775749"/>
    <w:rsid w:val="007A463C"/>
    <w:rsid w:val="007D0BAA"/>
    <w:rsid w:val="0081553E"/>
    <w:rsid w:val="00857CAA"/>
    <w:rsid w:val="00880025"/>
    <w:rsid w:val="00890B90"/>
    <w:rsid w:val="008A23B0"/>
    <w:rsid w:val="008C11C6"/>
    <w:rsid w:val="00912BA8"/>
    <w:rsid w:val="009609EA"/>
    <w:rsid w:val="009F713D"/>
    <w:rsid w:val="00A4187A"/>
    <w:rsid w:val="00A8379F"/>
    <w:rsid w:val="00AA10B5"/>
    <w:rsid w:val="00AB145D"/>
    <w:rsid w:val="00B50253"/>
    <w:rsid w:val="00B577C2"/>
    <w:rsid w:val="00B6506E"/>
    <w:rsid w:val="00C04BE5"/>
    <w:rsid w:val="00CE668D"/>
    <w:rsid w:val="00DB4E11"/>
    <w:rsid w:val="00DC47C1"/>
    <w:rsid w:val="00E26C29"/>
    <w:rsid w:val="00E3178F"/>
    <w:rsid w:val="00EF32A4"/>
    <w:rsid w:val="00F02E5C"/>
    <w:rsid w:val="00F235E9"/>
    <w:rsid w:val="00F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60C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C6"/>
    <w:pPr>
      <w:suppressAutoHyphens/>
    </w:pPr>
  </w:style>
  <w:style w:type="paragraph" w:styleId="a3">
    <w:name w:val="Title"/>
    <w:basedOn w:val="Standard"/>
    <w:next w:val="Textbody"/>
    <w:rsid w:val="006260C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260C6"/>
    <w:pPr>
      <w:spacing w:after="120"/>
    </w:pPr>
  </w:style>
  <w:style w:type="paragraph" w:styleId="a4">
    <w:name w:val="Subtitle"/>
    <w:basedOn w:val="a3"/>
    <w:next w:val="Textbody"/>
    <w:rsid w:val="006260C6"/>
    <w:pPr>
      <w:jc w:val="center"/>
    </w:pPr>
    <w:rPr>
      <w:i/>
      <w:iCs/>
    </w:rPr>
  </w:style>
  <w:style w:type="paragraph" w:styleId="a5">
    <w:name w:val="List"/>
    <w:basedOn w:val="Textbody"/>
    <w:rsid w:val="006260C6"/>
  </w:style>
  <w:style w:type="paragraph" w:styleId="a6">
    <w:name w:val="caption"/>
    <w:basedOn w:val="Standard"/>
    <w:rsid w:val="006260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60C6"/>
    <w:pPr>
      <w:suppressLineNumbers/>
    </w:pPr>
  </w:style>
  <w:style w:type="paragraph" w:customStyle="1" w:styleId="TableContents">
    <w:name w:val="Table Contents"/>
    <w:basedOn w:val="Standard"/>
    <w:rsid w:val="006260C6"/>
    <w:pPr>
      <w:suppressLineNumbers/>
    </w:pPr>
  </w:style>
  <w:style w:type="paragraph" w:customStyle="1" w:styleId="TableHeading">
    <w:name w:val="Table Heading"/>
    <w:basedOn w:val="TableContents"/>
    <w:rsid w:val="006260C6"/>
    <w:pPr>
      <w:jc w:val="center"/>
    </w:pPr>
    <w:rPr>
      <w:b/>
      <w:bCs/>
    </w:rPr>
  </w:style>
  <w:style w:type="character" w:styleId="a7">
    <w:name w:val="page number"/>
    <w:rsid w:val="006260C6"/>
  </w:style>
  <w:style w:type="character" w:customStyle="1" w:styleId="NumberingSymbols">
    <w:name w:val="Numbering Symbols"/>
    <w:rsid w:val="006260C6"/>
  </w:style>
  <w:style w:type="character" w:customStyle="1" w:styleId="BulletSymbols">
    <w:name w:val="Bullet Symbols"/>
    <w:rsid w:val="006260C6"/>
    <w:rPr>
      <w:rFonts w:ascii="OpenSymbol" w:eastAsia="OpenSymbol" w:hAnsi="OpenSymbol" w:cs="OpenSymbol"/>
    </w:rPr>
  </w:style>
  <w:style w:type="paragraph" w:styleId="a8">
    <w:name w:val="Body Text"/>
    <w:basedOn w:val="a"/>
    <w:link w:val="a9"/>
    <w:rsid w:val="008C11C6"/>
    <w:pPr>
      <w:widowControl/>
      <w:autoSpaceDN/>
      <w:spacing w:line="240" w:lineRule="atLeast"/>
      <w:jc w:val="both"/>
      <w:textAlignment w:val="auto"/>
    </w:pPr>
    <w:rPr>
      <w:rFonts w:ascii="Arial" w:eastAsia="SimSun" w:hAnsi="Arial" w:cs="Mangal"/>
      <w:kern w:val="1"/>
      <w:lang w:eastAsia="hi-IN"/>
    </w:rPr>
  </w:style>
  <w:style w:type="character" w:customStyle="1" w:styleId="a9">
    <w:name w:val="Основной текст Знак"/>
    <w:basedOn w:val="a0"/>
    <w:link w:val="a8"/>
    <w:rsid w:val="008C11C6"/>
    <w:rPr>
      <w:rFonts w:ascii="Arial" w:eastAsia="SimSun" w:hAnsi="Arial" w:cs="Mangal"/>
      <w:kern w:val="1"/>
      <w:lang w:eastAsia="hi-IN"/>
    </w:rPr>
  </w:style>
  <w:style w:type="paragraph" w:styleId="aa">
    <w:name w:val="List Paragraph"/>
    <w:basedOn w:val="a"/>
    <w:uiPriority w:val="34"/>
    <w:qFormat/>
    <w:rsid w:val="008C11C6"/>
    <w:pPr>
      <w:ind w:left="720"/>
      <w:contextualSpacing/>
    </w:pPr>
    <w:rPr>
      <w:rFonts w:cs="Mangal"/>
      <w:szCs w:val="21"/>
    </w:rPr>
  </w:style>
  <w:style w:type="paragraph" w:customStyle="1" w:styleId="1">
    <w:name w:val="Абзац списка1"/>
    <w:basedOn w:val="a"/>
    <w:rsid w:val="00880025"/>
    <w:pPr>
      <w:widowControl/>
      <w:autoSpaceDN/>
      <w:ind w:left="720"/>
      <w:textAlignment w:val="auto"/>
    </w:pPr>
    <w:rPr>
      <w:rFonts w:ascii="Arial" w:eastAsia="SimSun" w:hAnsi="Arial" w:cs="Mangal"/>
      <w:kern w:val="1"/>
      <w:lang w:eastAsia="hi-IN"/>
    </w:rPr>
  </w:style>
  <w:style w:type="paragraph" w:customStyle="1" w:styleId="10">
    <w:name w:val="Без интервала1"/>
    <w:rsid w:val="00880025"/>
    <w:pPr>
      <w:suppressAutoHyphens/>
      <w:autoSpaceDN/>
      <w:textAlignment w:val="auto"/>
    </w:pPr>
    <w:rPr>
      <w:rFonts w:ascii="Courier New" w:eastAsia="SimSun" w:hAnsi="Courier New" w:cs="Courier New"/>
      <w:color w:val="000000"/>
      <w:kern w:val="1"/>
      <w:lang w:eastAsia="hi-IN"/>
    </w:rPr>
  </w:style>
  <w:style w:type="paragraph" w:customStyle="1" w:styleId="Body1">
    <w:name w:val="Body 1"/>
    <w:rsid w:val="00880025"/>
    <w:pPr>
      <w:widowControl/>
      <w:suppressAutoHyphens/>
      <w:autoSpaceDN/>
      <w:textAlignment w:val="auto"/>
    </w:pPr>
    <w:rPr>
      <w:rFonts w:ascii="Helvetica" w:eastAsia="ヒラギノ角ゴ Pro W3" w:hAnsi="Helvetica" w:cs="Mangal"/>
      <w:color w:val="000000"/>
      <w:kern w:val="1"/>
      <w:lang w:val="en-US" w:eastAsia="hi-IN"/>
    </w:rPr>
  </w:style>
  <w:style w:type="numbering" w:customStyle="1" w:styleId="WWOutlineListStyle">
    <w:name w:val="WW_OutlineListStyle"/>
    <w:basedOn w:val="a2"/>
    <w:rsid w:val="006260C6"/>
    <w:pPr>
      <w:numPr>
        <w:numId w:val="1"/>
      </w:numPr>
    </w:pPr>
  </w:style>
  <w:style w:type="paragraph" w:customStyle="1" w:styleId="Style4">
    <w:name w:val="Style4"/>
    <w:basedOn w:val="a"/>
    <w:rsid w:val="00AB145D"/>
    <w:pPr>
      <w:suppressAutoHyphens w:val="0"/>
      <w:autoSpaceDE w:val="0"/>
      <w:adjustRightInd w:val="0"/>
      <w:spacing w:line="462" w:lineRule="exact"/>
      <w:ind w:firstLine="686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 Style16"/>
    <w:rsid w:val="00AB145D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B90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890B90"/>
    <w:rPr>
      <w:rFonts w:ascii="Tahoma" w:hAnsi="Tahoma" w:cs="Mangal"/>
      <w:sz w:val="16"/>
      <w:szCs w:val="14"/>
    </w:rPr>
  </w:style>
  <w:style w:type="paragraph" w:styleId="ad">
    <w:name w:val="header"/>
    <w:basedOn w:val="a"/>
    <w:link w:val="ae"/>
    <w:uiPriority w:val="99"/>
    <w:semiHidden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40E07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640E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640E07"/>
    <w:rPr>
      <w:rFonts w:cs="Mangal"/>
      <w:szCs w:val="21"/>
    </w:rPr>
  </w:style>
  <w:style w:type="table" w:styleId="af1">
    <w:name w:val="Table Grid"/>
    <w:basedOn w:val="a1"/>
    <w:uiPriority w:val="59"/>
    <w:rsid w:val="000241A1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лехина лариса</dc:creator>
  <cp:lastModifiedBy>Тамара</cp:lastModifiedBy>
  <cp:revision>27</cp:revision>
  <cp:lastPrinted>2012-10-27T12:28:00Z</cp:lastPrinted>
  <dcterms:created xsi:type="dcterms:W3CDTF">2013-02-11T12:11:00Z</dcterms:created>
  <dcterms:modified xsi:type="dcterms:W3CDTF">2021-07-04T17:58:00Z</dcterms:modified>
</cp:coreProperties>
</file>