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8F" w:rsidRDefault="00E1688F">
      <w:r w:rsidRPr="00E1688F">
        <w:rPr>
          <w:noProof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im3A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3A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8F" w:rsidRDefault="00E1688F" w:rsidP="00387449">
      <w:pPr>
        <w:rPr>
          <w:rFonts w:ascii="Times New Roman" w:hAnsi="Times New Roman" w:cs="Times New Roman"/>
          <w:sz w:val="24"/>
          <w:szCs w:val="24"/>
        </w:rPr>
      </w:pPr>
    </w:p>
    <w:p w:rsidR="00E1688F" w:rsidRDefault="00E1688F" w:rsidP="00387449">
      <w:pPr>
        <w:rPr>
          <w:rFonts w:ascii="Times New Roman" w:hAnsi="Times New Roman" w:cs="Times New Roman"/>
          <w:sz w:val="24"/>
          <w:szCs w:val="24"/>
        </w:rPr>
      </w:pPr>
    </w:p>
    <w:p w:rsidR="00E1688F" w:rsidRDefault="00E1688F" w:rsidP="00387449">
      <w:pPr>
        <w:rPr>
          <w:rFonts w:ascii="Times New Roman" w:hAnsi="Times New Roman" w:cs="Times New Roman"/>
          <w:sz w:val="24"/>
          <w:szCs w:val="24"/>
        </w:rPr>
      </w:pP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449">
        <w:rPr>
          <w:rFonts w:ascii="Times New Roman" w:hAnsi="Times New Roman" w:cs="Times New Roman"/>
          <w:sz w:val="24"/>
          <w:szCs w:val="24"/>
        </w:rPr>
        <w:lastRenderedPageBreak/>
        <w:t>2.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3.Нормируемая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часть рабочего времени работников, ведущих преподавательскую работу,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определяется в астрономических часах и включает проводимые учебные занятия независимо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от их продолжительности и короткие перерывы (перемены) между каждым учебным занятием,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установленные для учащихся. При этом количеству часов установленной учебной нагрузки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соответствует количество проводимых указанными работниками учебных занятий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продолжительностью, не превышающей 45 минут.</w:t>
      </w:r>
      <w:r w:rsidR="00813AC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Конкретная продолжительность учебных занятий, а также перерывов (перемен) между ними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предусматривается Уставом ДШИ с у</w:t>
      </w:r>
      <w:r w:rsidR="00287B72">
        <w:rPr>
          <w:rFonts w:ascii="Times New Roman" w:hAnsi="Times New Roman" w:cs="Times New Roman"/>
          <w:sz w:val="24"/>
          <w:szCs w:val="24"/>
        </w:rPr>
        <w:t xml:space="preserve">четом соответствующих </w:t>
      </w:r>
      <w:proofErr w:type="spellStart"/>
      <w:r w:rsidR="00287B7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эпидемиологических правил и нормативов (СанПиН), утвержденных в установленном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порядке. Выполнение преподавательской работы регулируется расписанием учебных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7449">
        <w:rPr>
          <w:rFonts w:ascii="Times New Roman" w:hAnsi="Times New Roman" w:cs="Times New Roman"/>
          <w:sz w:val="24"/>
          <w:szCs w:val="24"/>
        </w:rPr>
        <w:t>занятий.При</w:t>
      </w:r>
      <w:proofErr w:type="spellEnd"/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проведении спаренных учебных занятий неустановленные перерывы могут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суммироваться и использоваться для выполнения</w:t>
      </w:r>
      <w:r w:rsidR="00AB4932">
        <w:rPr>
          <w:rFonts w:ascii="Times New Roman" w:hAnsi="Times New Roman" w:cs="Times New Roman"/>
          <w:sz w:val="24"/>
          <w:szCs w:val="24"/>
        </w:rPr>
        <w:t xml:space="preserve"> другой педагогической работы в </w:t>
      </w:r>
      <w:r w:rsidRPr="00387449">
        <w:rPr>
          <w:rFonts w:ascii="Times New Roman" w:hAnsi="Times New Roman" w:cs="Times New Roman"/>
          <w:sz w:val="24"/>
          <w:szCs w:val="24"/>
        </w:rPr>
        <w:t>порядке,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предусмотренном правилами внутреннего трудового распорядка ДШИ.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2.4 Норма часов учебной (преподавательской) работы 18 часов в неделю за ставку заработной</w:t>
      </w:r>
      <w:r w:rsidR="00287B7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платы устанавливается - преподавателям.</w:t>
      </w:r>
      <w:r w:rsidR="00287B72">
        <w:rPr>
          <w:rFonts w:ascii="Times New Roman" w:hAnsi="Times New Roman" w:cs="Times New Roman"/>
          <w:sz w:val="24"/>
          <w:szCs w:val="24"/>
        </w:rPr>
        <w:t xml:space="preserve"> Количество норм не ограничено.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2.5. Норма часов педагогической работы 24 часа в неделю за ставку заработной платы</w:t>
      </w:r>
    </w:p>
    <w:p w:rsidR="00287B72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устанавливается - концертмейстерам.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2.6. При работе на доли ставок все нормы рабочего времени определяются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пропорционально.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Другая часть педагогической работы работников, ведущих преподавательскую работу,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требующая затрат рабочего времени, которое не конкретизировано по количеству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часов,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вытекает из их должностных обязанно</w:t>
      </w:r>
      <w:r w:rsidR="009B4FAB" w:rsidRPr="00387449">
        <w:rPr>
          <w:rFonts w:ascii="Times New Roman" w:hAnsi="Times New Roman" w:cs="Times New Roman"/>
          <w:sz w:val="24"/>
          <w:szCs w:val="24"/>
        </w:rPr>
        <w:t>стей, предусмотренных уставом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правилами вну</w:t>
      </w:r>
      <w:r w:rsidR="009B4FAB" w:rsidRPr="00387449">
        <w:rPr>
          <w:rFonts w:ascii="Times New Roman" w:hAnsi="Times New Roman" w:cs="Times New Roman"/>
          <w:sz w:val="24"/>
          <w:szCs w:val="24"/>
        </w:rPr>
        <w:t>треннего трудового распорядка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, тарифно-квалификационными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 xml:space="preserve">характеристиками, и регулируется графиками и планами работы, в </w:t>
      </w:r>
      <w:proofErr w:type="spellStart"/>
      <w:r w:rsidRPr="003874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7449">
        <w:rPr>
          <w:rFonts w:ascii="Times New Roman" w:hAnsi="Times New Roman" w:cs="Times New Roman"/>
          <w:sz w:val="24"/>
          <w:szCs w:val="24"/>
        </w:rPr>
        <w:t>. личными планами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педагогического работника, и включает: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выполнение обязанностей,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связанных с участием в работе педагогических советов, с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работой по проведению родительских собраний, консультаций, воспитательных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других мероприятий, предусмотренных образовательной программой;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время, затрачиваемое непосредственно на подготовку к работе по обучению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воспитанию учащихся, изучению их индивидуальных способностей;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выполнением дополнительно возложенных на педагогических работников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обязанностей, непосредственно связанных с образовательным процессом, с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соответствующей дополнительной оплатой труда (общественная работа и др.).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2.7.</w:t>
      </w:r>
      <w:r w:rsidR="009B4FAB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Дни недели (перио</w:t>
      </w:r>
      <w:r w:rsidR="009B4FAB" w:rsidRPr="00387449">
        <w:rPr>
          <w:rFonts w:ascii="Times New Roman" w:hAnsi="Times New Roman" w:cs="Times New Roman"/>
          <w:sz w:val="24"/>
          <w:szCs w:val="24"/>
        </w:rPr>
        <w:t>ды времени, в течение которых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деятельность),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свободные для педагогических работников, ведущих преподавательскую работу, от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проведения учебных занятий по расписанию, от выполнения иных обязанностей,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регулируемых графиками и планами работы, педагогический работник может использовать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для повышения квалификации, самообразования, подготовки к занятиям, заполнению учебной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документации и т.п.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2.8 Периоды осенних, зимних, весенних и летних каникул,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установленных для обучающихся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и не совпадающие с ежегодными оплачиваемыми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основными и дополнительными отпусками работников (далее - каникулярный период),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являются для них рабочим временем.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lastRenderedPageBreak/>
        <w:t>2.9. Режим рабочего времени всех работников в каникулярный период регулируется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локальными актами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и графиками работ с указанием их характера.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Периоды отмены учебных занятий (образовательного проц</w:t>
      </w:r>
      <w:r w:rsidR="00AB4932">
        <w:rPr>
          <w:rFonts w:ascii="Times New Roman" w:hAnsi="Times New Roman" w:cs="Times New Roman"/>
          <w:sz w:val="24"/>
          <w:szCs w:val="24"/>
        </w:rPr>
        <w:t xml:space="preserve">есса) для учащихся по </w:t>
      </w:r>
      <w:r w:rsidR="009B4FAB" w:rsidRPr="00387449">
        <w:rPr>
          <w:rFonts w:ascii="Times New Roman" w:hAnsi="Times New Roman" w:cs="Times New Roman"/>
          <w:sz w:val="24"/>
          <w:szCs w:val="24"/>
        </w:rPr>
        <w:t>санитарно-</w:t>
      </w:r>
      <w:r w:rsidRPr="00387449">
        <w:rPr>
          <w:rFonts w:ascii="Times New Roman" w:hAnsi="Times New Roman" w:cs="Times New Roman"/>
          <w:sz w:val="24"/>
          <w:szCs w:val="24"/>
        </w:rPr>
        <w:t>эпидемиологическим, климатическим и другим основаниям являются рабочим временем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педагогических работников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.</w:t>
      </w:r>
    </w:p>
    <w:p w:rsidR="00387449" w:rsidRDefault="00C62293" w:rsidP="00AB4932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 xml:space="preserve">2.10 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периоды отмены учебных занятий (образовательного процесса) в отдельных группах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9B4FAB" w:rsidRPr="00387449">
        <w:rPr>
          <w:rFonts w:ascii="Times New Roman" w:hAnsi="Times New Roman" w:cs="Times New Roman"/>
          <w:sz w:val="24"/>
          <w:szCs w:val="24"/>
        </w:rPr>
        <w:t>либо в целом по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9B4FAB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 xml:space="preserve"> по санитарно- эпидемиологическим, климатическим и другим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основаниям педагогические работники, ведущие преподавательскую работу, привлекаются к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учебно- воспитательной, методической, организационной работе.</w:t>
      </w:r>
    </w:p>
    <w:p w:rsidR="00AB4932" w:rsidRDefault="00AB4932" w:rsidP="00AB4932">
      <w:pPr>
        <w:rPr>
          <w:rFonts w:ascii="Times New Roman" w:hAnsi="Times New Roman" w:cs="Times New Roman"/>
          <w:sz w:val="24"/>
          <w:szCs w:val="24"/>
        </w:rPr>
      </w:pPr>
    </w:p>
    <w:p w:rsidR="00C62293" w:rsidRPr="00387449" w:rsidRDefault="00C62293" w:rsidP="00387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49">
        <w:rPr>
          <w:rFonts w:ascii="Times New Roman" w:hAnsi="Times New Roman" w:cs="Times New Roman"/>
          <w:b/>
          <w:sz w:val="24"/>
          <w:szCs w:val="24"/>
        </w:rPr>
        <w:t>3. Определение учебной нагрузки педагогическим работникам</w:t>
      </w:r>
    </w:p>
    <w:p w:rsidR="00387449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1.Объем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педагогическим работникам устанавливается, исходя из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количества часов по учебному плану и программам, обеспеченности кадрами, других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="00387449" w:rsidRPr="00387449">
        <w:rPr>
          <w:rFonts w:ascii="Times New Roman" w:hAnsi="Times New Roman" w:cs="Times New Roman"/>
          <w:sz w:val="24"/>
          <w:szCs w:val="24"/>
        </w:rPr>
        <w:t>конкретных условий в Д</w:t>
      </w:r>
      <w:r w:rsidRPr="00387449">
        <w:rPr>
          <w:rFonts w:ascii="Times New Roman" w:hAnsi="Times New Roman" w:cs="Times New Roman"/>
          <w:sz w:val="24"/>
          <w:szCs w:val="24"/>
        </w:rPr>
        <w:t>Ш</w:t>
      </w:r>
      <w:r w:rsidR="00387449" w:rsidRPr="00387449">
        <w:rPr>
          <w:rFonts w:ascii="Times New Roman" w:hAnsi="Times New Roman" w:cs="Times New Roman"/>
          <w:sz w:val="24"/>
          <w:szCs w:val="24"/>
        </w:rPr>
        <w:t>И</w:t>
      </w:r>
      <w:r w:rsidRPr="00387449">
        <w:rPr>
          <w:rFonts w:ascii="Times New Roman" w:hAnsi="Times New Roman" w:cs="Times New Roman"/>
          <w:sz w:val="24"/>
          <w:szCs w:val="24"/>
        </w:rPr>
        <w:t>.</w:t>
      </w:r>
      <w:r w:rsidR="00387449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Учебная нагрузка педагогического работника, оговариваемая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трудовом договоре, ограничивается верхним пределом, определяемым типовым положением.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2.Объем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учебной нагрузки педагогических работников больше или меньше нормы часов за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должностной оклад устанавливается только с их письменного согласия.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3.Преподавательская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работа в том же учреждении для педагогических работников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совместительством не считается.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4.Учебная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нагрузка педагогических работников, находящихся к началу учебного года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отпуске по уходу за ребенком до достижения им возраста 3 лет либо ином отпуске,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устанавливается при распределении ее на очередной учебный год на общих основаниях и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передается на этот период для выполнения другими педагогическим работникам.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5.Установленная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педагогическим работникам по тарификации заработная плата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выплачивается ежемесячно независимо от числа недель и рабочих дней в разные месяцы года.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6.Тарификация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педагогических работников производится 1 раз в год в сентябре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текущего учебного года. В случае, когда учебными планами предусматривается разное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количество часов на предмет по полугодиям, тарификация осуществляется также 1 раз в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год, но раздельно по полугодиям. При невыполнении по независящим от педагогического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работника причинам объема установленной учебной нагрузки, уменьшение заработной платы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не производится.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387449">
        <w:rPr>
          <w:rFonts w:ascii="Times New Roman" w:hAnsi="Times New Roman" w:cs="Times New Roman"/>
          <w:sz w:val="24"/>
          <w:szCs w:val="24"/>
        </w:rPr>
        <w:t>7.Об</w:t>
      </w:r>
      <w:proofErr w:type="gramEnd"/>
      <w:r w:rsidRPr="00387449">
        <w:rPr>
          <w:rFonts w:ascii="Times New Roman" w:hAnsi="Times New Roman" w:cs="Times New Roman"/>
          <w:sz w:val="24"/>
          <w:szCs w:val="24"/>
        </w:rPr>
        <w:t xml:space="preserve"> изменениях объема учебной нагрузки (увел</w:t>
      </w:r>
      <w:r w:rsidR="00AB4932">
        <w:rPr>
          <w:rFonts w:ascii="Times New Roman" w:hAnsi="Times New Roman" w:cs="Times New Roman"/>
          <w:sz w:val="24"/>
          <w:szCs w:val="24"/>
        </w:rPr>
        <w:t xml:space="preserve">ичение или снижение), а также о </w:t>
      </w:r>
      <w:r w:rsidRPr="00387449">
        <w:rPr>
          <w:rFonts w:ascii="Times New Roman" w:hAnsi="Times New Roman" w:cs="Times New Roman"/>
          <w:sz w:val="24"/>
          <w:szCs w:val="24"/>
        </w:rPr>
        <w:t>причинах,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вызвавших необходимость таких изменений, работодатель обязан уведомить педагогических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работников в письменной форме не позднее, чем за два месяца до осуществления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предполагаемых изменений, за исключением случаев, когда изменение объема учебной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нагрузки осуществляется по соглашению сторон трудового договора.</w:t>
      </w:r>
    </w:p>
    <w:p w:rsidR="00C62293" w:rsidRPr="00387449" w:rsidRDefault="00C62293" w:rsidP="00387449">
      <w:pPr>
        <w:rPr>
          <w:rFonts w:ascii="Times New Roman" w:hAnsi="Times New Roman" w:cs="Times New Roman"/>
          <w:sz w:val="24"/>
          <w:szCs w:val="24"/>
        </w:rPr>
      </w:pPr>
      <w:r w:rsidRPr="00387449">
        <w:rPr>
          <w:rFonts w:ascii="Times New Roman" w:hAnsi="Times New Roman" w:cs="Times New Roman"/>
          <w:sz w:val="24"/>
          <w:szCs w:val="24"/>
        </w:rPr>
        <w:t>3.8.</w:t>
      </w:r>
      <w:r w:rsidR="00387449" w:rsidRPr="00387449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Иные особенности соотношения учебной (преподавательской) и другой педагогической</w:t>
      </w:r>
      <w:r w:rsidR="00AB4932">
        <w:rPr>
          <w:rFonts w:ascii="Times New Roman" w:hAnsi="Times New Roman" w:cs="Times New Roman"/>
          <w:sz w:val="24"/>
          <w:szCs w:val="24"/>
        </w:rPr>
        <w:t xml:space="preserve"> </w:t>
      </w:r>
      <w:r w:rsidRPr="00387449">
        <w:rPr>
          <w:rFonts w:ascii="Times New Roman" w:hAnsi="Times New Roman" w:cs="Times New Roman"/>
          <w:sz w:val="24"/>
          <w:szCs w:val="24"/>
        </w:rPr>
        <w:t>работы устанавливаются федеральными нормативными правовыми актами.</w:t>
      </w:r>
      <w:r w:rsidRPr="00387449">
        <w:rPr>
          <w:rFonts w:ascii="Times New Roman" w:hAnsi="Times New Roman" w:cs="Times New Roman"/>
          <w:sz w:val="24"/>
          <w:szCs w:val="24"/>
        </w:rPr>
        <w:cr/>
      </w:r>
    </w:p>
    <w:sectPr w:rsidR="00C62293" w:rsidRPr="00387449" w:rsidSect="0065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26E"/>
    <w:rsid w:val="001D5443"/>
    <w:rsid w:val="00287B72"/>
    <w:rsid w:val="003728AA"/>
    <w:rsid w:val="00387449"/>
    <w:rsid w:val="005B3C60"/>
    <w:rsid w:val="00652584"/>
    <w:rsid w:val="00813ACB"/>
    <w:rsid w:val="0095426E"/>
    <w:rsid w:val="009A68D0"/>
    <w:rsid w:val="009B4FAB"/>
    <w:rsid w:val="00AB4932"/>
    <w:rsid w:val="00C62293"/>
    <w:rsid w:val="00E1688F"/>
    <w:rsid w:val="00F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603"/>
  <w15:docId w15:val="{9A552F9A-A926-4DA0-B316-EEECBE9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B877-4785-4682-AD1C-2F1F4593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mim3Az@outlook.com</dc:creator>
  <cp:keywords/>
  <dc:description/>
  <cp:lastModifiedBy>mim3Az@outlook.com</cp:lastModifiedBy>
  <cp:revision>9</cp:revision>
  <cp:lastPrinted>2021-07-12T07:29:00Z</cp:lastPrinted>
  <dcterms:created xsi:type="dcterms:W3CDTF">2021-07-08T06:32:00Z</dcterms:created>
  <dcterms:modified xsi:type="dcterms:W3CDTF">2021-07-13T05:31:00Z</dcterms:modified>
</cp:coreProperties>
</file>