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60" w:rsidRDefault="00C64160" w:rsidP="00EF380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C64160" w:rsidP="00EF3808">
      <w:pPr>
        <w:spacing w:after="0" w:line="240" w:lineRule="auto"/>
        <w:rPr>
          <w:rFonts w:ascii="Calibri" w:eastAsia="Times New Roman" w:hAnsi="Calibri" w:cs="Times New Roman"/>
          <w:sz w:val="24"/>
          <w:szCs w:val="24"/>
          <w:lang w:bidi="en-US"/>
        </w:rPr>
      </w:pPr>
    </w:p>
    <w:tbl>
      <w:tblPr>
        <w:tblW w:w="0" w:type="auto"/>
        <w:tblLook w:val="01E0"/>
      </w:tblPr>
      <w:tblGrid>
        <w:gridCol w:w="4785"/>
        <w:gridCol w:w="4785"/>
      </w:tblGrid>
      <w:tr w:rsidR="0079353F" w:rsidTr="0079353F">
        <w:tc>
          <w:tcPr>
            <w:tcW w:w="4785" w:type="dxa"/>
          </w:tcPr>
          <w:p w:rsidR="0079353F" w:rsidRPr="0079353F" w:rsidRDefault="0079353F" w:rsidP="00EF3808">
            <w:pPr>
              <w:spacing w:after="0" w:line="240" w:lineRule="auto"/>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«Рассмотрено»</w:t>
            </w:r>
          </w:p>
          <w:p w:rsidR="0079353F" w:rsidRPr="0079353F" w:rsidRDefault="0079353F" w:rsidP="00EF3808">
            <w:pPr>
              <w:spacing w:after="0" w:line="240" w:lineRule="auto"/>
              <w:rPr>
                <w:rFonts w:ascii="Times New Roman" w:eastAsia="Calibri" w:hAnsi="Times New Roman" w:cs="Times New Roman"/>
                <w:sz w:val="24"/>
                <w:szCs w:val="24"/>
              </w:rPr>
            </w:pPr>
            <w:r w:rsidRPr="0079353F">
              <w:rPr>
                <w:rFonts w:ascii="Times New Roman" w:eastAsia="Calibri" w:hAnsi="Times New Roman" w:cs="Times New Roman"/>
                <w:sz w:val="24"/>
                <w:szCs w:val="24"/>
              </w:rPr>
              <w:t>Педагогическим советом № 4</w:t>
            </w:r>
          </w:p>
          <w:p w:rsidR="0079353F" w:rsidRPr="0079353F" w:rsidRDefault="0079353F" w:rsidP="00EF3808">
            <w:pPr>
              <w:spacing w:after="0" w:line="240" w:lineRule="auto"/>
              <w:rPr>
                <w:rFonts w:ascii="Times New Roman" w:eastAsia="Calibri" w:hAnsi="Times New Roman" w:cs="Times New Roman"/>
                <w:sz w:val="24"/>
                <w:szCs w:val="24"/>
              </w:rPr>
            </w:pPr>
            <w:r w:rsidRPr="0079353F">
              <w:rPr>
                <w:rFonts w:ascii="Times New Roman" w:eastAsia="Calibri" w:hAnsi="Times New Roman" w:cs="Times New Roman"/>
                <w:sz w:val="24"/>
                <w:szCs w:val="24"/>
              </w:rPr>
              <w:t>от  31 03.2021 г.</w:t>
            </w:r>
          </w:p>
          <w:p w:rsidR="0079353F" w:rsidRPr="0079353F" w:rsidRDefault="0079353F" w:rsidP="00EF3808">
            <w:pPr>
              <w:tabs>
                <w:tab w:val="left" w:pos="3440"/>
              </w:tabs>
              <w:spacing w:after="0" w:line="240" w:lineRule="auto"/>
              <w:rPr>
                <w:rFonts w:ascii="Times New Roman" w:eastAsia="Calibri" w:hAnsi="Times New Roman" w:cs="Times New Roman"/>
                <w:b/>
                <w:bCs/>
                <w:sz w:val="24"/>
                <w:szCs w:val="24"/>
              </w:rPr>
            </w:pPr>
            <w:r w:rsidRPr="0079353F">
              <w:rPr>
                <w:rFonts w:ascii="Times New Roman" w:eastAsia="Calibri" w:hAnsi="Times New Roman" w:cs="Times New Roman"/>
                <w:b/>
                <w:bCs/>
                <w:sz w:val="24"/>
                <w:szCs w:val="24"/>
              </w:rPr>
              <w:tab/>
            </w:r>
          </w:p>
          <w:p w:rsidR="0079353F" w:rsidRPr="0079353F" w:rsidRDefault="0079353F" w:rsidP="00EF3808">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4785" w:type="dxa"/>
            <w:hideMark/>
          </w:tcPr>
          <w:p w:rsidR="0079353F" w:rsidRPr="0079353F" w:rsidRDefault="0079353F" w:rsidP="00EF3808">
            <w:pPr>
              <w:spacing w:after="0" w:line="240" w:lineRule="auto"/>
              <w:jc w:val="right"/>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«УТВЕРЖДЕНО»</w:t>
            </w:r>
          </w:p>
          <w:p w:rsidR="0079353F" w:rsidRPr="0079353F" w:rsidRDefault="0079353F" w:rsidP="00EF380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9353F">
              <w:rPr>
                <w:rFonts w:ascii="Times New Roman" w:eastAsia="Calibri" w:hAnsi="Times New Roman" w:cs="Times New Roman"/>
                <w:sz w:val="24"/>
                <w:szCs w:val="24"/>
              </w:rPr>
              <w:t>Приказом  № 19/1 от 31.03.2021 г.</w:t>
            </w:r>
          </w:p>
          <w:p w:rsidR="0079353F" w:rsidRPr="0079353F" w:rsidRDefault="0079353F" w:rsidP="00EF380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79353F">
              <w:rPr>
                <w:rFonts w:ascii="Times New Roman" w:eastAsia="Calibri" w:hAnsi="Times New Roman" w:cs="Times New Roman"/>
                <w:sz w:val="24"/>
                <w:szCs w:val="24"/>
              </w:rPr>
              <w:t>_________И.В. Климова</w:t>
            </w:r>
          </w:p>
        </w:tc>
      </w:tr>
    </w:tbl>
    <w:p w:rsidR="00C64160" w:rsidRPr="00C64160" w:rsidRDefault="00C64160" w:rsidP="00EF3808">
      <w:pPr>
        <w:spacing w:after="0" w:line="240" w:lineRule="auto"/>
        <w:jc w:val="center"/>
        <w:rPr>
          <w:rFonts w:ascii="Calibri" w:eastAsia="Times New Roman" w:hAnsi="Calibri" w:cs="Times New Roman"/>
          <w:sz w:val="24"/>
          <w:szCs w:val="24"/>
          <w:lang w:bidi="en-US"/>
        </w:rPr>
      </w:pPr>
    </w:p>
    <w:p w:rsidR="00C64160" w:rsidRPr="00C64160" w:rsidRDefault="00C64160" w:rsidP="00EF3808">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EF3808">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EF3808">
      <w:pPr>
        <w:spacing w:after="0" w:line="240" w:lineRule="auto"/>
        <w:jc w:val="center"/>
        <w:rPr>
          <w:rFonts w:ascii="Times New Roman" w:eastAsia="Times New Roman" w:hAnsi="Times New Roman" w:cs="Times New Roman"/>
          <w:sz w:val="24"/>
          <w:szCs w:val="24"/>
          <w:lang w:bidi="en-US"/>
        </w:rPr>
      </w:pPr>
    </w:p>
    <w:p w:rsidR="00BF02C2" w:rsidRDefault="00C64160" w:rsidP="00EF3808">
      <w:pPr>
        <w:spacing w:after="0" w:line="240" w:lineRule="auto"/>
        <w:jc w:val="center"/>
        <w:rPr>
          <w:rFonts w:ascii="Times New Roman" w:eastAsia="Times New Roman" w:hAnsi="Times New Roman" w:cs="Times New Roman"/>
          <w:b/>
          <w:bCs/>
          <w:sz w:val="24"/>
          <w:szCs w:val="24"/>
          <w:lang w:bidi="en-US"/>
        </w:rPr>
      </w:pPr>
      <w:r w:rsidRPr="00C64160">
        <w:rPr>
          <w:rFonts w:ascii="Times New Roman" w:eastAsia="Times New Roman" w:hAnsi="Times New Roman" w:cs="Times New Roman"/>
          <w:b/>
          <w:sz w:val="24"/>
          <w:szCs w:val="24"/>
          <w:lang w:bidi="en-US"/>
        </w:rPr>
        <w:t>ДОПОЛНИТЕЛЬНЫЕ ОБЩЕРАЗВИВАЮЩИЕ - ДОПОЛНИТЕЛЬНЫЕ ОБЩЕОБРАЗОВАТЕЛЬНЫЕ ПРОГРАММЫ В ОБЛАСТИ ВОКАЛЬНО—ХОРОВОГО И ИНСТРУМЕНТАЛЬНОГО  ИСПОЛНИТЕЛЬСТВА</w:t>
      </w:r>
      <w:r w:rsidRPr="00C64160">
        <w:rPr>
          <w:rFonts w:ascii="Times New Roman" w:eastAsia="Times New Roman" w:hAnsi="Times New Roman" w:cs="Times New Roman"/>
          <w:b/>
          <w:bCs/>
          <w:sz w:val="24"/>
          <w:szCs w:val="24"/>
          <w:lang w:bidi="en-US"/>
        </w:rPr>
        <w:t xml:space="preserve"> </w:t>
      </w:r>
    </w:p>
    <w:p w:rsidR="00C64160" w:rsidRPr="00C64160" w:rsidRDefault="00C64160" w:rsidP="00EF3808">
      <w:pPr>
        <w:spacing w:after="0" w:line="240" w:lineRule="auto"/>
        <w:jc w:val="center"/>
        <w:rPr>
          <w:rFonts w:ascii="Times New Roman" w:eastAsia="Times New Roman" w:hAnsi="Times New Roman" w:cs="Times New Roman"/>
          <w:b/>
          <w:sz w:val="24"/>
          <w:szCs w:val="24"/>
          <w:lang w:bidi="en-US"/>
        </w:rPr>
      </w:pPr>
      <w:r w:rsidRPr="00C64160">
        <w:rPr>
          <w:rFonts w:ascii="Times New Roman" w:eastAsia="Times New Roman" w:hAnsi="Times New Roman" w:cs="Times New Roman"/>
          <w:b/>
          <w:bCs/>
          <w:sz w:val="24"/>
          <w:szCs w:val="24"/>
          <w:lang w:bidi="en-US"/>
        </w:rPr>
        <w:t>«НАРОДНЫЕ ИНСТРУМЕНТЫ</w:t>
      </w:r>
      <w:r w:rsidRPr="00C64160">
        <w:rPr>
          <w:rFonts w:ascii="Times New Roman" w:eastAsia="Times New Roman" w:hAnsi="Times New Roman" w:cs="Times New Roman"/>
          <w:b/>
          <w:bCs/>
          <w:sz w:val="28"/>
          <w:szCs w:val="28"/>
          <w:lang w:bidi="en-US"/>
        </w:rPr>
        <w:t>»</w:t>
      </w:r>
      <w:r w:rsidRPr="00C64160">
        <w:rPr>
          <w:rFonts w:ascii="Times New Roman" w:eastAsia="Times New Roman" w:hAnsi="Times New Roman" w:cs="Times New Roman"/>
          <w:b/>
          <w:sz w:val="28"/>
          <w:szCs w:val="28"/>
          <w:lang w:bidi="en-US"/>
        </w:rPr>
        <w:t xml:space="preserve">, </w:t>
      </w:r>
      <w:r w:rsidRPr="00C64160">
        <w:rPr>
          <w:rFonts w:ascii="Times New Roman" w:eastAsia="Times New Roman" w:hAnsi="Times New Roman" w:cs="Times New Roman"/>
          <w:b/>
          <w:sz w:val="24"/>
          <w:szCs w:val="24"/>
          <w:lang w:bidi="en-US"/>
        </w:rPr>
        <w:t>«ФОРТЕПИАНО», «ХОР»</w:t>
      </w:r>
    </w:p>
    <w:p w:rsidR="00C64160" w:rsidRPr="00C64160" w:rsidRDefault="00C64160" w:rsidP="00EF3808">
      <w:pPr>
        <w:spacing w:after="0" w:line="240" w:lineRule="auto"/>
        <w:jc w:val="center"/>
        <w:rPr>
          <w:rFonts w:ascii="Times New Roman" w:eastAsia="Times New Roman" w:hAnsi="Times New Roman" w:cs="Times New Roman"/>
          <w:b/>
          <w:bCs/>
          <w:sz w:val="24"/>
          <w:szCs w:val="24"/>
          <w:lang w:bidi="en-US"/>
        </w:rPr>
      </w:pPr>
    </w:p>
    <w:p w:rsidR="00C64160" w:rsidRPr="00C64160" w:rsidRDefault="00C64160" w:rsidP="00EF3808">
      <w:pPr>
        <w:spacing w:after="0" w:line="240" w:lineRule="auto"/>
        <w:jc w:val="center"/>
        <w:rPr>
          <w:rFonts w:ascii="Times New Roman" w:eastAsia="Times New Roman" w:hAnsi="Times New Roman" w:cs="Times New Roman"/>
          <w:b/>
          <w:sz w:val="36"/>
          <w:szCs w:val="36"/>
          <w:lang w:bidi="en-US"/>
        </w:rPr>
      </w:pPr>
      <w:r w:rsidRPr="00C64160">
        <w:rPr>
          <w:rFonts w:ascii="Times New Roman" w:eastAsia="Times New Roman" w:hAnsi="Times New Roman" w:cs="Times New Roman"/>
          <w:b/>
          <w:sz w:val="36"/>
          <w:szCs w:val="36"/>
          <w:lang w:bidi="en-US"/>
        </w:rPr>
        <w:t xml:space="preserve"> </w:t>
      </w:r>
    </w:p>
    <w:p w:rsidR="00C64160" w:rsidRPr="00C64160" w:rsidRDefault="00C64160" w:rsidP="00EF3808">
      <w:pPr>
        <w:spacing w:after="0" w:line="240" w:lineRule="auto"/>
        <w:jc w:val="center"/>
        <w:rPr>
          <w:rFonts w:ascii="Times New Roman" w:eastAsia="Times New Roman" w:hAnsi="Times New Roman" w:cs="Times New Roman"/>
          <w:b/>
          <w:sz w:val="24"/>
          <w:szCs w:val="24"/>
          <w:lang w:bidi="en-US"/>
        </w:rPr>
      </w:pPr>
    </w:p>
    <w:p w:rsidR="00C64160" w:rsidRPr="00C64160" w:rsidRDefault="00C64160" w:rsidP="00EF3808">
      <w:pPr>
        <w:spacing w:after="0" w:line="240" w:lineRule="auto"/>
        <w:rPr>
          <w:rFonts w:ascii="Times New Roman" w:eastAsia="Times New Roman" w:hAnsi="Times New Roman" w:cs="Times New Roman"/>
          <w:b/>
          <w:sz w:val="32"/>
          <w:szCs w:val="32"/>
          <w:lang w:bidi="en-US"/>
        </w:rPr>
      </w:pPr>
    </w:p>
    <w:p w:rsidR="00C64160" w:rsidRPr="00C64160" w:rsidRDefault="00C64160" w:rsidP="00EF3808">
      <w:pPr>
        <w:spacing w:after="0" w:line="240" w:lineRule="auto"/>
        <w:rPr>
          <w:rFonts w:ascii="Times New Roman" w:eastAsia="Times New Roman" w:hAnsi="Times New Roman" w:cs="Times New Roman"/>
          <w:b/>
          <w:sz w:val="28"/>
          <w:szCs w:val="28"/>
          <w:lang w:bidi="en-US"/>
        </w:rPr>
      </w:pPr>
    </w:p>
    <w:p w:rsidR="00C64160" w:rsidRPr="00C64160" w:rsidRDefault="00C64160" w:rsidP="00EF3808">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РАБОЧАЯ ПРОГРАММА</w:t>
      </w:r>
    </w:p>
    <w:p w:rsidR="00C64160" w:rsidRPr="00C64160" w:rsidRDefault="00C64160" w:rsidP="00EF3808">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ПО УЧЕБНОМУ ПРЕДМЕТУ</w:t>
      </w:r>
    </w:p>
    <w:p w:rsidR="00C64160" w:rsidRPr="00C64160" w:rsidRDefault="00C64160" w:rsidP="00EF3808">
      <w:pPr>
        <w:spacing w:after="0" w:line="240" w:lineRule="auto"/>
        <w:jc w:val="center"/>
        <w:rPr>
          <w:rFonts w:ascii="Times New Roman" w:eastAsia="Times New Roman" w:hAnsi="Times New Roman" w:cs="Times New Roman"/>
          <w:sz w:val="28"/>
          <w:szCs w:val="28"/>
          <w:lang w:bidi="en-US"/>
        </w:rPr>
      </w:pPr>
    </w:p>
    <w:p w:rsidR="00C64160" w:rsidRPr="00C64160" w:rsidRDefault="00C64160" w:rsidP="00EF3808">
      <w:pPr>
        <w:spacing w:after="0" w:line="240" w:lineRule="auto"/>
        <w:jc w:val="center"/>
        <w:rPr>
          <w:rFonts w:ascii="Times New Roman" w:eastAsia="Times New Roman" w:hAnsi="Times New Roman" w:cs="Times New Roman"/>
          <w:b/>
          <w:sz w:val="32"/>
          <w:szCs w:val="32"/>
          <w:lang w:bidi="en-US"/>
        </w:rPr>
      </w:pPr>
      <w:r w:rsidRPr="00C64160">
        <w:rPr>
          <w:rFonts w:ascii="Times New Roman" w:eastAsia="Times New Roman" w:hAnsi="Times New Roman" w:cs="Times New Roman"/>
          <w:b/>
          <w:sz w:val="32"/>
          <w:szCs w:val="32"/>
          <w:lang w:bidi="en-US"/>
        </w:rPr>
        <w:t>Слушание музыки</w:t>
      </w:r>
    </w:p>
    <w:p w:rsidR="00C64160" w:rsidRPr="00C64160" w:rsidRDefault="00C64160" w:rsidP="00EF3808">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EF3808">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Срок обучения 3 года</w:t>
      </w:r>
    </w:p>
    <w:p w:rsidR="00C64160" w:rsidRPr="00C64160" w:rsidRDefault="00C64160" w:rsidP="00EF3808">
      <w:pPr>
        <w:spacing w:after="0" w:line="240" w:lineRule="auto"/>
        <w:jc w:val="center"/>
        <w:rPr>
          <w:rFonts w:ascii="Times New Roman" w:eastAsia="Times New Roman" w:hAnsi="Times New Roman" w:cs="Times New Roman"/>
          <w:b/>
          <w:sz w:val="36"/>
          <w:szCs w:val="36"/>
          <w:lang w:bidi="en-US"/>
        </w:rPr>
      </w:pPr>
    </w:p>
    <w:p w:rsidR="00C64160" w:rsidRPr="00C64160" w:rsidRDefault="00C64160" w:rsidP="00EF3808">
      <w:pPr>
        <w:spacing w:after="0" w:line="240" w:lineRule="auto"/>
        <w:rPr>
          <w:rFonts w:ascii="Calibri" w:eastAsia="Times New Roman" w:hAnsi="Calibri" w:cs="Times New Roman"/>
          <w:sz w:val="40"/>
          <w:szCs w:val="40"/>
          <w:lang w:bidi="en-US"/>
        </w:rPr>
      </w:pPr>
    </w:p>
    <w:p w:rsidR="00C64160" w:rsidRDefault="00C64160" w:rsidP="00EF3808">
      <w:pPr>
        <w:spacing w:after="0" w:line="240" w:lineRule="auto"/>
        <w:jc w:val="center"/>
        <w:rPr>
          <w:rFonts w:ascii="Calibri" w:eastAsia="Times New Roman" w:hAnsi="Calibri" w:cs="Times New Roman"/>
          <w:sz w:val="24"/>
          <w:szCs w:val="24"/>
          <w:lang w:bidi="en-US"/>
        </w:rPr>
      </w:pPr>
    </w:p>
    <w:p w:rsidR="005D7D1C" w:rsidRDefault="005D7D1C" w:rsidP="00EF3808">
      <w:pPr>
        <w:spacing w:after="0" w:line="240" w:lineRule="auto"/>
        <w:jc w:val="center"/>
        <w:rPr>
          <w:rFonts w:ascii="Calibri" w:eastAsia="Times New Roman" w:hAnsi="Calibri" w:cs="Times New Roman"/>
          <w:sz w:val="24"/>
          <w:szCs w:val="24"/>
          <w:lang w:bidi="en-US"/>
        </w:rPr>
      </w:pPr>
    </w:p>
    <w:p w:rsidR="005D7D1C" w:rsidRPr="00C64160" w:rsidRDefault="005D7D1C" w:rsidP="00EF3808">
      <w:pPr>
        <w:spacing w:after="0" w:line="240" w:lineRule="auto"/>
        <w:jc w:val="center"/>
        <w:rPr>
          <w:rFonts w:ascii="Calibri" w:eastAsia="Times New Roman" w:hAnsi="Calibri" w:cs="Times New Roman"/>
          <w:sz w:val="24"/>
          <w:szCs w:val="24"/>
          <w:lang w:bidi="en-US"/>
        </w:rPr>
      </w:pPr>
    </w:p>
    <w:p w:rsidR="00C64160" w:rsidRPr="00C64160" w:rsidRDefault="00C64160" w:rsidP="00EF3808">
      <w:pPr>
        <w:spacing w:after="0" w:line="240" w:lineRule="auto"/>
        <w:rPr>
          <w:rFonts w:ascii="Times New Roman" w:eastAsia="Times New Roman" w:hAnsi="Times New Roman" w:cs="Times New Roman"/>
          <w:b/>
          <w:sz w:val="44"/>
          <w:szCs w:val="44"/>
          <w:lang w:bidi="en-US"/>
        </w:rPr>
      </w:pPr>
    </w:p>
    <w:p w:rsidR="00AF1EFE" w:rsidRDefault="00005C39" w:rsidP="00EF3808">
      <w:pPr>
        <w:spacing w:after="0" w:line="240" w:lineRule="auto"/>
        <w:rPr>
          <w:rFonts w:ascii="Times New Roman" w:hAnsi="Times New Roman"/>
          <w:bCs/>
          <w:sz w:val="24"/>
          <w:szCs w:val="24"/>
        </w:rPr>
      </w:pPr>
      <w:r w:rsidRPr="00BF02C2">
        <w:rPr>
          <w:rFonts w:ascii="Calibri" w:eastAsia="Calibri" w:hAnsi="Calibri" w:cs="Times New Roman"/>
          <w:b/>
          <w:sz w:val="28"/>
          <w:szCs w:val="28"/>
        </w:rPr>
        <w:t xml:space="preserve">  </w:t>
      </w:r>
      <w:r w:rsidR="00AF1EFE">
        <w:rPr>
          <w:b/>
          <w:sz w:val="28"/>
          <w:szCs w:val="28"/>
        </w:rPr>
        <w:t xml:space="preserve"> </w:t>
      </w:r>
      <w:r w:rsidR="00AF1EFE">
        <w:rPr>
          <w:rFonts w:ascii="Times New Roman" w:hAnsi="Times New Roman"/>
          <w:b/>
          <w:bCs/>
          <w:sz w:val="24"/>
          <w:szCs w:val="24"/>
        </w:rPr>
        <w:t>Разработчики:</w:t>
      </w:r>
      <w:r w:rsidR="00AF1EFE">
        <w:rPr>
          <w:rFonts w:ascii="Times New Roman" w:hAnsi="Times New Roman"/>
          <w:bCs/>
          <w:sz w:val="24"/>
          <w:szCs w:val="24"/>
        </w:rPr>
        <w:t xml:space="preserve">  преподаватель  высшей квалификационной категории</w:t>
      </w:r>
    </w:p>
    <w:p w:rsidR="00AF1EFE" w:rsidRDefault="00AF1EFE" w:rsidP="00EF3808">
      <w:pPr>
        <w:spacing w:after="0" w:line="240" w:lineRule="auto"/>
        <w:rPr>
          <w:rFonts w:ascii="Times New Roman" w:hAnsi="Times New Roman"/>
          <w:bCs/>
          <w:sz w:val="24"/>
          <w:szCs w:val="24"/>
        </w:rPr>
      </w:pPr>
      <w:r>
        <w:rPr>
          <w:rFonts w:ascii="Times New Roman" w:hAnsi="Times New Roman"/>
          <w:bCs/>
          <w:sz w:val="24"/>
          <w:szCs w:val="24"/>
        </w:rPr>
        <w:t xml:space="preserve"> МБУ ДО ДШИ р.п. Воротынец  Арапова Мария Михайловна;</w:t>
      </w:r>
    </w:p>
    <w:p w:rsidR="00AF1EFE" w:rsidRDefault="00AF1EFE" w:rsidP="00EF3808">
      <w:pPr>
        <w:spacing w:after="0" w:line="240" w:lineRule="auto"/>
        <w:rPr>
          <w:rFonts w:ascii="Times New Roman" w:hAnsi="Times New Roman"/>
          <w:bCs/>
          <w:sz w:val="24"/>
          <w:szCs w:val="24"/>
        </w:rPr>
      </w:pPr>
      <w:r>
        <w:rPr>
          <w:rFonts w:ascii="Times New Roman" w:hAnsi="Times New Roman"/>
          <w:bCs/>
          <w:sz w:val="24"/>
          <w:szCs w:val="24"/>
        </w:rPr>
        <w:t>преподаватель  высшей квалификационной категории</w:t>
      </w:r>
    </w:p>
    <w:p w:rsidR="00AF1EFE" w:rsidRDefault="00AF1EFE" w:rsidP="00EF3808">
      <w:pPr>
        <w:spacing w:after="0" w:line="240" w:lineRule="auto"/>
        <w:rPr>
          <w:rFonts w:ascii="Times New Roman" w:hAnsi="Times New Roman"/>
          <w:bCs/>
          <w:sz w:val="24"/>
          <w:szCs w:val="24"/>
        </w:rPr>
      </w:pPr>
      <w:r>
        <w:rPr>
          <w:rFonts w:ascii="Times New Roman" w:hAnsi="Times New Roman"/>
          <w:bCs/>
          <w:sz w:val="24"/>
          <w:szCs w:val="24"/>
        </w:rPr>
        <w:t xml:space="preserve"> МБУ ДО ДШИ р.п. Воротынец  Мисриев Рамазан Эйвазович</w:t>
      </w:r>
    </w:p>
    <w:p w:rsidR="00C64160" w:rsidRPr="005D7D1C" w:rsidRDefault="00C64160" w:rsidP="00EF3808">
      <w:pPr>
        <w:spacing w:after="0" w:line="240" w:lineRule="auto"/>
        <w:rPr>
          <w:rFonts w:ascii="Times New Roman" w:eastAsia="Times New Roman" w:hAnsi="Times New Roman" w:cs="Times New Roman"/>
          <w:b/>
          <w:sz w:val="24"/>
          <w:szCs w:val="24"/>
          <w:lang w:bidi="en-US"/>
        </w:rPr>
      </w:pPr>
    </w:p>
    <w:p w:rsidR="00C64160" w:rsidRPr="00C64160" w:rsidRDefault="00C64160" w:rsidP="00EF3808">
      <w:pPr>
        <w:spacing w:after="0" w:line="240" w:lineRule="auto"/>
        <w:rPr>
          <w:rFonts w:ascii="Times New Roman" w:eastAsia="Times New Roman" w:hAnsi="Times New Roman" w:cs="Times New Roman"/>
          <w:b/>
          <w:sz w:val="44"/>
          <w:szCs w:val="44"/>
          <w:lang w:bidi="en-US"/>
        </w:rPr>
      </w:pPr>
    </w:p>
    <w:p w:rsidR="00C64160" w:rsidRDefault="00C64160" w:rsidP="00EF3808">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р.п</w:t>
      </w:r>
      <w:proofErr w:type="gramStart"/>
      <w:r w:rsidRPr="00C64160">
        <w:rPr>
          <w:rFonts w:ascii="Times New Roman" w:eastAsia="Times New Roman" w:hAnsi="Times New Roman" w:cs="Times New Roman"/>
          <w:b/>
          <w:sz w:val="28"/>
          <w:szCs w:val="28"/>
          <w:lang w:bidi="en-US"/>
        </w:rPr>
        <w:t>.В</w:t>
      </w:r>
      <w:proofErr w:type="gramEnd"/>
      <w:r w:rsidRPr="00C64160">
        <w:rPr>
          <w:rFonts w:ascii="Times New Roman" w:eastAsia="Times New Roman" w:hAnsi="Times New Roman" w:cs="Times New Roman"/>
          <w:b/>
          <w:sz w:val="28"/>
          <w:szCs w:val="28"/>
          <w:lang w:bidi="en-US"/>
        </w:rPr>
        <w:t>оротынец 2021г.</w:t>
      </w:r>
    </w:p>
    <w:p w:rsidR="00005C39" w:rsidRDefault="00005C39" w:rsidP="00EF3808">
      <w:pPr>
        <w:spacing w:after="0" w:line="240" w:lineRule="auto"/>
        <w:jc w:val="center"/>
        <w:rPr>
          <w:rFonts w:ascii="Times New Roman" w:eastAsia="Times New Roman" w:hAnsi="Times New Roman" w:cs="Times New Roman"/>
          <w:b/>
          <w:sz w:val="28"/>
          <w:szCs w:val="28"/>
          <w:lang w:bidi="en-US"/>
        </w:rPr>
      </w:pPr>
    </w:p>
    <w:p w:rsidR="00005C39" w:rsidRPr="00C64160" w:rsidRDefault="00005C39" w:rsidP="00EF3808">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EF3808">
      <w:pPr>
        <w:spacing w:after="0" w:line="240" w:lineRule="auto"/>
        <w:jc w:val="both"/>
        <w:rPr>
          <w:rFonts w:ascii="Times New Roman" w:eastAsia="Times New Roman" w:hAnsi="Times New Roman" w:cs="Times New Roman"/>
          <w:b/>
          <w:sz w:val="28"/>
          <w:szCs w:val="28"/>
          <w:lang w:bidi="en-US"/>
        </w:rPr>
      </w:pPr>
    </w:p>
    <w:p w:rsidR="00C64160" w:rsidRPr="00C64160" w:rsidRDefault="00C64160" w:rsidP="00EF3808">
      <w:pPr>
        <w:spacing w:line="240" w:lineRule="auto"/>
        <w:rPr>
          <w:rFonts w:ascii="Times New Roman" w:eastAsia="Calibri" w:hAnsi="Times New Roman" w:cs="Times New Roman"/>
          <w:bCs/>
          <w:sz w:val="28"/>
          <w:szCs w:val="28"/>
        </w:rPr>
      </w:pPr>
      <w:r w:rsidRPr="00C64160">
        <w:rPr>
          <w:rFonts w:ascii="Calibri" w:eastAsia="Calibri" w:hAnsi="Calibri" w:cs="Times New Roman"/>
          <w:b/>
          <w:sz w:val="28"/>
          <w:szCs w:val="28"/>
        </w:rPr>
        <w:t xml:space="preserve">   </w:t>
      </w:r>
    </w:p>
    <w:p w:rsidR="00005C39" w:rsidRDefault="00005C39" w:rsidP="00EF3808">
      <w:pPr>
        <w:spacing w:after="0" w:line="240" w:lineRule="auto"/>
        <w:rPr>
          <w:rFonts w:ascii="Times New Roman" w:eastAsia="Times New Roman" w:hAnsi="Times New Roman" w:cs="Times New Roman"/>
          <w:b/>
          <w:bCs/>
          <w:i/>
          <w:iCs/>
          <w:color w:val="000000"/>
          <w:sz w:val="28"/>
          <w:szCs w:val="28"/>
          <w:lang w:eastAsia="ru-RU"/>
        </w:rPr>
      </w:pPr>
    </w:p>
    <w:p w:rsidR="00C64160" w:rsidRDefault="00C64160" w:rsidP="00EF3808">
      <w:pPr>
        <w:spacing w:after="0" w:line="240" w:lineRule="auto"/>
        <w:jc w:val="center"/>
        <w:rPr>
          <w:rFonts w:ascii="Times New Roman" w:eastAsia="Times New Roman" w:hAnsi="Times New Roman" w:cs="Times New Roman"/>
          <w:b/>
          <w:bCs/>
          <w:i/>
          <w:iCs/>
          <w:color w:val="000000"/>
          <w:sz w:val="28"/>
          <w:szCs w:val="28"/>
          <w:lang w:eastAsia="ru-RU"/>
        </w:rPr>
      </w:pPr>
    </w:p>
    <w:p w:rsidR="00C64160" w:rsidRPr="00005C39" w:rsidRDefault="00C64160" w:rsidP="00EF3808">
      <w:pPr>
        <w:spacing w:line="240" w:lineRule="auto"/>
        <w:jc w:val="center"/>
        <w:rPr>
          <w:rFonts w:ascii="Times New Roman" w:eastAsia="Calibri" w:hAnsi="Times New Roman" w:cs="Times New Roman"/>
          <w:b/>
          <w:sz w:val="24"/>
          <w:szCs w:val="24"/>
        </w:rPr>
      </w:pPr>
      <w:r w:rsidRPr="00005C39">
        <w:rPr>
          <w:rFonts w:ascii="Times New Roman" w:eastAsia="Calibri" w:hAnsi="Times New Roman" w:cs="Times New Roman"/>
          <w:b/>
          <w:sz w:val="24"/>
          <w:szCs w:val="24"/>
        </w:rPr>
        <w:lastRenderedPageBreak/>
        <w:t>Структура программы учебного предмета</w:t>
      </w:r>
    </w:p>
    <w:p w:rsidR="00C64160" w:rsidRPr="00005C39" w:rsidRDefault="00C64160" w:rsidP="00EF3808">
      <w:pPr>
        <w:spacing w:after="0" w:line="240" w:lineRule="auto"/>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w:t>
      </w:r>
      <w:r w:rsidRPr="00005C39">
        <w:rPr>
          <w:rFonts w:ascii="Times New Roman" w:eastAsia="Calibri" w:hAnsi="Times New Roman" w:cs="Times New Roman"/>
          <w:b/>
          <w:sz w:val="24"/>
          <w:szCs w:val="24"/>
        </w:rPr>
        <w:t>. Пояснительная записка</w:t>
      </w:r>
    </w:p>
    <w:p w:rsidR="00C64160" w:rsidRPr="00005C39" w:rsidRDefault="00C64160" w:rsidP="00EF3808">
      <w:pPr>
        <w:numPr>
          <w:ilvl w:val="0"/>
          <w:numId w:val="33"/>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Характеристика учебного предмета, его место и роль в образовательном процессе;</w:t>
      </w:r>
    </w:p>
    <w:p w:rsidR="00C64160" w:rsidRPr="00005C39" w:rsidRDefault="00C64160" w:rsidP="00EF3808">
      <w:pPr>
        <w:numPr>
          <w:ilvl w:val="0"/>
          <w:numId w:val="33"/>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Срок реализации учебного предмета;</w:t>
      </w:r>
    </w:p>
    <w:p w:rsidR="00C64160" w:rsidRPr="00005C39" w:rsidRDefault="00C64160" w:rsidP="00EF3808">
      <w:pPr>
        <w:numPr>
          <w:ilvl w:val="0"/>
          <w:numId w:val="33"/>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C64160" w:rsidRPr="00005C39" w:rsidRDefault="00C64160" w:rsidP="00EF3808">
      <w:pPr>
        <w:numPr>
          <w:ilvl w:val="0"/>
          <w:numId w:val="33"/>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Форма проведения учебных аудиторных занятий;</w:t>
      </w:r>
    </w:p>
    <w:p w:rsidR="00C64160" w:rsidRPr="00005C39" w:rsidRDefault="00C64160" w:rsidP="00EF3808">
      <w:pPr>
        <w:numPr>
          <w:ilvl w:val="0"/>
          <w:numId w:val="33"/>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Цели и задачи учебного предмета;</w:t>
      </w:r>
    </w:p>
    <w:p w:rsidR="00C64160" w:rsidRPr="00005C39" w:rsidRDefault="00C64160" w:rsidP="00EF3808">
      <w:pPr>
        <w:numPr>
          <w:ilvl w:val="0"/>
          <w:numId w:val="33"/>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Обоснование структуры программы учебного предмета;</w:t>
      </w:r>
    </w:p>
    <w:p w:rsidR="000C1FBB" w:rsidRPr="00005C39" w:rsidRDefault="000C1FBB" w:rsidP="00EF3808">
      <w:pPr>
        <w:numPr>
          <w:ilvl w:val="0"/>
          <w:numId w:val="33"/>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Методы обучения</w:t>
      </w:r>
    </w:p>
    <w:p w:rsidR="00C64160" w:rsidRPr="00005C39" w:rsidRDefault="00C64160" w:rsidP="00EF3808">
      <w:pPr>
        <w:numPr>
          <w:ilvl w:val="0"/>
          <w:numId w:val="33"/>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Описание материально-технических условий реализации учебного предмета;</w:t>
      </w:r>
    </w:p>
    <w:p w:rsidR="00C64160" w:rsidRPr="00005C39" w:rsidRDefault="00C64160" w:rsidP="00EF3808">
      <w:pPr>
        <w:spacing w:after="0" w:line="240" w:lineRule="auto"/>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w:t>
      </w:r>
      <w:r w:rsidRPr="00005C39">
        <w:rPr>
          <w:rFonts w:ascii="Times New Roman" w:eastAsia="Calibri" w:hAnsi="Times New Roman" w:cs="Times New Roman"/>
          <w:b/>
          <w:sz w:val="24"/>
          <w:szCs w:val="24"/>
        </w:rPr>
        <w:t>. Содержание учебного предмета</w:t>
      </w:r>
    </w:p>
    <w:p w:rsidR="00C64160" w:rsidRPr="00005C39" w:rsidRDefault="00C64160" w:rsidP="00EF3808">
      <w:pPr>
        <w:numPr>
          <w:ilvl w:val="0"/>
          <w:numId w:val="34"/>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Учебно-тематический план;</w:t>
      </w:r>
    </w:p>
    <w:p w:rsidR="00C64160" w:rsidRPr="00005C39" w:rsidRDefault="00C64160" w:rsidP="00EF3808">
      <w:pPr>
        <w:numPr>
          <w:ilvl w:val="0"/>
          <w:numId w:val="34"/>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w:t>
      </w:r>
      <w:r w:rsidR="00261766" w:rsidRPr="00005C39">
        <w:rPr>
          <w:rFonts w:ascii="Times New Roman" w:eastAsia="Calibri" w:hAnsi="Times New Roman" w:cs="Times New Roman"/>
          <w:sz w:val="24"/>
          <w:szCs w:val="24"/>
        </w:rPr>
        <w:t>ормы работы на уроках слушания музыки</w:t>
      </w:r>
      <w:r w:rsidRPr="00005C39">
        <w:rPr>
          <w:rFonts w:ascii="Times New Roman" w:eastAsia="Calibri" w:hAnsi="Times New Roman" w:cs="Times New Roman"/>
          <w:sz w:val="24"/>
          <w:szCs w:val="24"/>
        </w:rPr>
        <w:t>;</w:t>
      </w:r>
    </w:p>
    <w:p w:rsidR="00C64160" w:rsidRPr="00005C39" w:rsidRDefault="00C64160" w:rsidP="00EF3808">
      <w:pPr>
        <w:spacing w:after="0" w:line="240" w:lineRule="auto"/>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261766" w:rsidP="00EF3808">
      <w:pPr>
        <w:spacing w:after="0" w:line="240" w:lineRule="auto"/>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IV</w:t>
      </w:r>
      <w:r w:rsidR="00C64160" w:rsidRPr="00005C39">
        <w:rPr>
          <w:rFonts w:ascii="Times New Roman" w:eastAsia="Calibri" w:hAnsi="Times New Roman" w:cs="Times New Roman"/>
          <w:b/>
          <w:sz w:val="24"/>
          <w:szCs w:val="24"/>
        </w:rPr>
        <w:t>. Формы и методы контроля, система оценок</w:t>
      </w:r>
    </w:p>
    <w:p w:rsidR="00C64160" w:rsidRPr="00005C39" w:rsidRDefault="00C64160" w:rsidP="00EF3808">
      <w:pPr>
        <w:numPr>
          <w:ilvl w:val="0"/>
          <w:numId w:val="35"/>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Аттестация: цели, виды, форма, содержание;</w:t>
      </w:r>
    </w:p>
    <w:p w:rsidR="00C64160" w:rsidRPr="00005C39" w:rsidRDefault="00C64160" w:rsidP="00EF3808">
      <w:pPr>
        <w:numPr>
          <w:ilvl w:val="0"/>
          <w:numId w:val="35"/>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Критерии оценки;</w:t>
      </w:r>
    </w:p>
    <w:p w:rsidR="00C64160" w:rsidRPr="00005C39" w:rsidRDefault="00C64160" w:rsidP="00EF3808">
      <w:pPr>
        <w:numPr>
          <w:ilvl w:val="0"/>
          <w:numId w:val="35"/>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Контрольные требования на разных этапах обучения;</w:t>
      </w:r>
    </w:p>
    <w:p w:rsidR="00C64160" w:rsidRPr="00005C39" w:rsidRDefault="00261766" w:rsidP="00EF3808">
      <w:pPr>
        <w:spacing w:after="0" w:line="240" w:lineRule="auto"/>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w:t>
      </w:r>
      <w:r w:rsidR="00C64160" w:rsidRPr="00005C39">
        <w:rPr>
          <w:rFonts w:ascii="Times New Roman" w:eastAsia="Calibri" w:hAnsi="Times New Roman" w:cs="Times New Roman"/>
          <w:b/>
          <w:sz w:val="24"/>
          <w:szCs w:val="24"/>
        </w:rPr>
        <w:t>. Методическое обеспечение учебного процесса</w:t>
      </w:r>
    </w:p>
    <w:p w:rsidR="00C64160" w:rsidRPr="00005C39" w:rsidRDefault="00C64160" w:rsidP="00EF3808">
      <w:pPr>
        <w:numPr>
          <w:ilvl w:val="0"/>
          <w:numId w:val="36"/>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Методические рекомендации педагогическим работникам по основным формам работы;</w:t>
      </w:r>
    </w:p>
    <w:p w:rsidR="00C64160" w:rsidRPr="00005C39" w:rsidRDefault="00C64160" w:rsidP="00EF3808">
      <w:pPr>
        <w:spacing w:after="0" w:line="240" w:lineRule="auto"/>
        <w:ind w:left="720"/>
        <w:contextualSpacing/>
        <w:jc w:val="both"/>
        <w:rPr>
          <w:rFonts w:ascii="Times New Roman" w:eastAsia="Calibri" w:hAnsi="Times New Roman" w:cs="Times New Roman"/>
          <w:sz w:val="24"/>
          <w:szCs w:val="24"/>
        </w:rPr>
      </w:pPr>
    </w:p>
    <w:p w:rsidR="00C64160" w:rsidRPr="00005C39" w:rsidRDefault="00261766" w:rsidP="00EF3808">
      <w:pPr>
        <w:spacing w:after="0" w:line="240" w:lineRule="auto"/>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VI</w:t>
      </w:r>
      <w:r w:rsidR="00C64160" w:rsidRPr="00005C39">
        <w:rPr>
          <w:rFonts w:ascii="Times New Roman" w:eastAsia="Calibri" w:hAnsi="Times New Roman" w:cs="Times New Roman"/>
          <w:b/>
          <w:sz w:val="24"/>
          <w:szCs w:val="24"/>
        </w:rPr>
        <w:t>. Список рекомендуемой учебно-методической литературы</w:t>
      </w:r>
    </w:p>
    <w:p w:rsidR="00C64160" w:rsidRPr="00005C39" w:rsidRDefault="00C64160" w:rsidP="00EF3808">
      <w:pPr>
        <w:numPr>
          <w:ilvl w:val="0"/>
          <w:numId w:val="37"/>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Учебная литература,</w:t>
      </w:r>
    </w:p>
    <w:p w:rsidR="00C64160" w:rsidRPr="00005C39" w:rsidRDefault="00C64160" w:rsidP="00EF3808">
      <w:pPr>
        <w:numPr>
          <w:ilvl w:val="0"/>
          <w:numId w:val="37"/>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Учебно-методическая литература;</w:t>
      </w:r>
    </w:p>
    <w:p w:rsidR="00C64160" w:rsidRPr="00005C39" w:rsidRDefault="00C64160" w:rsidP="00EF3808">
      <w:pPr>
        <w:numPr>
          <w:ilvl w:val="0"/>
          <w:numId w:val="37"/>
        </w:numPr>
        <w:spacing w:after="0" w:line="240" w:lineRule="auto"/>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Методическая литература.</w:t>
      </w:r>
    </w:p>
    <w:p w:rsidR="00C64160" w:rsidRPr="00005C39" w:rsidRDefault="00C64160" w:rsidP="00EF3808">
      <w:pPr>
        <w:spacing w:after="0" w:line="240" w:lineRule="auto"/>
        <w:jc w:val="both"/>
        <w:rPr>
          <w:rFonts w:ascii="Times New Roman" w:eastAsia="Calibri" w:hAnsi="Times New Roman" w:cs="Times New Roman"/>
          <w:sz w:val="24"/>
          <w:szCs w:val="24"/>
        </w:rPr>
      </w:pPr>
    </w:p>
    <w:p w:rsidR="00C64160" w:rsidRPr="00005C39" w:rsidRDefault="00C64160" w:rsidP="00EF3808">
      <w:pPr>
        <w:spacing w:after="0" w:line="240" w:lineRule="auto"/>
        <w:jc w:val="both"/>
        <w:rPr>
          <w:rFonts w:ascii="Times New Roman" w:eastAsia="Calibri" w:hAnsi="Times New Roman" w:cs="Times New Roman"/>
          <w:sz w:val="24"/>
          <w:szCs w:val="24"/>
        </w:rPr>
      </w:pPr>
    </w:p>
    <w:p w:rsidR="00C64160" w:rsidRPr="00C64160" w:rsidRDefault="00C64160" w:rsidP="00EF3808">
      <w:pPr>
        <w:spacing w:after="0" w:line="240" w:lineRule="auto"/>
        <w:jc w:val="both"/>
        <w:rPr>
          <w:rFonts w:ascii="Times New Roman" w:eastAsia="Calibri" w:hAnsi="Times New Roman" w:cs="Times New Roman"/>
          <w:sz w:val="28"/>
          <w:szCs w:val="28"/>
        </w:rPr>
      </w:pPr>
    </w:p>
    <w:p w:rsidR="00C64160" w:rsidRDefault="00C64160" w:rsidP="00EF3808">
      <w:pPr>
        <w:spacing w:after="0" w:line="240" w:lineRule="auto"/>
        <w:jc w:val="both"/>
        <w:rPr>
          <w:rFonts w:ascii="Times New Roman" w:eastAsia="Calibri" w:hAnsi="Times New Roman" w:cs="Times New Roman"/>
          <w:sz w:val="28"/>
          <w:szCs w:val="28"/>
        </w:rPr>
      </w:pPr>
    </w:p>
    <w:p w:rsidR="00005C39" w:rsidRDefault="00005C39" w:rsidP="00EF3808">
      <w:pPr>
        <w:spacing w:after="0" w:line="240" w:lineRule="auto"/>
        <w:jc w:val="both"/>
        <w:rPr>
          <w:rFonts w:ascii="Times New Roman" w:eastAsia="Calibri" w:hAnsi="Times New Roman" w:cs="Times New Roman"/>
          <w:sz w:val="28"/>
          <w:szCs w:val="28"/>
        </w:rPr>
      </w:pPr>
    </w:p>
    <w:p w:rsidR="00005C39" w:rsidRPr="00C64160" w:rsidRDefault="00005C39" w:rsidP="00EF3808">
      <w:pPr>
        <w:spacing w:after="0" w:line="240" w:lineRule="auto"/>
        <w:jc w:val="both"/>
        <w:rPr>
          <w:rFonts w:ascii="Times New Roman" w:eastAsia="Calibri" w:hAnsi="Times New Roman" w:cs="Times New Roman"/>
          <w:sz w:val="28"/>
          <w:szCs w:val="28"/>
        </w:rPr>
      </w:pPr>
    </w:p>
    <w:p w:rsidR="00C64160" w:rsidRPr="00C64160" w:rsidRDefault="00C64160" w:rsidP="00EF3808">
      <w:pPr>
        <w:spacing w:after="0" w:line="240" w:lineRule="auto"/>
        <w:jc w:val="both"/>
        <w:rPr>
          <w:rFonts w:ascii="Times New Roman" w:eastAsia="Calibri" w:hAnsi="Times New Roman" w:cs="Times New Roman"/>
          <w:sz w:val="28"/>
          <w:szCs w:val="28"/>
        </w:rPr>
      </w:pPr>
    </w:p>
    <w:p w:rsidR="00C64160" w:rsidRPr="00C64160" w:rsidRDefault="00C64160" w:rsidP="00EF3808">
      <w:pPr>
        <w:spacing w:after="0" w:line="240" w:lineRule="auto"/>
        <w:jc w:val="both"/>
        <w:rPr>
          <w:rFonts w:ascii="Times New Roman" w:eastAsia="Calibri" w:hAnsi="Times New Roman" w:cs="Times New Roman"/>
          <w:sz w:val="28"/>
          <w:szCs w:val="28"/>
        </w:rPr>
      </w:pPr>
    </w:p>
    <w:p w:rsidR="00C64160" w:rsidRPr="00C64160" w:rsidRDefault="00C64160" w:rsidP="00EF3808">
      <w:pPr>
        <w:spacing w:after="0" w:line="240" w:lineRule="auto"/>
        <w:jc w:val="both"/>
        <w:rPr>
          <w:rFonts w:ascii="Times New Roman" w:eastAsia="Calibri" w:hAnsi="Times New Roman" w:cs="Times New Roman"/>
          <w:sz w:val="28"/>
          <w:szCs w:val="28"/>
        </w:rPr>
      </w:pPr>
    </w:p>
    <w:p w:rsidR="00C64160" w:rsidRPr="00C64160" w:rsidRDefault="00C64160" w:rsidP="00EF3808">
      <w:pPr>
        <w:spacing w:after="0" w:line="240" w:lineRule="auto"/>
        <w:jc w:val="both"/>
        <w:rPr>
          <w:rFonts w:ascii="Times New Roman" w:eastAsia="Calibri" w:hAnsi="Times New Roman" w:cs="Times New Roman"/>
          <w:sz w:val="28"/>
          <w:szCs w:val="28"/>
        </w:rPr>
      </w:pPr>
    </w:p>
    <w:p w:rsidR="00C64160" w:rsidRDefault="00261766" w:rsidP="00EF3808">
      <w:pPr>
        <w:spacing w:after="0" w:line="240" w:lineRule="auto"/>
        <w:ind w:firstLine="71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005C39" w:rsidRPr="00C64160" w:rsidRDefault="00005C39" w:rsidP="00EF3808">
      <w:pPr>
        <w:spacing w:after="0" w:line="240" w:lineRule="auto"/>
        <w:ind w:firstLine="710"/>
        <w:rPr>
          <w:rFonts w:ascii="Times New Roman" w:eastAsia="Times New Roman" w:hAnsi="Times New Roman" w:cs="Times New Roman"/>
          <w:color w:val="000000"/>
          <w:sz w:val="28"/>
          <w:szCs w:val="28"/>
          <w:lang w:eastAsia="ru-RU"/>
        </w:rPr>
      </w:pPr>
    </w:p>
    <w:p w:rsidR="00261766" w:rsidRDefault="00261766" w:rsidP="00EF3808">
      <w:pPr>
        <w:spacing w:after="0" w:line="240" w:lineRule="auto"/>
        <w:rPr>
          <w:rFonts w:ascii="Times New Roman" w:eastAsia="Times New Roman" w:hAnsi="Times New Roman" w:cs="Times New Roman"/>
          <w:b/>
          <w:bCs/>
          <w:color w:val="000000"/>
          <w:sz w:val="28"/>
          <w:szCs w:val="28"/>
          <w:lang w:eastAsia="ru-RU"/>
        </w:rPr>
      </w:pPr>
    </w:p>
    <w:p w:rsidR="00C64160" w:rsidRPr="00005C39" w:rsidRDefault="00C64160" w:rsidP="00EF3808">
      <w:pPr>
        <w:spacing w:after="0" w:line="24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I. Пояснительная записка</w:t>
      </w:r>
    </w:p>
    <w:p w:rsidR="00005C39" w:rsidRDefault="00C64160" w:rsidP="00EF3808">
      <w:pPr>
        <w:spacing w:after="0" w:line="24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Характеристика учебного предмета, его место и роль</w:t>
      </w:r>
    </w:p>
    <w:p w:rsidR="00C64160" w:rsidRPr="00005C39" w:rsidRDefault="00C64160" w:rsidP="00EF3808">
      <w:pPr>
        <w:spacing w:after="0" w:line="24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в образовательном процессе.</w:t>
      </w:r>
    </w:p>
    <w:p w:rsidR="00C64160" w:rsidRPr="00005C39" w:rsidRDefault="0026176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Рабочая п</w:t>
      </w:r>
      <w:r w:rsidR="00C64160" w:rsidRPr="00005C39">
        <w:rPr>
          <w:rFonts w:ascii="Times New Roman" w:eastAsia="Times New Roman" w:hAnsi="Times New Roman" w:cs="Times New Roman"/>
          <w:color w:val="000000"/>
          <w:sz w:val="24"/>
          <w:szCs w:val="24"/>
          <w:lang w:eastAsia="ru-RU"/>
        </w:rPr>
        <w:t xml:space="preserve">рограмма написана с учётом сохранения единства образовательного пространства Российской Федерации в сфере культуры и искусства и направлена </w:t>
      </w:r>
      <w:proofErr w:type="gramStart"/>
      <w:r w:rsidR="00C64160" w:rsidRPr="00005C39">
        <w:rPr>
          <w:rFonts w:ascii="Times New Roman" w:eastAsia="Times New Roman" w:hAnsi="Times New Roman" w:cs="Times New Roman"/>
          <w:color w:val="000000"/>
          <w:sz w:val="24"/>
          <w:szCs w:val="24"/>
          <w:lang w:eastAsia="ru-RU"/>
        </w:rPr>
        <w:t>на</w:t>
      </w:r>
      <w:proofErr w:type="gramEnd"/>
      <w:r w:rsidR="00C64160" w:rsidRPr="00005C39">
        <w:rPr>
          <w:rFonts w:ascii="Times New Roman" w:eastAsia="Times New Roman" w:hAnsi="Times New Roman" w:cs="Times New Roman"/>
          <w:color w:val="000000"/>
          <w:sz w:val="24"/>
          <w:szCs w:val="24"/>
          <w:lang w:eastAsia="ru-RU"/>
        </w:rPr>
        <w:t>:</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воспитание и развитие у обучающихся личностных качеств, позволяющих уважать и принимать духовные и культурные ценности разных народов;</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обучающихся эстетических взглядов, нравственных установок и потребности общения с духовными ценностями;</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формированию навыков взаимодействия с преподавателями и обучающимися в образовательном процессе;</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выработку у обучающихся личностных качеств, способствующих освоению в соответствии с программными требованиями учебной информации</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приобретению навыков творческой деятельности;</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умению планировать свою домашнюю работу;</w:t>
      </w:r>
    </w:p>
    <w:p w:rsidR="00C64160" w:rsidRPr="00005C39" w:rsidRDefault="00C64160" w:rsidP="00EF3808">
      <w:pPr>
        <w:numPr>
          <w:ilvl w:val="0"/>
          <w:numId w:val="1"/>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уважительного отношения к иному мнению и художественно-эстетическим взглядам.</w:t>
      </w:r>
    </w:p>
    <w:p w:rsidR="00005C39"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w:t>
      </w:r>
    </w:p>
    <w:p w:rsidR="00C64160" w:rsidRDefault="0026176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005C39" w:rsidRP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C64160" w:rsidRPr="00005C39" w:rsidRDefault="00005C39"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w:t>
      </w:r>
      <w:r w:rsidR="00C64160" w:rsidRPr="00005C39">
        <w:rPr>
          <w:rFonts w:ascii="Times New Roman" w:eastAsia="Times New Roman" w:hAnsi="Times New Roman" w:cs="Times New Roman"/>
          <w:b/>
          <w:bCs/>
          <w:i/>
          <w:iCs/>
          <w:color w:val="000000"/>
          <w:sz w:val="24"/>
          <w:szCs w:val="24"/>
          <w:lang w:eastAsia="ru-RU"/>
        </w:rPr>
        <w:t>Срок реализ</w:t>
      </w:r>
      <w:r w:rsidRPr="00005C39">
        <w:rPr>
          <w:rFonts w:ascii="Times New Roman" w:eastAsia="Times New Roman" w:hAnsi="Times New Roman" w:cs="Times New Roman"/>
          <w:b/>
          <w:bCs/>
          <w:i/>
          <w:iCs/>
          <w:color w:val="000000"/>
          <w:sz w:val="24"/>
          <w:szCs w:val="24"/>
          <w:lang w:eastAsia="ru-RU"/>
        </w:rPr>
        <w:t>ации учебного предмета "Слушание</w:t>
      </w:r>
      <w:r w:rsidR="00C64160" w:rsidRPr="00005C39">
        <w:rPr>
          <w:rFonts w:ascii="Times New Roman" w:eastAsia="Times New Roman" w:hAnsi="Times New Roman" w:cs="Times New Roman"/>
          <w:b/>
          <w:bCs/>
          <w:i/>
          <w:iCs/>
          <w:color w:val="000000"/>
          <w:sz w:val="24"/>
          <w:szCs w:val="24"/>
          <w:lang w:eastAsia="ru-RU"/>
        </w:rPr>
        <w:t xml:space="preserve"> музыки"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Срок реализации учебного предмета 3 года. </w:t>
      </w:r>
      <w:r w:rsidR="00261766" w:rsidRPr="00005C39">
        <w:rPr>
          <w:rFonts w:ascii="Times New Roman" w:eastAsia="Times New Roman" w:hAnsi="Times New Roman" w:cs="Times New Roman"/>
          <w:color w:val="000000"/>
          <w:sz w:val="24"/>
          <w:szCs w:val="24"/>
          <w:lang w:eastAsia="ru-RU"/>
        </w:rPr>
        <w:t xml:space="preserve"> </w:t>
      </w: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261766" w:rsidRPr="00005C39" w:rsidRDefault="00261766" w:rsidP="00EF3808">
      <w:pPr>
        <w:spacing w:after="0" w:line="240" w:lineRule="auto"/>
        <w:ind w:left="720"/>
        <w:contextualSpacing/>
        <w:jc w:val="both"/>
        <w:rPr>
          <w:rFonts w:ascii="Times New Roman" w:eastAsia="Calibri" w:hAnsi="Times New Roman" w:cs="Times New Roman"/>
          <w:b/>
          <w:i/>
          <w:sz w:val="24"/>
          <w:szCs w:val="24"/>
        </w:rPr>
      </w:pPr>
      <w:r w:rsidRPr="00005C39">
        <w:rPr>
          <w:rFonts w:ascii="Times New Roman" w:eastAsia="Times New Roman" w:hAnsi="Times New Roman" w:cs="Times New Roman"/>
          <w:b/>
          <w:bCs/>
          <w:i/>
          <w:iCs/>
          <w:color w:val="000000"/>
          <w:sz w:val="24"/>
          <w:szCs w:val="24"/>
          <w:lang w:eastAsia="ru-RU"/>
        </w:rPr>
        <w:t xml:space="preserve"> </w:t>
      </w:r>
      <w:r w:rsidRPr="00005C39">
        <w:rPr>
          <w:rFonts w:ascii="Times New Roman" w:eastAsia="Calibri" w:hAnsi="Times New Roman" w:cs="Times New Roman"/>
          <w:b/>
          <w:i/>
          <w:sz w:val="24"/>
          <w:szCs w:val="24"/>
        </w:rPr>
        <w:t xml:space="preserve">Объем учебного времени, предусмотренный учебным планом образовательного учреждения </w:t>
      </w:r>
      <w:r w:rsidR="00005C39" w:rsidRPr="00005C39">
        <w:rPr>
          <w:rFonts w:ascii="Times New Roman" w:eastAsia="Calibri" w:hAnsi="Times New Roman" w:cs="Times New Roman"/>
          <w:b/>
          <w:i/>
          <w:sz w:val="24"/>
          <w:szCs w:val="24"/>
        </w:rPr>
        <w:t>на реализацию учебного предмета</w:t>
      </w:r>
    </w:p>
    <w:p w:rsidR="00261766" w:rsidRPr="00005C39" w:rsidRDefault="00261766" w:rsidP="00EF3808">
      <w:pPr>
        <w:spacing w:after="0" w:line="240" w:lineRule="auto"/>
        <w:jc w:val="both"/>
        <w:rPr>
          <w:rFonts w:ascii="Times New Roman" w:eastAsia="Calibri" w:hAnsi="Times New Roman" w:cs="Times New Roman"/>
          <w:sz w:val="24"/>
          <w:szCs w:val="24"/>
        </w:rPr>
      </w:pPr>
    </w:p>
    <w:p w:rsidR="00261766" w:rsidRPr="00005C39" w:rsidRDefault="00261766" w:rsidP="00EF3808">
      <w:pPr>
        <w:shd w:val="clear" w:color="auto" w:fill="FFFFFF"/>
        <w:spacing w:line="240" w:lineRule="auto"/>
        <w:jc w:val="both"/>
        <w:rPr>
          <w:rFonts w:ascii="Times New Roman" w:eastAsia="Times New Roman" w:hAnsi="Times New Roman" w:cs="Times New Roman"/>
          <w:color w:val="333333"/>
          <w:sz w:val="24"/>
          <w:szCs w:val="24"/>
          <w:lang w:eastAsia="ru-RU"/>
        </w:rPr>
      </w:pPr>
      <w:r w:rsidRPr="00005C39">
        <w:rPr>
          <w:rFonts w:ascii="Times New Roman" w:eastAsia="Calibri" w:hAnsi="Times New Roman" w:cs="Times New Roman"/>
          <w:b/>
          <w:i/>
          <w:sz w:val="24"/>
          <w:szCs w:val="24"/>
        </w:rPr>
        <w:t xml:space="preserve"> </w:t>
      </w:r>
      <w:r w:rsidRPr="00005C39">
        <w:rPr>
          <w:rFonts w:ascii="Times New Roman" w:eastAsia="Times New Roman" w:hAnsi="Times New Roman" w:cs="Times New Roman"/>
          <w:bCs/>
          <w:sz w:val="24"/>
          <w:szCs w:val="24"/>
          <w:lang w:eastAsia="ru-RU"/>
        </w:rPr>
        <w:t>Рабочая</w:t>
      </w:r>
      <w:r w:rsidRPr="00005C39">
        <w:rPr>
          <w:rFonts w:ascii="Times New Roman" w:eastAsia="Times New Roman" w:hAnsi="Times New Roman" w:cs="Times New Roman"/>
          <w:b/>
          <w:bCs/>
          <w:sz w:val="24"/>
          <w:szCs w:val="24"/>
          <w:lang w:eastAsia="ru-RU"/>
        </w:rPr>
        <w:t xml:space="preserve"> </w:t>
      </w:r>
      <w:r w:rsidRPr="00005C39">
        <w:rPr>
          <w:rFonts w:ascii="Times New Roman" w:eastAsia="Times New Roman" w:hAnsi="Times New Roman" w:cs="Times New Roman"/>
          <w:sz w:val="24"/>
          <w:szCs w:val="24"/>
          <w:lang w:eastAsia="ru-RU"/>
        </w:rPr>
        <w:t>программа по учебному предмету рассчитана на 3 года обучения. Объём программы</w:t>
      </w:r>
      <w:r w:rsidRPr="00005C39">
        <w:rPr>
          <w:rFonts w:ascii="Times New Roman" w:eastAsia="Times New Roman" w:hAnsi="Times New Roman" w:cs="Times New Roman"/>
          <w:b/>
          <w:bCs/>
          <w:sz w:val="24"/>
          <w:szCs w:val="24"/>
          <w:lang w:eastAsia="ru-RU"/>
        </w:rPr>
        <w:t> –</w:t>
      </w:r>
      <w:r w:rsidRPr="00005C39">
        <w:rPr>
          <w:rFonts w:ascii="Times New Roman" w:eastAsia="Times New Roman" w:hAnsi="Times New Roman" w:cs="Times New Roman"/>
          <w:sz w:val="24"/>
          <w:szCs w:val="24"/>
          <w:lang w:eastAsia="ru-RU"/>
        </w:rPr>
        <w:t> 101 час, которые распределяются следующим образом:</w:t>
      </w:r>
    </w:p>
    <w:p w:rsidR="00261766" w:rsidRPr="00005C39" w:rsidRDefault="00261766" w:rsidP="00EF380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1 класс – 33 час  (1 час в неделю)   </w:t>
      </w:r>
    </w:p>
    <w:p w:rsidR="00261766" w:rsidRPr="00005C39" w:rsidRDefault="00261766" w:rsidP="00EF380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2 класс – 34 час (1 час в неделю)</w:t>
      </w:r>
    </w:p>
    <w:p w:rsidR="00261766" w:rsidRPr="00005C39" w:rsidRDefault="00261766" w:rsidP="00EF380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3класс –  34 час  (1 час в неделю)   </w:t>
      </w:r>
    </w:p>
    <w:p w:rsidR="00C64160" w:rsidRPr="00005C39" w:rsidRDefault="00C64160" w:rsidP="00EF3808">
      <w:pPr>
        <w:spacing w:after="0" w:line="240" w:lineRule="auto"/>
        <w:jc w:val="both"/>
        <w:rPr>
          <w:rFonts w:ascii="Times New Roman" w:eastAsia="Times New Roman" w:hAnsi="Times New Roman" w:cs="Times New Roman"/>
          <w:color w:val="000000"/>
          <w:sz w:val="24"/>
          <w:szCs w:val="24"/>
          <w:lang w:eastAsia="ru-RU"/>
        </w:rPr>
      </w:pPr>
    </w:p>
    <w:p w:rsidR="00C64160" w:rsidRPr="00005C39" w:rsidRDefault="00C64160" w:rsidP="00EF3808">
      <w:pPr>
        <w:spacing w:after="0" w:line="24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Форма проведе</w:t>
      </w:r>
      <w:r w:rsidR="00005C39" w:rsidRPr="00005C39">
        <w:rPr>
          <w:rFonts w:ascii="Times New Roman" w:eastAsia="Times New Roman" w:hAnsi="Times New Roman" w:cs="Times New Roman"/>
          <w:b/>
          <w:bCs/>
          <w:i/>
          <w:iCs/>
          <w:color w:val="000000"/>
          <w:sz w:val="24"/>
          <w:szCs w:val="24"/>
          <w:lang w:eastAsia="ru-RU"/>
        </w:rPr>
        <w:t xml:space="preserve">ния </w:t>
      </w:r>
      <w:proofErr w:type="gramStart"/>
      <w:r w:rsidR="00005C39" w:rsidRPr="00005C39">
        <w:rPr>
          <w:rFonts w:ascii="Times New Roman" w:eastAsia="Times New Roman" w:hAnsi="Times New Roman" w:cs="Times New Roman"/>
          <w:b/>
          <w:bCs/>
          <w:i/>
          <w:iCs/>
          <w:color w:val="000000"/>
          <w:sz w:val="24"/>
          <w:szCs w:val="24"/>
          <w:lang w:eastAsia="ru-RU"/>
        </w:rPr>
        <w:t>учебных</w:t>
      </w:r>
      <w:proofErr w:type="gramEnd"/>
      <w:r w:rsidR="00005C39" w:rsidRPr="00005C39">
        <w:rPr>
          <w:rFonts w:ascii="Times New Roman" w:eastAsia="Times New Roman" w:hAnsi="Times New Roman" w:cs="Times New Roman"/>
          <w:b/>
          <w:bCs/>
          <w:i/>
          <w:iCs/>
          <w:color w:val="000000"/>
          <w:sz w:val="24"/>
          <w:szCs w:val="24"/>
          <w:lang w:eastAsia="ru-RU"/>
        </w:rPr>
        <w:t xml:space="preserve"> и аудиторных заняти</w:t>
      </w:r>
      <w:r w:rsidRPr="00005C39">
        <w:rPr>
          <w:rFonts w:ascii="Times New Roman" w:eastAsia="Times New Roman" w:hAnsi="Times New Roman" w:cs="Times New Roman"/>
          <w:b/>
          <w:bCs/>
          <w:i/>
          <w:iCs/>
          <w:color w:val="000000"/>
          <w:sz w:val="24"/>
          <w:szCs w:val="24"/>
          <w:lang w:eastAsia="ru-RU"/>
        </w:rPr>
        <w:t>.</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Форма проведения учебных аудиторных занятий (уроков) </w:t>
      </w:r>
      <w:r w:rsidR="00261766" w:rsidRPr="00005C39">
        <w:rPr>
          <w:rFonts w:ascii="Times New Roman" w:eastAsia="Times New Roman" w:hAnsi="Times New Roman" w:cs="Times New Roman"/>
          <w:color w:val="000000"/>
          <w:sz w:val="24"/>
          <w:szCs w:val="24"/>
          <w:lang w:eastAsia="ru-RU"/>
        </w:rPr>
        <w:t>мелкогрупповая численностью (от 4</w:t>
      </w:r>
      <w:r w:rsidRPr="00005C39">
        <w:rPr>
          <w:rFonts w:ascii="Times New Roman" w:eastAsia="Times New Roman" w:hAnsi="Times New Roman" w:cs="Times New Roman"/>
          <w:color w:val="000000"/>
          <w:sz w:val="24"/>
          <w:szCs w:val="24"/>
          <w:lang w:eastAsia="ru-RU"/>
        </w:rPr>
        <w:t xml:space="preserve"> до 10 человек.</w:t>
      </w:r>
      <w:r w:rsidR="00261766" w:rsidRPr="00005C39">
        <w:rPr>
          <w:rFonts w:ascii="Times New Roman" w:eastAsia="Times New Roman" w:hAnsi="Times New Roman" w:cs="Times New Roman"/>
          <w:color w:val="000000"/>
          <w:sz w:val="24"/>
          <w:szCs w:val="24"/>
          <w:lang w:eastAsia="ru-RU"/>
        </w:rPr>
        <w:t>)</w:t>
      </w:r>
      <w:r w:rsidRPr="00005C39">
        <w:rPr>
          <w:rFonts w:ascii="Times New Roman" w:eastAsia="Times New Roman" w:hAnsi="Times New Roman" w:cs="Times New Roman"/>
          <w:color w:val="000000"/>
          <w:sz w:val="24"/>
          <w:szCs w:val="24"/>
          <w:lang w:eastAsia="ru-RU"/>
        </w:rPr>
        <w:t xml:space="preserve"> Количество уроков — 1 раз в неделю. Прод</w:t>
      </w:r>
      <w:r w:rsidR="00261766" w:rsidRPr="00005C39">
        <w:rPr>
          <w:rFonts w:ascii="Times New Roman" w:eastAsia="Times New Roman" w:hAnsi="Times New Roman" w:cs="Times New Roman"/>
          <w:color w:val="000000"/>
          <w:sz w:val="24"/>
          <w:szCs w:val="24"/>
          <w:lang w:eastAsia="ru-RU"/>
        </w:rPr>
        <w:t>олжительность урока с 1  - 3 класс — 1 час (45 мин.)</w:t>
      </w:r>
    </w:p>
    <w:p w:rsidR="00C64160" w:rsidRPr="00005C39" w:rsidRDefault="00C64160" w:rsidP="00EF3808">
      <w:pPr>
        <w:spacing w:after="0" w:line="24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Цель и задачи учебного предмета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Музыку издавна называют  «языком чувств». Только музыке подвластна такая тонкая передача всей многообразной гаммы интонации и чувств. Современная программа Н.А.Царевой «Слушание музыки» ориентирована на музыкальное и интеллектуальное развитие детей. В музыкальном произведении получают воплощение мысли, чувства, настроения человека. Музыкальный образ передает общий характер явлений </w:t>
      </w:r>
      <w:proofErr w:type="gramStart"/>
      <w:r w:rsidRPr="00005C39">
        <w:rPr>
          <w:rFonts w:ascii="Times New Roman" w:eastAsia="Times New Roman" w:hAnsi="Times New Roman" w:cs="Times New Roman"/>
          <w:color w:val="000000"/>
          <w:sz w:val="24"/>
          <w:szCs w:val="24"/>
          <w:lang w:eastAsia="ru-RU"/>
        </w:rPr>
        <w:t>действительности</w:t>
      </w:r>
      <w:proofErr w:type="gramEnd"/>
      <w:r w:rsidRPr="00005C39">
        <w:rPr>
          <w:rFonts w:ascii="Times New Roman" w:eastAsia="Times New Roman" w:hAnsi="Times New Roman" w:cs="Times New Roman"/>
          <w:color w:val="000000"/>
          <w:sz w:val="24"/>
          <w:szCs w:val="24"/>
          <w:lang w:eastAsia="ru-RU"/>
        </w:rPr>
        <w:t xml:space="preserve"> через выражение порождаемых этими явлениями эмоций конкретных люде</w:t>
      </w:r>
      <w:r w:rsidR="00261766" w:rsidRPr="00005C39">
        <w:rPr>
          <w:rFonts w:ascii="Times New Roman" w:eastAsia="Times New Roman" w:hAnsi="Times New Roman" w:cs="Times New Roman"/>
          <w:color w:val="000000"/>
          <w:sz w:val="24"/>
          <w:szCs w:val="24"/>
          <w:lang w:eastAsia="ru-RU"/>
        </w:rPr>
        <w:t>й, конкретного народа.  М</w:t>
      </w:r>
      <w:r w:rsidRPr="00005C39">
        <w:rPr>
          <w:rFonts w:ascii="Times New Roman" w:eastAsia="Times New Roman" w:hAnsi="Times New Roman" w:cs="Times New Roman"/>
          <w:color w:val="000000"/>
          <w:sz w:val="24"/>
          <w:szCs w:val="24"/>
          <w:lang w:eastAsia="ru-RU"/>
        </w:rPr>
        <w:t>узыка каждого народа  имеет свои отличительные качества, связанные с общественно-историческими условиям</w:t>
      </w:r>
      <w:r w:rsidR="00261766" w:rsidRPr="00005C39">
        <w:rPr>
          <w:rFonts w:ascii="Times New Roman" w:eastAsia="Times New Roman" w:hAnsi="Times New Roman" w:cs="Times New Roman"/>
          <w:color w:val="000000"/>
          <w:sz w:val="24"/>
          <w:szCs w:val="24"/>
          <w:lang w:eastAsia="ru-RU"/>
        </w:rPr>
        <w:t>и жизни</w:t>
      </w:r>
      <w:r w:rsidRPr="00005C39">
        <w:rPr>
          <w:rFonts w:ascii="Times New Roman" w:eastAsia="Times New Roman" w:hAnsi="Times New Roman" w:cs="Times New Roman"/>
          <w:color w:val="000000"/>
          <w:sz w:val="24"/>
          <w:szCs w:val="24"/>
          <w:lang w:eastAsia="ru-RU"/>
        </w:rPr>
        <w:t xml:space="preserve">. </w:t>
      </w:r>
      <w:r w:rsidR="00261766"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Цель предмета</w:t>
      </w:r>
      <w:r w:rsidR="00C64160" w:rsidRPr="00005C39">
        <w:rPr>
          <w:rFonts w:ascii="Times New Roman" w:eastAsia="Times New Roman" w:hAnsi="Times New Roman" w:cs="Times New Roman"/>
          <w:i/>
          <w:iCs/>
          <w:color w:val="000000"/>
          <w:sz w:val="24"/>
          <w:szCs w:val="24"/>
          <w:lang w:eastAsia="ru-RU"/>
        </w:rPr>
        <w:t>:</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r w:rsidRPr="00005C39">
        <w:rPr>
          <w:rFonts w:ascii="Times New Roman" w:eastAsia="Times New Roman" w:hAnsi="Times New Roman" w:cs="Times New Roman"/>
          <w:color w:val="000000"/>
          <w:sz w:val="24"/>
          <w:szCs w:val="24"/>
          <w:lang w:eastAsia="ru-RU"/>
        </w:rPr>
        <w:t>создание условий для художественного образования, эстетического воспитания, духовно-нравственного развития детей, предпосылок для музыкального и личностного развития учащихся, а также выявление одарённых детей в области музыкального искусства и подготовку их к поступлен</w:t>
      </w:r>
      <w:r w:rsidR="00261766" w:rsidRPr="00005C39">
        <w:rPr>
          <w:rFonts w:ascii="Times New Roman" w:eastAsia="Times New Roman" w:hAnsi="Times New Roman" w:cs="Times New Roman"/>
          <w:color w:val="000000"/>
          <w:sz w:val="24"/>
          <w:szCs w:val="24"/>
          <w:lang w:eastAsia="ru-RU"/>
        </w:rPr>
        <w:t>ию в образовательные учреждения</w:t>
      </w:r>
      <w:r w:rsidRPr="00005C39">
        <w:rPr>
          <w:rFonts w:ascii="Times New Roman" w:eastAsia="Times New Roman" w:hAnsi="Times New Roman" w:cs="Times New Roman"/>
          <w:color w:val="000000"/>
          <w:sz w:val="24"/>
          <w:szCs w:val="24"/>
          <w:lang w:eastAsia="ru-RU"/>
        </w:rPr>
        <w:t>.</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Основные задачи данного курса: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развитие интереса к классической музыке;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первоначальных знаний о музыке, как виде искусства, её основных составляющих, в том числе о музыкальных инструментах, исполнительских коллективах, основных жанрах;</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∙обучение эмоционально и осознанно слушать музыку, понимать ее язык, элементы музыкальной речи, чутко воспринимать стиль, образный и эмоциональный строй произведений;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∙развитие навыка простейшего анализа и умения рассказывать о своём впечатлении от прослушанного произведения, проводить  ассоциативные связи с фактами своего жизненного опыта или произв</w:t>
      </w:r>
      <w:r w:rsidR="00E923C0" w:rsidRPr="00005C39">
        <w:rPr>
          <w:rFonts w:ascii="Times New Roman" w:eastAsia="Times New Roman" w:hAnsi="Times New Roman" w:cs="Times New Roman"/>
          <w:color w:val="000000"/>
          <w:sz w:val="24"/>
          <w:szCs w:val="24"/>
          <w:lang w:eastAsia="ru-RU"/>
        </w:rPr>
        <w:t>едениями других видов искусств;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∙подготовить учащихся к систематическому изучению курса музыкальной литературы.</w:t>
      </w:r>
    </w:p>
    <w:p w:rsidR="00C64160" w:rsidRP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i/>
          <w:iCs/>
          <w:color w:val="000000"/>
          <w:sz w:val="24"/>
          <w:szCs w:val="24"/>
          <w:lang w:eastAsia="ru-RU"/>
        </w:rPr>
        <w:t xml:space="preserve"> Обоснование структуры программы учебного предмета.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Программа содержит следующие разделы:</w:t>
      </w:r>
    </w:p>
    <w:p w:rsidR="00C64160" w:rsidRPr="00005C39" w:rsidRDefault="00C64160" w:rsidP="00EF3808">
      <w:pPr>
        <w:numPr>
          <w:ilvl w:val="0"/>
          <w:numId w:val="3"/>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основани</w:t>
      </w:r>
      <w:proofErr w:type="gramStart"/>
      <w:r w:rsidRPr="00005C39">
        <w:rPr>
          <w:rFonts w:ascii="Times New Roman" w:eastAsia="Times New Roman" w:hAnsi="Times New Roman" w:cs="Times New Roman"/>
          <w:color w:val="000000"/>
          <w:sz w:val="24"/>
          <w:szCs w:val="24"/>
          <w:lang w:eastAsia="ru-RU"/>
        </w:rPr>
        <w:t>е</w:t>
      </w:r>
      <w:proofErr w:type="gramEnd"/>
      <w:r w:rsidRPr="00005C39">
        <w:rPr>
          <w:rFonts w:ascii="Times New Roman" w:eastAsia="Times New Roman" w:hAnsi="Times New Roman" w:cs="Times New Roman"/>
          <w:color w:val="000000"/>
          <w:sz w:val="24"/>
          <w:szCs w:val="24"/>
          <w:lang w:eastAsia="ru-RU"/>
        </w:rPr>
        <w:t xml:space="preserve"> учебного предмета;</w:t>
      </w:r>
    </w:p>
    <w:p w:rsidR="00C64160" w:rsidRPr="00005C39" w:rsidRDefault="00C64160" w:rsidP="00EF3808">
      <w:pPr>
        <w:numPr>
          <w:ilvl w:val="0"/>
          <w:numId w:val="3"/>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распределение учебного материала по годам обучения;</w:t>
      </w:r>
    </w:p>
    <w:p w:rsidR="00C64160" w:rsidRPr="00005C39" w:rsidRDefault="00C64160" w:rsidP="00EF3808">
      <w:pPr>
        <w:numPr>
          <w:ilvl w:val="0"/>
          <w:numId w:val="3"/>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описание дидактических единиц учебного предмета;</w:t>
      </w:r>
    </w:p>
    <w:p w:rsidR="00C64160" w:rsidRPr="00005C39" w:rsidRDefault="00C64160" w:rsidP="00EF3808">
      <w:pPr>
        <w:numPr>
          <w:ilvl w:val="0"/>
          <w:numId w:val="3"/>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требование к уровню подготовки </w:t>
      </w:r>
      <w:proofErr w:type="gramStart"/>
      <w:r w:rsidRPr="00005C39">
        <w:rPr>
          <w:rFonts w:ascii="Times New Roman" w:eastAsia="Times New Roman" w:hAnsi="Times New Roman" w:cs="Times New Roman"/>
          <w:color w:val="000000"/>
          <w:sz w:val="24"/>
          <w:szCs w:val="24"/>
          <w:lang w:eastAsia="ru-RU"/>
        </w:rPr>
        <w:t>обучающихся</w:t>
      </w:r>
      <w:proofErr w:type="gramEnd"/>
      <w:r w:rsidRPr="00005C39">
        <w:rPr>
          <w:rFonts w:ascii="Times New Roman" w:eastAsia="Times New Roman" w:hAnsi="Times New Roman" w:cs="Times New Roman"/>
          <w:color w:val="000000"/>
          <w:sz w:val="24"/>
          <w:szCs w:val="24"/>
          <w:lang w:eastAsia="ru-RU"/>
        </w:rPr>
        <w:t>;</w:t>
      </w:r>
    </w:p>
    <w:p w:rsidR="00C64160" w:rsidRPr="00005C39" w:rsidRDefault="00C64160" w:rsidP="00EF3808">
      <w:pPr>
        <w:numPr>
          <w:ilvl w:val="0"/>
          <w:numId w:val="3"/>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 и методы контроля, система оценок;</w:t>
      </w:r>
    </w:p>
    <w:p w:rsidR="00C64160" w:rsidRPr="00005C39" w:rsidRDefault="00C64160" w:rsidP="00EF3808">
      <w:pPr>
        <w:numPr>
          <w:ilvl w:val="0"/>
          <w:numId w:val="3"/>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методическое обеспечение учебного процесса.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Программа обучения построена таким образом, что каждый год имеет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w:t>
      </w:r>
      <w:r w:rsidRPr="00005C39">
        <w:rPr>
          <w:rFonts w:ascii="Times New Roman" w:eastAsia="Times New Roman" w:hAnsi="Times New Roman" w:cs="Times New Roman"/>
          <w:color w:val="000000"/>
          <w:sz w:val="24"/>
          <w:szCs w:val="24"/>
          <w:lang w:eastAsia="ru-RU"/>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Второй год </w:t>
      </w:r>
      <w:r w:rsidRPr="00005C39">
        <w:rPr>
          <w:rFonts w:ascii="Times New Roman" w:eastAsia="Times New Roman" w:hAnsi="Times New Roman" w:cs="Times New Roman"/>
          <w:color w:val="000000"/>
          <w:sz w:val="24"/>
          <w:szCs w:val="24"/>
          <w:lang w:eastAsia="ru-RU"/>
        </w:rPr>
        <w:t>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w:t>
      </w:r>
      <w:r w:rsidRPr="00005C39">
        <w:rPr>
          <w:rFonts w:ascii="Times New Roman" w:eastAsia="Times New Roman" w:hAnsi="Times New Roman" w:cs="Times New Roman"/>
          <w:color w:val="000000"/>
          <w:sz w:val="24"/>
          <w:szCs w:val="24"/>
          <w:lang w:eastAsia="ru-RU"/>
        </w:rPr>
        <w:t> обучения решает задачи восприятия художественного целого.</w:t>
      </w:r>
    </w:p>
    <w:p w:rsidR="00C64160"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развитию восприятию художественного целого.</w:t>
      </w: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EF3808">
      <w:pPr>
        <w:spacing w:after="0" w:line="24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Методы и формы обучения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над реализацией этих задач используются следующие методы и формы: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словесный;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игровой;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наглядный;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проблемно-поисковый;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r w:rsidRPr="00005C39">
        <w:rPr>
          <w:rFonts w:ascii="Times New Roman" w:eastAsia="Times New Roman" w:hAnsi="Times New Roman" w:cs="Times New Roman"/>
          <w:color w:val="000000"/>
          <w:sz w:val="24"/>
          <w:szCs w:val="24"/>
          <w:lang w:eastAsia="ru-RU"/>
        </w:rPr>
        <w:t>научный метод (таблицы, карточки, тесты и т.д.)</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Предметным умением, которым ученики овладевают на уроках слушания музыки (на других занятиях может иметь место лишь его применение), является умение рассказывать, говорить о музыке. Суметь что-либо сказать о музыке — значит осмыслить услышанное. Данное умение учит размышлять, применять знания на практике, связывая их со слуховыми впечатлениями. Оно учит вести беседу о музыке, выражать свои мысли о музыкальном искусстве, эмоционально сопереживать в процессе восприятия музыкального произведения.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основных элементов музыкального языка, музыкальных         инструментов, исполнительских коллективов, основных жанров;</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обучение детей грамотно и  эмоционально рассказывать о своих </w:t>
      </w:r>
      <w:proofErr w:type="gramStart"/>
      <w:r w:rsidRPr="00005C39">
        <w:rPr>
          <w:rFonts w:ascii="Times New Roman" w:eastAsia="Times New Roman" w:hAnsi="Times New Roman" w:cs="Times New Roman"/>
          <w:color w:val="000000"/>
          <w:sz w:val="24"/>
          <w:szCs w:val="24"/>
          <w:lang w:eastAsia="ru-RU"/>
        </w:rPr>
        <w:t>впечатлениях</w:t>
      </w:r>
      <w:proofErr w:type="gramEnd"/>
      <w:r w:rsidRPr="00005C39">
        <w:rPr>
          <w:rFonts w:ascii="Times New Roman" w:eastAsia="Times New Roman" w:hAnsi="Times New Roman" w:cs="Times New Roman"/>
          <w:color w:val="000000"/>
          <w:sz w:val="24"/>
          <w:szCs w:val="24"/>
          <w:lang w:eastAsia="ru-RU"/>
        </w:rPr>
        <w:t xml:space="preserve"> о прослушанных музыкальных произведениях;</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и объяснение новых терминов и понятий;</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приобретение навыков  определения на слух фрагментов  изучаемого музыкального материала.</w:t>
      </w:r>
    </w:p>
    <w:p w:rsidR="00005C39" w:rsidRPr="00005C39" w:rsidRDefault="00C64160" w:rsidP="00EF3808">
      <w:pPr>
        <w:spacing w:after="0" w:line="24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Описание материально-технических условий реализации</w:t>
      </w:r>
    </w:p>
    <w:p w:rsidR="00C64160" w:rsidRPr="00005C39" w:rsidRDefault="00C64160" w:rsidP="00EF3808">
      <w:pPr>
        <w:spacing w:after="0" w:line="24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учебного предмета.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Учебные аудитории, предназначенные для реализа</w:t>
      </w:r>
      <w:r w:rsidR="00E923C0" w:rsidRPr="00005C39">
        <w:rPr>
          <w:rFonts w:ascii="Times New Roman" w:eastAsia="Times New Roman" w:hAnsi="Times New Roman" w:cs="Times New Roman"/>
          <w:color w:val="000000"/>
          <w:sz w:val="24"/>
          <w:szCs w:val="24"/>
          <w:lang w:eastAsia="ru-RU"/>
        </w:rPr>
        <w:t>ции учебного предмета оснащены</w:t>
      </w:r>
      <w:proofErr w:type="gramEnd"/>
      <w:r w:rsidRPr="00005C39">
        <w:rPr>
          <w:rFonts w:ascii="Times New Roman" w:eastAsia="Times New Roman" w:hAnsi="Times New Roman" w:cs="Times New Roman"/>
          <w:color w:val="000000"/>
          <w:sz w:val="24"/>
          <w:szCs w:val="24"/>
          <w:lang w:eastAsia="ru-RU"/>
        </w:rPr>
        <w:t xml:space="preserve"> пианино/роялями, звуковым техническим оборудованием, учебной мебелью (досками, столами, с</w:t>
      </w:r>
      <w:r w:rsidR="00E923C0" w:rsidRPr="00005C39">
        <w:rPr>
          <w:rFonts w:ascii="Times New Roman" w:eastAsia="Times New Roman" w:hAnsi="Times New Roman" w:cs="Times New Roman"/>
          <w:color w:val="000000"/>
          <w:sz w:val="24"/>
          <w:szCs w:val="24"/>
          <w:lang w:eastAsia="ru-RU"/>
        </w:rPr>
        <w:t>тульями, стеллажами, шкафами)</w:t>
      </w:r>
      <w:r w:rsidRPr="00005C39">
        <w:rPr>
          <w:rFonts w:ascii="Times New Roman" w:eastAsia="Times New Roman" w:hAnsi="Times New Roman" w:cs="Times New Roman"/>
          <w:color w:val="000000"/>
          <w:sz w:val="24"/>
          <w:szCs w:val="24"/>
          <w:lang w:eastAsia="ru-RU"/>
        </w:rPr>
        <w:t>.</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Для работы со специализированными материалами аудитория оснащается современным мультимедийным оборудованием для просмотра видео материалов и прослушивания музыкальных произведений.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Помещения должны быть со звукоизоляцией и своевременно ремонтироваться.</w:t>
      </w:r>
    </w:p>
    <w:p w:rsidR="00C64160" w:rsidRPr="00005C39" w:rsidRDefault="00E923C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p>
    <w:p w:rsidR="00E923C0" w:rsidRPr="00005C39" w:rsidRDefault="009D3D64" w:rsidP="00EF3808">
      <w:pPr>
        <w:spacing w:after="0" w:line="240" w:lineRule="auto"/>
        <w:jc w:val="both"/>
        <w:rPr>
          <w:rFonts w:ascii="Times New Roman" w:eastAsia="Calibri" w:hAnsi="Times New Roman" w:cs="Times New Roman"/>
          <w:b/>
          <w:sz w:val="24"/>
          <w:szCs w:val="24"/>
        </w:rPr>
      </w:pPr>
      <w:r w:rsidRPr="00005C39">
        <w:rPr>
          <w:rFonts w:ascii="Times New Roman" w:eastAsia="Times New Roman" w:hAnsi="Times New Roman" w:cs="Times New Roman"/>
          <w:color w:val="000000"/>
          <w:sz w:val="24"/>
          <w:szCs w:val="24"/>
          <w:lang w:eastAsia="ru-RU"/>
        </w:rPr>
        <w:t xml:space="preserve">                                         </w:t>
      </w:r>
      <w:r w:rsidR="00F87C26"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 xml:space="preserve">II. </w:t>
      </w:r>
      <w:r w:rsidR="00E923C0" w:rsidRPr="00005C39">
        <w:rPr>
          <w:rFonts w:ascii="Times New Roman" w:eastAsia="Calibri" w:hAnsi="Times New Roman" w:cs="Times New Roman"/>
          <w:b/>
          <w:sz w:val="24"/>
          <w:szCs w:val="24"/>
        </w:rPr>
        <w:t>Содержание учебного предмета</w:t>
      </w:r>
    </w:p>
    <w:p w:rsidR="00E923C0" w:rsidRPr="00005C39" w:rsidRDefault="00E923C0" w:rsidP="00EF3808">
      <w:pPr>
        <w:spacing w:after="0" w:line="240" w:lineRule="auto"/>
        <w:jc w:val="center"/>
        <w:rPr>
          <w:rFonts w:ascii="Times New Roman" w:eastAsia="Times New Roman" w:hAnsi="Times New Roman" w:cs="Times New Roman"/>
          <w:b/>
          <w:bCs/>
          <w:color w:val="000000"/>
          <w:sz w:val="24"/>
          <w:szCs w:val="24"/>
          <w:lang w:eastAsia="ru-RU"/>
        </w:rPr>
      </w:pPr>
    </w:p>
    <w:p w:rsidR="00C64160" w:rsidRPr="00005C39" w:rsidRDefault="00E923C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Учебно-тематический план</w:t>
      </w:r>
    </w:p>
    <w:p w:rsidR="00C64160" w:rsidRPr="00005C39" w:rsidRDefault="00E923C0"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w:t>
      </w:r>
      <w:r w:rsidR="00005C39">
        <w:rPr>
          <w:rFonts w:ascii="Times New Roman" w:eastAsia="Times New Roman" w:hAnsi="Times New Roman" w:cs="Times New Roman"/>
          <w:b/>
          <w:bCs/>
          <w:color w:val="000000"/>
          <w:sz w:val="24"/>
          <w:szCs w:val="24"/>
          <w:lang w:eastAsia="ru-RU"/>
        </w:rPr>
        <w:t>ЕРВЫЙ ГОД ОБУЧЕНИЯ</w:t>
      </w:r>
    </w:p>
    <w:tbl>
      <w:tblPr>
        <w:tblW w:w="6664" w:type="dxa"/>
        <w:tblCellMar>
          <w:top w:w="15" w:type="dxa"/>
          <w:left w:w="15" w:type="dxa"/>
          <w:bottom w:w="15" w:type="dxa"/>
          <w:right w:w="15" w:type="dxa"/>
        </w:tblCellMar>
        <w:tblLook w:val="04A0"/>
      </w:tblPr>
      <w:tblGrid>
        <w:gridCol w:w="679"/>
        <w:gridCol w:w="4515"/>
        <w:gridCol w:w="1470"/>
      </w:tblGrid>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sz w:val="24"/>
                <w:szCs w:val="24"/>
                <w:lang w:val="en-US" w:eastAsia="ru-RU"/>
              </w:rPr>
              <w:t>Общее кол-во часов</w:t>
            </w:r>
            <w:r w:rsidRPr="00005C39">
              <w:rPr>
                <w:rFonts w:ascii="Times New Roman" w:eastAsia="Times New Roman" w:hAnsi="Times New Roman" w:cs="Times New Roman"/>
                <w:color w:val="000000"/>
                <w:sz w:val="24"/>
                <w:szCs w:val="24"/>
                <w:lang w:eastAsia="ru-RU"/>
              </w:rPr>
              <w:t xml:space="preserve"> </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Вводная беседа.</w:t>
            </w:r>
          </w:p>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Характеристика музыкального звука. Колокольный звон, колокольные созвучия в музыке разных композиторов. Состояние внутренней тишины. Высота звука, длительность, окраска.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Метроритм. Тембровое своеобразие музыки. Музыкальные часы, "шаги" музыкальных героев. Элементы звуковой изобразительности. Пластика танцевальных движений (полька, вальс, гавот, менуэт)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Мелодический рисунок,</w:t>
            </w:r>
          </w:p>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его выразительные свойства, фразировка. Разные типы мелодического движения. Кантилена, скерцо, речитатив.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4</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Сказочные сюжеты в музыке. Первое знакомство с балетом. Пантомима. Дивертисмент.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Интонация в музыке как совокупность</w:t>
            </w:r>
          </w:p>
          <w:p w:rsidR="00663858" w:rsidRPr="00005C39" w:rsidRDefault="00663858"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всех элементов музыкального языка. Разные виды интонации в музыке и речи.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Первое знакомство с оперой.</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Музыкально – звуковое пространство. Фактура, тембр, ладогармонические краски. Характеристика фактуры с точки зрения плотности, прозрачности, многослойности звучания. Хороводы как пример организации пространства.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rPr>
          <w:trHeight w:val="2721"/>
        </w:trPr>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Сказка в музыке. Голоса музыкальных инструментов. Сказочные сюжеты в музыке как обобщающая тема. Пространственно-звуковой образ стихии воды и огня.</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 xml:space="preserve"> 4</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Симфоническая сказка С.С. Прокофьева "Петя и волк". Инструменты оркестра-голоса героев.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33</w:t>
            </w:r>
          </w:p>
        </w:tc>
      </w:tr>
    </w:tbl>
    <w:p w:rsidR="00005C39" w:rsidRDefault="00260B04" w:rsidP="00EF3808">
      <w:pPr>
        <w:spacing w:after="0" w:line="240" w:lineRule="auto"/>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ВТОРОЙ ГОД ОБУЧЕНИЯ</w:t>
      </w:r>
    </w:p>
    <w:tbl>
      <w:tblPr>
        <w:tblW w:w="7117" w:type="dxa"/>
        <w:tblCellMar>
          <w:top w:w="15" w:type="dxa"/>
          <w:left w:w="15" w:type="dxa"/>
          <w:bottom w:w="15" w:type="dxa"/>
          <w:right w:w="15" w:type="dxa"/>
        </w:tblCellMar>
        <w:tblLook w:val="04A0"/>
      </w:tblPr>
      <w:tblGrid>
        <w:gridCol w:w="656"/>
        <w:gridCol w:w="5102"/>
        <w:gridCol w:w="1359"/>
      </w:tblGrid>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Общее кол-во часов</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Музыкальная тема, музыкальный образ. </w:t>
            </w:r>
            <w:proofErr w:type="gramStart"/>
            <w:r w:rsidRPr="00005C39">
              <w:rPr>
                <w:rFonts w:ascii="Times New Roman" w:eastAsia="Times New Roman" w:hAnsi="Times New Roman" w:cs="Times New Roman"/>
                <w:color w:val="000000"/>
                <w:sz w:val="24"/>
                <w:szCs w:val="24"/>
                <w:lang w:eastAsia="ru-RU"/>
              </w:rPr>
              <w:t>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w:t>
            </w:r>
            <w:proofErr w:type="gramEnd"/>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Основные приемы развития в музыке. Понятие о структурных единицах: мотив, фраза, предложение. Первое</w:t>
            </w:r>
          </w:p>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знакомство с понятием содержания музыки. Сравнение пьес из детских альбомов разных </w:t>
            </w:r>
            <w:r w:rsidRPr="00005C39">
              <w:rPr>
                <w:rFonts w:ascii="Times New Roman" w:eastAsia="Times New Roman" w:hAnsi="Times New Roman" w:cs="Times New Roman"/>
                <w:color w:val="000000"/>
                <w:sz w:val="24"/>
                <w:szCs w:val="24"/>
                <w:lang w:eastAsia="ru-RU"/>
              </w:rPr>
              <w:lastRenderedPageBreak/>
              <w:t>композиторов.</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6</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Способы развития в более крупных масштабах. Музыкальный синтаксис. </w:t>
            </w:r>
            <w:proofErr w:type="gramStart"/>
            <w:r w:rsidRPr="00005C39">
              <w:rPr>
                <w:rFonts w:ascii="Times New Roman" w:eastAsia="Times New Roman" w:hAnsi="Times New Roman" w:cs="Times New Roman"/>
                <w:color w:val="000000"/>
                <w:sz w:val="24"/>
                <w:szCs w:val="24"/>
                <w:lang w:eastAsia="ru-RU"/>
              </w:rPr>
              <w:t>Фраза как структурная единица (периодичность, суммирование,</w:t>
            </w:r>
            <w:proofErr w:type="gramEnd"/>
          </w:p>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дробление) на примере детских песен и простых пьес из детского репертуара.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Процесс становления формы в сонате. Развитие как воплощение музыкальной логики, действенного начала. Мотивная работа как способ воплощения процесса динамического развития.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Кульминация как этап развития.</w:t>
            </w:r>
          </w:p>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полифонической музыке.</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Выразительные возможности</w:t>
            </w:r>
          </w:p>
          <w:p w:rsidR="00260B04"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вокальной музыки. Вариации как способ развития и форма. Дуэт, трио, квартет, канон. Орнаментальные, тембровые вариации. Подголосочная полифония.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7</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Программная музыка.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Создание комических образов: игровая логика, известные приемы развития и способы изложения музыкального материала в 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4</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070C47"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34</w:t>
            </w:r>
          </w:p>
        </w:tc>
      </w:tr>
    </w:tbl>
    <w:p w:rsidR="00070C47" w:rsidRPr="00005C39" w:rsidRDefault="00C64160" w:rsidP="00EF3808">
      <w:pPr>
        <w:spacing w:after="0" w:line="240" w:lineRule="auto"/>
        <w:jc w:val="center"/>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w:t>
      </w:r>
    </w:p>
    <w:p w:rsidR="00C64160" w:rsidRPr="00005C39" w:rsidRDefault="00C64160"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 ОБУЧЕНИЯ</w:t>
      </w:r>
    </w:p>
    <w:tbl>
      <w:tblPr>
        <w:tblW w:w="6671" w:type="dxa"/>
        <w:tblCellMar>
          <w:top w:w="15" w:type="dxa"/>
          <w:left w:w="15" w:type="dxa"/>
          <w:bottom w:w="15" w:type="dxa"/>
          <w:right w:w="15" w:type="dxa"/>
        </w:tblCellMar>
        <w:tblLook w:val="04A0"/>
      </w:tblPr>
      <w:tblGrid>
        <w:gridCol w:w="674"/>
        <w:gridCol w:w="4937"/>
        <w:gridCol w:w="1060"/>
      </w:tblGrid>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Общее кол-во часов</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Народное творчество. Традиции, обычаи разных народов. Особенности бытования и сочинения народных песен. Народный календарь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совокупность духовной жизни народа. Соединение в народном календаре земледельческого, православного и государственного календаря. Календарные песни. Песни, связанные с обрядами и праздниками матушки Осенины: жнивные, игровые, шуточные, величальные (свадебные)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2</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Протяжные лирические песни.</w:t>
            </w:r>
          </w:p>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их музыкальной речи, ритмики, размера</w:t>
            </w:r>
            <w:r w:rsidRPr="00005C39">
              <w:rPr>
                <w:rFonts w:ascii="Times New Roman" w:eastAsia="Times New Roman" w:hAnsi="Times New Roman" w:cs="Times New Roman"/>
                <w:i/>
                <w:iCs/>
                <w:color w:val="000000"/>
                <w:sz w:val="24"/>
                <w:szCs w:val="24"/>
                <w:lang w:eastAsia="ru-RU"/>
              </w:rPr>
              <w:t>.</w:t>
            </w:r>
            <w:r w:rsidRPr="00005C39">
              <w:rPr>
                <w:rFonts w:ascii="Times New Roman" w:eastAsia="Times New Roman" w:hAnsi="Times New Roman" w:cs="Times New Roman"/>
                <w:color w:val="000000"/>
                <w:sz w:val="24"/>
                <w:szCs w:val="24"/>
                <w:lang w:eastAsia="ru-RU"/>
              </w:rPr>
              <w:t> Примеры исполнения былин народными сказителями.</w:t>
            </w:r>
          </w:p>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Исторические песни.</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Жанры в музыке. 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roofErr w:type="gramStart"/>
            <w:r w:rsidRPr="00005C39">
              <w:rPr>
                <w:rFonts w:ascii="Times New Roman" w:eastAsia="Times New Roman" w:hAnsi="Times New Roman" w:cs="Times New Roman"/>
                <w:color w:val="000000"/>
                <w:sz w:val="24"/>
                <w:szCs w:val="24"/>
                <w:lang w:eastAsia="ru-RU"/>
              </w:rPr>
              <w:t>.</w:t>
            </w:r>
            <w:proofErr w:type="gramEnd"/>
            <w:r w:rsidRPr="00005C39">
              <w:rPr>
                <w:rFonts w:ascii="Times New Roman" w:eastAsia="Times New Roman" w:hAnsi="Times New Roman" w:cs="Times New Roman"/>
                <w:color w:val="000000"/>
                <w:sz w:val="24"/>
                <w:szCs w:val="24"/>
                <w:lang w:eastAsia="ru-RU"/>
              </w:rPr>
              <w:t xml:space="preserve"> </w:t>
            </w:r>
            <w:proofErr w:type="gramStart"/>
            <w:r w:rsidRPr="00005C39">
              <w:rPr>
                <w:rFonts w:ascii="Times New Roman" w:eastAsia="Times New Roman" w:hAnsi="Times New Roman" w:cs="Times New Roman"/>
                <w:color w:val="000000"/>
                <w:sz w:val="24"/>
                <w:szCs w:val="24"/>
                <w:lang w:eastAsia="ru-RU"/>
              </w:rPr>
              <w:t>к</w:t>
            </w:r>
            <w:proofErr w:type="gramEnd"/>
            <w:r w:rsidRPr="00005C39">
              <w:rPr>
                <w:rFonts w:ascii="Times New Roman" w:eastAsia="Times New Roman" w:hAnsi="Times New Roman" w:cs="Times New Roman"/>
                <w:color w:val="000000"/>
                <w:sz w:val="24"/>
                <w:szCs w:val="24"/>
                <w:lang w:eastAsia="ru-RU"/>
              </w:rPr>
              <w:t>ант как самая ранняя многоголосная городская песня. Виваты.</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Марши и понятие о маршевости. Жанровые признаки марша, образное содержание. Марши военные, героические, детские, сказочные, марши-шествия.</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Обычаи и традиции зимних праздников. Древний праздник </w:t>
            </w:r>
            <w:proofErr w:type="gramStart"/>
            <w:r w:rsidRPr="00005C39">
              <w:rPr>
                <w:rFonts w:ascii="Times New Roman" w:eastAsia="Times New Roman" w:hAnsi="Times New Roman" w:cs="Times New Roman"/>
                <w:color w:val="000000"/>
                <w:sz w:val="24"/>
                <w:szCs w:val="24"/>
                <w:lang w:eastAsia="ru-RU"/>
              </w:rPr>
              <w:t>зимнего</w:t>
            </w:r>
            <w:proofErr w:type="gramEnd"/>
            <w:r w:rsidRPr="00005C39">
              <w:rPr>
                <w:rFonts w:ascii="Times New Roman" w:eastAsia="Times New Roman" w:hAnsi="Times New Roman" w:cs="Times New Roman"/>
                <w:color w:val="000000"/>
                <w:sz w:val="24"/>
                <w:szCs w:val="24"/>
                <w:lang w:eastAsia="ru-RU"/>
              </w:rPr>
              <w:t xml:space="preserve"> солоноворота - Колядка.</w:t>
            </w:r>
          </w:p>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Зимние посиделки. Сочельник.</w:t>
            </w:r>
          </w:p>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Рождество Христово. Святки. Ряженье, гадания.</w:t>
            </w:r>
          </w:p>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4</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и танцевальность в музыке. Танцы народов мира: особенности музыкального языка, костюмы, пластика движения. Старинные танцы (шествия, хороводы, пляски). Танцы XIX века. Разнообразие выразительных средств, пластика, формы бытования. Музыкальная форма (старинная двухчастная, вариации, рондо). Оркестровка, народные инструменты, симфонический оркестр.</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Цикл весенне-летних праздников. Сретенье-встреча зимы и весны. Масленица - один из передвижных праздников. Сюжеты песен. Обряд проводов масленицы. Встреча весны (образы птиц). Заклички, веснянки. Разные виды хороводов, драматизация, разыгрывание песен весенне-летнего цикла.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5</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Музыкальные формы. Восприятие музыкального содержания как единства всех его сторон в художественном целом. Вступление, его образное содержание.</w:t>
            </w:r>
          </w:p>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Период: характеристика интонаций, речь музыкального героя. 2-х частная форма, песенно-танцевальные жанры. Введение буквенных обозначений структурных единиц. 3-хчастная форма: анализ пьес из детского репертуара и пьес из собственного исполнительского репертуара учащихся.</w:t>
            </w:r>
          </w:p>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Вариации. Рондо.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 xml:space="preserve">   9</w:t>
            </w: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Симфонический оркестр. Схема расположения инструментов в оркестре. "Биографии" отдельных музыкальных инструментов. Партитура. Обозначение и закрепление пройденного материала.</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070C47" w:rsidRPr="00005C39" w:rsidTr="00070C47">
        <w:tc>
          <w:tcPr>
            <w:tcW w:w="67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rPr>
                <w:rFonts w:ascii="Times New Roman" w:eastAsia="Times New Roman" w:hAnsi="Times New Roman" w:cs="Times New Roman"/>
                <w:sz w:val="24"/>
                <w:szCs w:val="24"/>
                <w:lang w:eastAsia="ru-RU"/>
              </w:rPr>
            </w:pPr>
          </w:p>
        </w:tc>
        <w:tc>
          <w:tcPr>
            <w:tcW w:w="493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070C47" w:rsidP="00EF3808">
            <w:pPr>
              <w:spacing w:after="0" w:line="24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06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070C47" w:rsidRPr="00005C39" w:rsidRDefault="00DE006D" w:rsidP="00EF3808">
            <w:pPr>
              <w:spacing w:after="0" w:line="24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34</w:t>
            </w:r>
          </w:p>
        </w:tc>
      </w:tr>
    </w:tbl>
    <w:p w:rsidR="00DE006D" w:rsidRPr="00005C39" w:rsidRDefault="00DE006D" w:rsidP="00EF3808">
      <w:pPr>
        <w:spacing w:after="0" w:line="240" w:lineRule="auto"/>
        <w:ind w:firstLine="710"/>
        <w:jc w:val="center"/>
        <w:rPr>
          <w:rFonts w:ascii="Times New Roman" w:eastAsia="Times New Roman" w:hAnsi="Times New Roman" w:cs="Times New Roman"/>
          <w:b/>
          <w:bCs/>
          <w:color w:val="000000"/>
          <w:sz w:val="24"/>
          <w:szCs w:val="24"/>
          <w:lang w:eastAsia="ru-RU"/>
        </w:rPr>
      </w:pPr>
    </w:p>
    <w:p w:rsidR="004E5596" w:rsidRPr="00005C39" w:rsidRDefault="004E5596" w:rsidP="00EF3808">
      <w:pPr>
        <w:spacing w:after="0" w:line="240" w:lineRule="auto"/>
        <w:jc w:val="both"/>
        <w:rPr>
          <w:rFonts w:ascii="Times New Roman" w:eastAsia="Calibri" w:hAnsi="Times New Roman" w:cs="Times New Roman"/>
          <w:b/>
          <w:sz w:val="24"/>
          <w:szCs w:val="24"/>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xml:space="preserve"> </w:t>
      </w:r>
      <w:r w:rsidR="00FF51C2" w:rsidRPr="00005C39">
        <w:rPr>
          <w:rFonts w:ascii="Times New Roman" w:eastAsia="Times New Roman" w:hAnsi="Times New Roman" w:cs="Times New Roman"/>
          <w:b/>
          <w:bCs/>
          <w:color w:val="000000"/>
          <w:sz w:val="24"/>
          <w:szCs w:val="24"/>
          <w:lang w:eastAsia="ru-RU"/>
        </w:rPr>
        <w:t xml:space="preserve"> </w:t>
      </w: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C64160" w:rsidP="00EF3808">
      <w:pPr>
        <w:spacing w:after="0" w:line="240" w:lineRule="auto"/>
        <w:ind w:firstLine="710"/>
        <w:jc w:val="center"/>
        <w:rPr>
          <w:rFonts w:ascii="Times New Roman" w:eastAsia="Times New Roman" w:hAnsi="Times New Roman" w:cs="Times New Roman"/>
          <w:color w:val="000000"/>
          <w:sz w:val="24"/>
          <w:szCs w:val="24"/>
          <w:lang w:eastAsia="ru-RU"/>
        </w:rPr>
      </w:pPr>
    </w:p>
    <w:p w:rsidR="00C64160" w:rsidRPr="00005C39" w:rsidRDefault="00DE006D"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Годовые требования. Содержание разделов</w:t>
      </w:r>
    </w:p>
    <w:p w:rsidR="00C64160" w:rsidRPr="00005C39" w:rsidRDefault="00C64160" w:rsidP="00EF3808">
      <w:pPr>
        <w:spacing w:after="0" w:line="24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обучения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Характеристика музыкального звука.</w:t>
      </w:r>
      <w:r w:rsidRPr="00005C39">
        <w:rPr>
          <w:rFonts w:ascii="Times New Roman" w:eastAsia="Times New Roman" w:hAnsi="Times New Roman" w:cs="Times New Roman"/>
          <w:color w:val="000000"/>
          <w:sz w:val="24"/>
          <w:szCs w:val="24"/>
          <w:lang w:eastAsia="ru-RU"/>
        </w:rPr>
        <w:t> 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своей звуковой модели колокольного звона, основанного на равномерной  метрической пульсации.</w:t>
      </w:r>
    </w:p>
    <w:p w:rsidR="00C64160" w:rsidRPr="00005C39" w:rsidRDefault="00C64160" w:rsidP="00EF3808">
      <w:pPr>
        <w:spacing w:after="0" w:line="240" w:lineRule="auto"/>
        <w:ind w:left="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b/>
          <w:bCs/>
          <w:i/>
          <w:iCs/>
          <w:color w:val="000000"/>
          <w:sz w:val="24"/>
          <w:szCs w:val="24"/>
          <w:lang w:eastAsia="ru-RU"/>
        </w:rPr>
        <w:br/>
      </w:r>
      <w:r w:rsidRPr="00005C39">
        <w:rPr>
          <w:rFonts w:ascii="Times New Roman" w:eastAsia="Times New Roman" w:hAnsi="Times New Roman" w:cs="Times New Roman"/>
          <w:color w:val="000000"/>
          <w:sz w:val="24"/>
          <w:szCs w:val="24"/>
          <w:lang w:eastAsia="ru-RU"/>
        </w:rPr>
        <w:t>Колокольная музыка; П. И. Чайковский, «Детский альбом»,</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Утренняя молитва, В церкви; В.-А. Моцарт, опера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«Волшебная флейта», Тема волшебных колокольчиков;</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балет «Щелкунчик», Танец феи Драже;</w:t>
      </w:r>
    </w:p>
    <w:p w:rsidR="00C64160" w:rsidRPr="00005C39" w:rsidRDefault="00C64160" w:rsidP="00EF3808">
      <w:pPr>
        <w:spacing w:after="0" w:line="24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 Прокофьев, балет «Золушка», Полночь;</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Пластика движения в музыке. Метроритм. Тембровое своеобразие музыки. </w:t>
      </w:r>
      <w:r w:rsidRPr="00005C39">
        <w:rPr>
          <w:rFonts w:ascii="Times New Roman" w:eastAsia="Times New Roman" w:hAnsi="Times New Roman" w:cs="Times New Roman"/>
          <w:color w:val="000000"/>
          <w:sz w:val="24"/>
          <w:szCs w:val="24"/>
          <w:lang w:eastAsia="ru-RU"/>
        </w:rPr>
        <w:t>Музыкальные часы, "шаги" музыкальных героев. Элементы 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 Изучая ритм, следует дать понятия метра как пульса и ритма как заполнения основных пульсирующих долей. Ритм способен создавать своего рода орнаменты, благодаря которым мы лучше запоминаем музыку, отличаем один музыкальный жанр от другого. Дать ритмические формулы марша, вальса, мазурки, полонеза, польки, тарантеллы.</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Гаврилин</w:t>
      </w:r>
      <w:proofErr w:type="gramStart"/>
      <w:r w:rsidRPr="00005C39">
        <w:rPr>
          <w:rFonts w:ascii="Times New Roman" w:eastAsia="Times New Roman" w:hAnsi="Times New Roman" w:cs="Times New Roman"/>
          <w:color w:val="000000"/>
          <w:sz w:val="24"/>
          <w:szCs w:val="24"/>
          <w:lang w:eastAsia="ru-RU"/>
        </w:rPr>
        <w:t>,«</w:t>
      </w:r>
      <w:proofErr w:type="gramEnd"/>
      <w:r w:rsidRPr="00005C39">
        <w:rPr>
          <w:rFonts w:ascii="Times New Roman" w:eastAsia="Times New Roman" w:hAnsi="Times New Roman" w:cs="Times New Roman"/>
          <w:color w:val="000000"/>
          <w:sz w:val="24"/>
          <w:szCs w:val="24"/>
          <w:lang w:eastAsia="ru-RU"/>
        </w:rPr>
        <w:t>Часы»;</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Шитте, этюд, соч. 160 № 6, «Мячик»;</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русская народная песня «Дроздок»;</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Три чуда;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Болезнь куклы, Похороны куклы;</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М.Глинка, опера «Руслан и Людмила», Марш Черномора;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М. Мусоргский, «Картинки с выставки», Быдло, Прогулка;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«Альбом для юношества», Дед Мороз;</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«Детский альбом», Вальс, Полька;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«Золушка». Гавот;</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«Классическая симфония», Гавот;</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Боккерини, Менуэт;</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Штраус, полька «</w:t>
      </w:r>
      <w:proofErr w:type="gramStart"/>
      <w:r w:rsidRPr="00005C39">
        <w:rPr>
          <w:rFonts w:ascii="Times New Roman" w:eastAsia="Times New Roman" w:hAnsi="Times New Roman" w:cs="Times New Roman"/>
          <w:color w:val="000000"/>
          <w:sz w:val="24"/>
          <w:szCs w:val="24"/>
          <w:lang w:eastAsia="ru-RU"/>
        </w:rPr>
        <w:t>Трик – трак</w:t>
      </w:r>
      <w:proofErr w:type="gramEnd"/>
      <w:r w:rsidRPr="00005C39">
        <w:rPr>
          <w:rFonts w:ascii="Times New Roman" w:eastAsia="Times New Roman" w:hAnsi="Times New Roman" w:cs="Times New Roman"/>
          <w:color w:val="000000"/>
          <w:sz w:val="24"/>
          <w:szCs w:val="24"/>
          <w:lang w:eastAsia="ru-RU"/>
        </w:rPr>
        <w:t>»;</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Шостакович, «Танец – скакалка»;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Эшпай, татарская танцевальная песня;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 нар. песня</w:t>
      </w:r>
      <w:proofErr w:type="gramStart"/>
      <w:r w:rsidRPr="00005C39">
        <w:rPr>
          <w:rFonts w:ascii="Times New Roman" w:eastAsia="Times New Roman" w:hAnsi="Times New Roman" w:cs="Times New Roman"/>
          <w:color w:val="000000"/>
          <w:sz w:val="24"/>
          <w:szCs w:val="24"/>
          <w:lang w:eastAsia="ru-RU"/>
        </w:rPr>
        <w:t xml:space="preserve"> ,</w:t>
      </w:r>
      <w:proofErr w:type="gramEnd"/>
      <w:r w:rsidRPr="00005C39">
        <w:rPr>
          <w:rFonts w:ascii="Times New Roman" w:eastAsia="Times New Roman" w:hAnsi="Times New Roman" w:cs="Times New Roman"/>
          <w:color w:val="000000"/>
          <w:sz w:val="24"/>
          <w:szCs w:val="24"/>
          <w:lang w:eastAsia="ru-RU"/>
        </w:rPr>
        <w:t xml:space="preserve"> «Апипя», «Каз канаты»;</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Ключарев, «Плясовая».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Соната для фортепиано № 8, вступление и главная тема.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 Мелодический рисунок, его выразительные свойства, фразировка.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Основное внимание акцентируется на осознании выразительной роли мелодии как основы музыкального образа произведения. В ходе бесед после прослушивания музыкальных произведений дети с помощью преподавателя должны понять, какое из средств выразительности позволяет нам запоминать то или иное музыкальное произведение, что именно мы чаще вспоминаем, когда хотим восстановить в памяти любимую музыку. При рассматривании мелодии как выразительного средства музыки дается понятие вокальной, кантиленной мелодии и инструментальной. Дети, прослушивая разные музыкальные произведения, должны с помощью педагога научиться распознавать отличительные особенности вокальной и инструментальной мелодии. 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w:t>
      </w:r>
      <w:proofErr w:type="gramStart"/>
      <w:r w:rsidRPr="00005C39">
        <w:rPr>
          <w:rFonts w:ascii="Times New Roman" w:eastAsia="Times New Roman" w:hAnsi="Times New Roman" w:cs="Times New Roman"/>
          <w:color w:val="000000"/>
          <w:sz w:val="24"/>
          <w:szCs w:val="24"/>
          <w:lang w:eastAsia="ru-RU"/>
        </w:rPr>
        <w:t>в-</w:t>
      </w:r>
      <w:proofErr w:type="gramEnd"/>
      <w:r w:rsidRPr="00005C39">
        <w:rPr>
          <w:rFonts w:ascii="Times New Roman" w:eastAsia="Times New Roman" w:hAnsi="Times New Roman" w:cs="Times New Roman"/>
          <w:color w:val="000000"/>
          <w:sz w:val="24"/>
          <w:szCs w:val="24"/>
          <w:lang w:eastAsia="ru-RU"/>
        </w:rPr>
        <w:t xml:space="preserve"> особенности фразировки и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Кроссворд по пройденным музыкальным примерам. Рисунки, отражающие звуковысотную линию мелодии, кульминацию.</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вьюнок (Н. Римский – Корсаков, «Сказка о царе Салтане», Полет шмеля);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Стрела (Л. Бетховен, Соната № 1, главная партия);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пятно (С. Прокофьев, «Детская музыка», Дождь и радуга);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Мелодия – пружина </w:t>
      </w:r>
      <w:proofErr w:type="gramStart"/>
      <w:r w:rsidRPr="00005C39">
        <w:rPr>
          <w:rFonts w:ascii="Times New Roman" w:eastAsia="Times New Roman" w:hAnsi="Times New Roman" w:cs="Times New Roman"/>
          <w:color w:val="000000"/>
          <w:sz w:val="24"/>
          <w:szCs w:val="24"/>
          <w:lang w:eastAsia="ru-RU"/>
        </w:rPr>
        <w:t xml:space="preserve">( </w:t>
      </w:r>
      <w:proofErr w:type="gramEnd"/>
      <w:r w:rsidRPr="00005C39">
        <w:rPr>
          <w:rFonts w:ascii="Times New Roman" w:eastAsia="Times New Roman" w:hAnsi="Times New Roman" w:cs="Times New Roman"/>
          <w:color w:val="000000"/>
          <w:sz w:val="24"/>
          <w:szCs w:val="24"/>
          <w:lang w:eastAsia="ru-RU"/>
        </w:rPr>
        <w:t>С. Прокофьев, «Классическая симфония», Гавот) и т.д. Галантные завитки и скрытая стрела в мелодии «Турецкого рондо» В.–А. Моцарт;</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Сочетание маршевости и танцевальности.</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«Старый капрал»;</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«Шарманщик»;</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для органа;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цикл «Детская», В углу, С няней.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Сказочные сюжеты в музыке.</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Создание своей пантомимы.</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r w:rsidRPr="00005C39">
        <w:rPr>
          <w:rFonts w:ascii="Times New Roman" w:eastAsia="Times New Roman" w:hAnsi="Times New Roman" w:cs="Times New Roman"/>
          <w:color w:val="000000"/>
          <w:sz w:val="24"/>
          <w:szCs w:val="24"/>
          <w:lang w:eastAsia="ru-RU"/>
        </w:rPr>
        <w:t>Балет П. И. Чайковского «Щелкунчик»,</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 из 1 действия, дивертисмент из 2  действия.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Интонация в музыке как совокупность всех элементов музыкального языка.</w:t>
      </w:r>
      <w:r w:rsidRPr="00005C39">
        <w:rPr>
          <w:rFonts w:ascii="Times New Roman" w:eastAsia="Times New Roman" w:hAnsi="Times New Roman" w:cs="Times New Roman"/>
          <w:color w:val="000000"/>
          <w:sz w:val="24"/>
          <w:szCs w:val="24"/>
          <w:lang w:eastAsia="ru-RU"/>
        </w:rPr>
        <w:t xml:space="preserve">  В начале изучения этой темы проводится беседа, в ходе которой детям предлагается подумать и дать ответы на такой вопрос: "Какие настроения бывают у человека?" 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 </w:t>
      </w:r>
      <w:proofErr w:type="gramStart"/>
      <w:r w:rsidRPr="00005C39">
        <w:rPr>
          <w:rFonts w:ascii="Times New Roman" w:eastAsia="Times New Roman" w:hAnsi="Times New Roman" w:cs="Times New Roman"/>
          <w:color w:val="000000"/>
          <w:sz w:val="24"/>
          <w:szCs w:val="24"/>
          <w:lang w:eastAsia="ru-RU"/>
        </w:rPr>
        <w:t xml:space="preserve">Разные типы интонации в музыке и речи: интонация вздоха, удивления, </w:t>
      </w:r>
      <w:r w:rsidRPr="00005C39">
        <w:rPr>
          <w:rFonts w:ascii="Times New Roman" w:eastAsia="Times New Roman" w:hAnsi="Times New Roman" w:cs="Times New Roman"/>
          <w:color w:val="000000"/>
          <w:sz w:val="24"/>
          <w:szCs w:val="24"/>
          <w:lang w:eastAsia="ru-RU"/>
        </w:rPr>
        <w:lastRenderedPageBreak/>
        <w:t>вопроса, угрозы, насмешки, фанфары, ожидания, скороговорки.</w:t>
      </w:r>
      <w:proofErr w:type="gramEnd"/>
      <w:r w:rsidRPr="00005C39">
        <w:rPr>
          <w:rFonts w:ascii="Times New Roman" w:eastAsia="Times New Roman" w:hAnsi="Times New Roman" w:cs="Times New Roman"/>
          <w:color w:val="000000"/>
          <w:sz w:val="24"/>
          <w:szCs w:val="24"/>
          <w:lang w:eastAsia="ru-RU"/>
        </w:rPr>
        <w:t xml:space="preserve"> Колыбельные песни.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Подготовка народной колыбельной для пения в классе в театральном действии. Письменная работа: отменить знаками-символами смену динамики, регистра, темпа, речевой интонации. Сочинение музыкальных интонаций для героев какой-либо сказки.</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Д. Кабалевский, три пьесы: </w:t>
      </w:r>
      <w:proofErr w:type="gramStart"/>
      <w:r w:rsidRPr="00005C39">
        <w:rPr>
          <w:rFonts w:ascii="Times New Roman" w:eastAsia="Times New Roman" w:hAnsi="Times New Roman" w:cs="Times New Roman"/>
          <w:color w:val="000000"/>
          <w:sz w:val="24"/>
          <w:szCs w:val="24"/>
          <w:lang w:eastAsia="ru-RU"/>
        </w:rPr>
        <w:t>«Плакса»,  «Злюка»,  «Резвушка»;</w:t>
      </w:r>
      <w:proofErr w:type="gramEnd"/>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Н. Римский – Корсаков, опера «Сказка о царе Салтане»,  хор «О – хо – хо – нюшки – ох!»;</w:t>
      </w:r>
      <w:proofErr w:type="gramEnd"/>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опера «Евгений Онегин», Вступление;</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К. </w:t>
      </w:r>
      <w:proofErr w:type="gramStart"/>
      <w:r w:rsidRPr="00005C39">
        <w:rPr>
          <w:rFonts w:ascii="Times New Roman" w:eastAsia="Times New Roman" w:hAnsi="Times New Roman" w:cs="Times New Roman"/>
          <w:color w:val="000000"/>
          <w:sz w:val="24"/>
          <w:szCs w:val="24"/>
          <w:lang w:eastAsia="ru-RU"/>
        </w:rPr>
        <w:t>Глюк</w:t>
      </w:r>
      <w:proofErr w:type="gramEnd"/>
      <w:r w:rsidRPr="00005C39">
        <w:rPr>
          <w:rFonts w:ascii="Times New Roman" w:eastAsia="Times New Roman" w:hAnsi="Times New Roman" w:cs="Times New Roman"/>
          <w:color w:val="000000"/>
          <w:sz w:val="24"/>
          <w:szCs w:val="24"/>
          <w:lang w:eastAsia="ru-RU"/>
        </w:rPr>
        <w:t>, опера «Орфей», Мелодия;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опера «Борис Годунов», Плач Юродивого;</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Калинников, «Киска»;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Витлин, «Песенка про гусенка», на татарском языке слова Агапова;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«Туган тэл», музыка народная, стихи Г. Тукая.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Ф.Шуберт "Лесной царь"</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Россини "Дуэт кошечек"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Музыкально – звуковое пространство. Фактура, тембр, ладогармонические краски.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После выяснения эмоционального содержания музыки можно обратить внимание на то, как композитор добился такого результата, с помощью каких приемов и средств выразительности. Для подготовки навыков восприятия и усвоения теоретических понятий можно пользоваться следующей таблицей:</w:t>
      </w:r>
    </w:p>
    <w:tbl>
      <w:tblPr>
        <w:tblW w:w="12158" w:type="dxa"/>
        <w:tblCellMar>
          <w:top w:w="15" w:type="dxa"/>
          <w:left w:w="15" w:type="dxa"/>
          <w:bottom w:w="15" w:type="dxa"/>
          <w:right w:w="15" w:type="dxa"/>
        </w:tblCellMar>
        <w:tblLook w:val="04A0"/>
      </w:tblPr>
      <w:tblGrid>
        <w:gridCol w:w="2387"/>
        <w:gridCol w:w="3194"/>
        <w:gridCol w:w="3057"/>
        <w:gridCol w:w="1515"/>
        <w:gridCol w:w="2005"/>
      </w:tblGrid>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темп</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регистр</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фактура</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лад</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динамика</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быстро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высокий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тяжело (густо)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весело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громко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умеренно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легко (прозрачно)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грустно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тихо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медленно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низкий </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rPr>
                <w:rFonts w:ascii="Times New Roman" w:eastAsia="Times New Roman" w:hAnsi="Times New Roman" w:cs="Times New Roman"/>
                <w:sz w:val="24"/>
                <w:szCs w:val="24"/>
                <w:lang w:eastAsia="ru-RU"/>
              </w:rPr>
            </w:pP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rPr>
                <w:rFonts w:ascii="Times New Roman" w:eastAsia="Times New Roman" w:hAnsi="Times New Roman" w:cs="Times New Roman"/>
                <w:sz w:val="24"/>
                <w:szCs w:val="24"/>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EF3808">
            <w:pPr>
              <w:spacing w:after="0" w:line="240" w:lineRule="auto"/>
              <w:rPr>
                <w:rFonts w:ascii="Times New Roman" w:eastAsia="Times New Roman" w:hAnsi="Times New Roman" w:cs="Times New Roman"/>
                <w:sz w:val="24"/>
                <w:szCs w:val="24"/>
                <w:lang w:eastAsia="ru-RU"/>
              </w:rPr>
            </w:pPr>
          </w:p>
        </w:tc>
      </w:tr>
    </w:tbl>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Слушая музыкальные произведения,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 В процессе обсуждения результатов эти данные уточняются, обогащаются эмоциональными оттенками слов. </w:t>
      </w:r>
      <w:proofErr w:type="gramStart"/>
      <w:r w:rsidRPr="00005C39">
        <w:rPr>
          <w:rFonts w:ascii="Times New Roman" w:eastAsia="Times New Roman" w:hAnsi="Times New Roman" w:cs="Times New Roman"/>
          <w:color w:val="000000"/>
          <w:sz w:val="24"/>
          <w:szCs w:val="24"/>
          <w:lang w:eastAsia="ru-RU"/>
        </w:rPr>
        <w:t>На первых уроках можно не давать обобщающих теоретических понятий, но постепенно приучать к тому, что: быстро - ум</w:t>
      </w:r>
      <w:r w:rsidR="00DE006D" w:rsidRPr="00005C39">
        <w:rPr>
          <w:rFonts w:ascii="Times New Roman" w:eastAsia="Times New Roman" w:hAnsi="Times New Roman" w:cs="Times New Roman"/>
          <w:color w:val="000000"/>
          <w:sz w:val="24"/>
          <w:szCs w:val="24"/>
          <w:lang w:eastAsia="ru-RU"/>
        </w:rPr>
        <w:t>еренно - медленно — темп;</w:t>
      </w:r>
      <w:r w:rsidR="00DE006D" w:rsidRPr="00005C39">
        <w:rPr>
          <w:rFonts w:ascii="Times New Roman" w:eastAsia="Times New Roman" w:hAnsi="Times New Roman" w:cs="Times New Roman"/>
          <w:color w:val="000000"/>
          <w:sz w:val="24"/>
          <w:szCs w:val="24"/>
          <w:lang w:eastAsia="ru-RU"/>
        </w:rPr>
        <w:br/>
        <w:t xml:space="preserve">высокий - средний </w:t>
      </w:r>
      <w:r w:rsidRPr="00005C39">
        <w:rPr>
          <w:rFonts w:ascii="Times New Roman" w:eastAsia="Times New Roman" w:hAnsi="Times New Roman" w:cs="Times New Roman"/>
          <w:color w:val="000000"/>
          <w:sz w:val="24"/>
          <w:szCs w:val="24"/>
          <w:lang w:eastAsia="ru-RU"/>
        </w:rPr>
        <w:t xml:space="preserve">- </w:t>
      </w:r>
      <w:r w:rsidR="00DE006D" w:rsidRPr="00005C39">
        <w:rPr>
          <w:rFonts w:ascii="Times New Roman" w:eastAsia="Times New Roman" w:hAnsi="Times New Roman" w:cs="Times New Roman"/>
          <w:color w:val="000000"/>
          <w:sz w:val="24"/>
          <w:szCs w:val="24"/>
          <w:lang w:eastAsia="ru-RU"/>
        </w:rPr>
        <w:t xml:space="preserve">низкий </w:t>
      </w:r>
      <w:r w:rsidRPr="00005C39">
        <w:rPr>
          <w:rFonts w:ascii="Times New Roman" w:eastAsia="Times New Roman" w:hAnsi="Times New Roman" w:cs="Times New Roman"/>
          <w:color w:val="000000"/>
          <w:sz w:val="24"/>
          <w:szCs w:val="24"/>
          <w:lang w:eastAsia="ru-RU"/>
        </w:rPr>
        <w:t>— регистр; тяжело - легко, густо - прозрачно — фактура; весело - грустно — лад; громко - тихо — динамика.</w:t>
      </w:r>
      <w:proofErr w:type="gramEnd"/>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песня "</w:t>
      </w:r>
      <w:proofErr w:type="gramStart"/>
      <w:r w:rsidRPr="00005C39">
        <w:rPr>
          <w:rFonts w:ascii="Times New Roman" w:eastAsia="Times New Roman" w:hAnsi="Times New Roman" w:cs="Times New Roman"/>
          <w:color w:val="000000"/>
          <w:sz w:val="24"/>
          <w:szCs w:val="24"/>
          <w:lang w:eastAsia="ru-RU"/>
        </w:rPr>
        <w:t>Во</w:t>
      </w:r>
      <w:proofErr w:type="gramEnd"/>
      <w:r w:rsidRPr="00005C39">
        <w:rPr>
          <w:rFonts w:ascii="Times New Roman" w:eastAsia="Times New Roman" w:hAnsi="Times New Roman" w:cs="Times New Roman"/>
          <w:color w:val="000000"/>
          <w:sz w:val="24"/>
          <w:szCs w:val="24"/>
          <w:lang w:eastAsia="ru-RU"/>
        </w:rPr>
        <w:t xml:space="preserve"> саду ли", "Ой, звоны", "Как пошли наши подружки"). Зрительно-слуховой анализ фактуры в пьесах по сп</w:t>
      </w:r>
      <w:r w:rsidR="00DE006D" w:rsidRPr="00005C39">
        <w:rPr>
          <w:rFonts w:ascii="Times New Roman" w:eastAsia="Times New Roman" w:hAnsi="Times New Roman" w:cs="Times New Roman"/>
          <w:color w:val="000000"/>
          <w:sz w:val="24"/>
          <w:szCs w:val="24"/>
          <w:lang w:eastAsia="ru-RU"/>
        </w:rPr>
        <w:t xml:space="preserve">ециальности.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«Ариетта», «Птичка», «бабочка», «Весной»;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сюита «Пер Гюнт», Утро;</w:t>
      </w:r>
    </w:p>
    <w:p w:rsidR="00DE006D"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М.Мус</w:t>
      </w:r>
      <w:r w:rsidR="00DE006D" w:rsidRPr="00005C39">
        <w:rPr>
          <w:rFonts w:ascii="Times New Roman" w:eastAsia="Times New Roman" w:hAnsi="Times New Roman" w:cs="Times New Roman"/>
          <w:color w:val="000000"/>
          <w:sz w:val="24"/>
          <w:szCs w:val="24"/>
          <w:lang w:eastAsia="ru-RU"/>
        </w:rPr>
        <w:t>оргский</w:t>
      </w:r>
      <w:proofErr w:type="gramStart"/>
      <w:r w:rsidR="00DE006D" w:rsidRPr="00005C39">
        <w:rPr>
          <w:rFonts w:ascii="Times New Roman" w:eastAsia="Times New Roman" w:hAnsi="Times New Roman" w:cs="Times New Roman"/>
          <w:color w:val="000000"/>
          <w:sz w:val="24"/>
          <w:szCs w:val="24"/>
          <w:lang w:eastAsia="ru-RU"/>
        </w:rPr>
        <w:t>,«</w:t>
      </w:r>
      <w:proofErr w:type="gramEnd"/>
      <w:r w:rsidR="00DE006D" w:rsidRPr="00005C39">
        <w:rPr>
          <w:rFonts w:ascii="Times New Roman" w:eastAsia="Times New Roman" w:hAnsi="Times New Roman" w:cs="Times New Roman"/>
          <w:color w:val="000000"/>
          <w:sz w:val="24"/>
          <w:szCs w:val="24"/>
          <w:lang w:eastAsia="ru-RU"/>
        </w:rPr>
        <w:t>Картинки с выставки» ,</w:t>
      </w:r>
      <w:r w:rsidRPr="00005C39">
        <w:rPr>
          <w:rFonts w:ascii="Times New Roman" w:eastAsia="Times New Roman" w:hAnsi="Times New Roman" w:cs="Times New Roman"/>
          <w:color w:val="000000"/>
          <w:sz w:val="24"/>
          <w:szCs w:val="24"/>
          <w:lang w:eastAsia="ru-RU"/>
        </w:rPr>
        <w:t xml:space="preserve">Быдло, Прогулка.                                                                                   </w:t>
      </w:r>
    </w:p>
    <w:p w:rsidR="00DE006D"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 xml:space="preserve"> С. Прокофьев, кантата «Александр Невский», Ледовое побоище (фрагмент);                                                       </w:t>
      </w:r>
    </w:p>
    <w:p w:rsidR="00DE006D"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опера «Волшебная флейта», дуэт Папагено и Папагены.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Весна.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Сказка в музыке.</w:t>
      </w:r>
      <w:r w:rsidRPr="00005C39">
        <w:rPr>
          <w:rFonts w:ascii="Times New Roman" w:eastAsia="Times New Roman" w:hAnsi="Times New Roman" w:cs="Times New Roman"/>
          <w:color w:val="000000"/>
          <w:sz w:val="24"/>
          <w:szCs w:val="24"/>
          <w:lang w:eastAsia="ru-RU"/>
        </w:rPr>
        <w:t> Сказочные сюжеты в музыке как обобщающая тема. Пространственно-звуковой образ стихии воды и огня. 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 Для лучшего запоминания закономерностей изображения разных по характеру персонажей делается следующая таблица:</w:t>
      </w:r>
    </w:p>
    <w:tbl>
      <w:tblPr>
        <w:tblW w:w="9947" w:type="dxa"/>
        <w:tblInd w:w="-1266" w:type="dxa"/>
        <w:tblCellMar>
          <w:top w:w="15" w:type="dxa"/>
          <w:left w:w="15" w:type="dxa"/>
          <w:bottom w:w="15" w:type="dxa"/>
          <w:right w:w="15" w:type="dxa"/>
        </w:tblCellMar>
        <w:tblLook w:val="04A0"/>
      </w:tblPr>
      <w:tblGrid>
        <w:gridCol w:w="5625"/>
        <w:gridCol w:w="4322"/>
      </w:tblGrid>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Злые фантастические персонажи</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Добрые фантастические персонажи</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Минор, уменьшенный лад, хроматизмы</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Мажор, диатоника,</w:t>
            </w:r>
            <w:r w:rsidRPr="00005C39">
              <w:rPr>
                <w:rFonts w:ascii="Times New Roman" w:eastAsia="Times New Roman" w:hAnsi="Times New Roman" w:cs="Times New Roman"/>
                <w:color w:val="000000"/>
                <w:sz w:val="24"/>
                <w:szCs w:val="24"/>
                <w:lang w:eastAsia="ru-RU"/>
              </w:rPr>
              <w:br/>
              <w:t>может быть целотонный лад</w:t>
            </w:r>
            <w:r w:rsidRPr="00005C39">
              <w:rPr>
                <w:rFonts w:ascii="Times New Roman" w:eastAsia="Times New Roman" w:hAnsi="Times New Roman" w:cs="Times New Roman"/>
                <w:color w:val="000000"/>
                <w:sz w:val="24"/>
                <w:szCs w:val="24"/>
                <w:lang w:eastAsia="ru-RU"/>
              </w:rPr>
              <w:br/>
              <w:t>или причудливый.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Низкий</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 высокий.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Диссонирующие (широкие или узкие)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Консонансы.</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Свистящие, грохочущие,</w:t>
            </w:r>
            <w:r w:rsidRPr="00005C39">
              <w:rPr>
                <w:rFonts w:ascii="Times New Roman" w:eastAsia="Times New Roman" w:hAnsi="Times New Roman" w:cs="Times New Roman"/>
                <w:color w:val="000000"/>
                <w:sz w:val="24"/>
                <w:szCs w:val="24"/>
                <w:lang w:eastAsia="ru-RU"/>
              </w:rPr>
              <w:br/>
              <w:t>пугающие, холодные,</w:t>
            </w:r>
            <w:r w:rsidRPr="00005C39">
              <w:rPr>
                <w:rFonts w:ascii="Times New Roman" w:eastAsia="Times New Roman" w:hAnsi="Times New Roman" w:cs="Times New Roman"/>
                <w:color w:val="000000"/>
                <w:sz w:val="24"/>
                <w:szCs w:val="24"/>
                <w:lang w:eastAsia="ru-RU"/>
              </w:rPr>
              <w:br/>
              <w:t>мрачные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EF3808">
            <w:pPr>
              <w:spacing w:after="0" w:line="24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Светлые, теплые, ласкающие, нежные.</w:t>
            </w:r>
          </w:p>
        </w:tc>
      </w:tr>
    </w:tbl>
    <w:p w:rsidR="00C64160" w:rsidRPr="00005C39" w:rsidRDefault="00FF51C2"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 xml:space="preserve">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Чтение сказки "Жар-птица", русских народных сказок про Бабу Ягу, былины </w:t>
      </w:r>
      <w:proofErr w:type="gramStart"/>
      <w:r w:rsidRPr="00005C39">
        <w:rPr>
          <w:rFonts w:ascii="Times New Roman" w:eastAsia="Times New Roman" w:hAnsi="Times New Roman" w:cs="Times New Roman"/>
          <w:color w:val="000000"/>
          <w:sz w:val="24"/>
          <w:szCs w:val="24"/>
          <w:lang w:eastAsia="ru-RU"/>
        </w:rPr>
        <w:t>о</w:t>
      </w:r>
      <w:proofErr w:type="gramEnd"/>
      <w:r w:rsidRPr="00005C39">
        <w:rPr>
          <w:rFonts w:ascii="Times New Roman" w:eastAsia="Times New Roman" w:hAnsi="Times New Roman" w:cs="Times New Roman"/>
          <w:color w:val="000000"/>
          <w:sz w:val="24"/>
          <w:szCs w:val="24"/>
          <w:lang w:eastAsia="ru-RU"/>
        </w:rPr>
        <w:t xml:space="preserve"> Садко.</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Баба – Яга;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Избушка на курьих ножках, Гном, Старый замок;</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«Кикимора» (вступление, экспозиция).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«В путь»;</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Н. Римский – корсаков, опера «Садко»,  вступление «Океан – море синее», Пляс золотых рыбок;</w:t>
      </w:r>
      <w:proofErr w:type="gramEnd"/>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«Шехерезада», тема моря;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«Форель»;</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Сен-Санс, «Аквариум»</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И.Стравинский, балет «Жар-птица»;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Пройденные пьесы (Э. Григ, «Утро»; Н. Римский Корсаков, «Пляс золотых рыбок» и другие.).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Голоса музыкальных инструментов</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 Герои сказки – инструменты оркестра (действие в музыке: контрапункты темы Пети и темы Птички, темы Птички  и тему Утки, темы Птички и темы Волка и т.д.).</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w:t>
      </w:r>
      <w:proofErr w:type="gramStart"/>
      <w:r w:rsidRPr="00005C39">
        <w:rPr>
          <w:rFonts w:ascii="Times New Roman" w:eastAsia="Times New Roman" w:hAnsi="Times New Roman" w:cs="Times New Roman"/>
          <w:color w:val="000000"/>
          <w:sz w:val="24"/>
          <w:szCs w:val="24"/>
          <w:lang w:eastAsia="ru-RU"/>
        </w:rPr>
        <w:t>Рисунки</w:t>
      </w:r>
      <w:proofErr w:type="gramEnd"/>
      <w:r w:rsidRPr="00005C39">
        <w:rPr>
          <w:rFonts w:ascii="Times New Roman" w:eastAsia="Times New Roman" w:hAnsi="Times New Roman" w:cs="Times New Roman"/>
          <w:color w:val="000000"/>
          <w:sz w:val="24"/>
          <w:szCs w:val="24"/>
          <w:lang w:eastAsia="ru-RU"/>
        </w:rPr>
        <w:t xml:space="preserve">  отражающие характер музыкальных героев.</w:t>
      </w:r>
    </w:p>
    <w:p w:rsidR="00C64160"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w:t>
      </w: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ВТОРОЙ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Музыкальная тема, способы создания музыкального образа. </w:t>
      </w:r>
      <w:r w:rsidRPr="00005C39">
        <w:rPr>
          <w:rFonts w:ascii="Times New Roman" w:eastAsia="Times New Roman" w:hAnsi="Times New Roman" w:cs="Times New Roman"/>
          <w:color w:val="000000"/>
          <w:sz w:val="24"/>
          <w:szCs w:val="24"/>
          <w:lang w:eastAsia="ru-RU"/>
        </w:rPr>
        <w:t xml:space="preserve">Музыкальная тема, музыкальный образ. </w:t>
      </w:r>
      <w:proofErr w:type="gramStart"/>
      <w:r w:rsidRPr="00005C39">
        <w:rPr>
          <w:rFonts w:ascii="Times New Roman" w:eastAsia="Times New Roman" w:hAnsi="Times New Roman" w:cs="Times New Roman"/>
          <w:color w:val="000000"/>
          <w:sz w:val="24"/>
          <w:szCs w:val="24"/>
          <w:lang w:eastAsia="ru-RU"/>
        </w:rPr>
        <w:t>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w:t>
      </w:r>
      <w:proofErr w:type="gramEnd"/>
      <w:r w:rsidRPr="00005C39">
        <w:rPr>
          <w:rFonts w:ascii="Times New Roman" w:eastAsia="Times New Roman" w:hAnsi="Times New Roman" w:cs="Times New Roman"/>
          <w:color w:val="000000"/>
          <w:sz w:val="24"/>
          <w:szCs w:val="24"/>
          <w:lang w:eastAsia="ru-RU"/>
        </w:rPr>
        <w:t xml:space="preserve"> </w:t>
      </w:r>
      <w:r w:rsidRPr="00005C39">
        <w:rPr>
          <w:rFonts w:ascii="Times New Roman" w:eastAsia="Times New Roman" w:hAnsi="Times New Roman" w:cs="Times New Roman"/>
          <w:color w:val="000000"/>
          <w:sz w:val="24"/>
          <w:szCs w:val="24"/>
          <w:lang w:eastAsia="ru-RU"/>
        </w:rPr>
        <w:lastRenderedPageBreak/>
        <w:t>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«Золотой петушок», вступление, «Полет шмеля»;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 и № 3);</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Утро;</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Э. Грига;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Шумана («Альбом для юношества»), «Смелый наездник»;</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пройденные в 1 классе;</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Ключарев, «Танец медвежат»;</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Основные приемы развития в музыке. Первое знакомство с понятием содержания музыки. Представление о музыкальном герое. </w:t>
      </w:r>
      <w:r w:rsidRPr="00005C39">
        <w:rPr>
          <w:rFonts w:ascii="Times New Roman" w:eastAsia="Times New Roman" w:hAnsi="Times New Roman" w:cs="Times New Roman"/>
          <w:color w:val="000000"/>
          <w:sz w:val="24"/>
          <w:szCs w:val="24"/>
          <w:lang w:eastAsia="ru-RU"/>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 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Первоначальное знакомство с понятием содержание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Конкурс на определения типа музыкального героя в программных пьесах из детского репертуара.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Подбор иллюстраций к музыкальным стилям. Сочинение музыкальных примеров: от игровых моделей к небольшим пьесам на основе этих элементов, например от </w:t>
      </w:r>
      <w:proofErr w:type="gramStart"/>
      <w:r w:rsidRPr="00005C39">
        <w:rPr>
          <w:rFonts w:ascii="Times New Roman" w:eastAsia="Times New Roman" w:hAnsi="Times New Roman" w:cs="Times New Roman"/>
          <w:color w:val="000000"/>
          <w:sz w:val="24"/>
          <w:szCs w:val="24"/>
          <w:lang w:eastAsia="ru-RU"/>
        </w:rPr>
        <w:t>секвенции</w:t>
      </w:r>
      <w:proofErr w:type="gramEnd"/>
      <w:r w:rsidRPr="00005C39">
        <w:rPr>
          <w:rFonts w:ascii="Times New Roman" w:eastAsia="Times New Roman" w:hAnsi="Times New Roman" w:cs="Times New Roman"/>
          <w:color w:val="000000"/>
          <w:sz w:val="24"/>
          <w:szCs w:val="24"/>
          <w:lang w:eastAsia="ru-RU"/>
        </w:rPr>
        <w:t xml:space="preserve"> к этюду.</w:t>
      </w:r>
      <w:r w:rsidRPr="00005C39">
        <w:rPr>
          <w:rFonts w:ascii="Times New Roman" w:eastAsia="Times New Roman" w:hAnsi="Times New Roman" w:cs="Times New Roman"/>
          <w:b/>
          <w:bCs/>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«Ромео и Джульетта», Джульетта-девочка;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Вальс, Сладкая греза, Новая кукла;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Э.Григ, «Пер-Гюнт», Песня Сольвейг.  «Весной», Вальс ля минор;</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Р.Шуман, «Альбом для юношества»,  Сицилианская песенка, Дед Мороз, Первая утрата;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Гендель, Пассакалия;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 Крылатов, «Крылатые качели»;</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Полонез соль минор.</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Увертюра к  опере  «Свадьба Фигаро»;</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«Полет шмеля»;</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3 часть («Охота») из концерта «Осень»;</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музыка к повести А.С. Пушкина «Метель»,  Военный марш;</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Тарантелла, Пятнашки.</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И.-С. Бах, Токката ре минор 9 или Simfonia из Партиты №2 до минор, раздел «Grave»), Полонез соль минор.</w:t>
      </w:r>
      <w:proofErr w:type="gramEnd"/>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соната №16  </w:t>
      </w:r>
      <w:proofErr w:type="gramStart"/>
      <w:r w:rsidRPr="00005C39">
        <w:rPr>
          <w:rFonts w:ascii="Times New Roman" w:eastAsia="Times New Roman" w:hAnsi="Times New Roman" w:cs="Times New Roman"/>
          <w:color w:val="000000"/>
          <w:sz w:val="24"/>
          <w:szCs w:val="24"/>
          <w:lang w:eastAsia="ru-RU"/>
        </w:rPr>
        <w:t>До</w:t>
      </w:r>
      <w:proofErr w:type="gramEnd"/>
      <w:r w:rsidRPr="00005C39">
        <w:rPr>
          <w:rFonts w:ascii="Times New Roman" w:eastAsia="Times New Roman" w:hAnsi="Times New Roman" w:cs="Times New Roman"/>
          <w:color w:val="000000"/>
          <w:sz w:val="24"/>
          <w:szCs w:val="24"/>
          <w:lang w:eastAsia="ru-RU"/>
        </w:rPr>
        <w:t xml:space="preserve"> мажор, К-545;</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«Детские сцены», Поэт говорит;</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«Маленькая ночная серенада» или первые части концертов и сонат для клавесина;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Ф. Шопен, Прелюдия №1 (или «Фантазия-экспромт»,  «Революционный этюд»);</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прелюдии «Шаги на снегу», «Снег танцует».</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Музыкальный синтаксис. Фраза как структурная единица. Приемы вариационного изменения музыкальной темы. </w:t>
      </w:r>
      <w:r w:rsidRPr="00005C39">
        <w:rPr>
          <w:rFonts w:ascii="Times New Roman" w:eastAsia="Times New Roman" w:hAnsi="Times New Roman" w:cs="Times New Roman"/>
          <w:color w:val="000000"/>
          <w:sz w:val="24"/>
          <w:szCs w:val="24"/>
          <w:lang w:eastAsia="ru-RU"/>
        </w:rPr>
        <w:t>Продолжение темы  «Приемы развития в музыке».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Звук – мотив – фраза –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w:t>
      </w:r>
      <w:proofErr w:type="gramStart"/>
      <w:r w:rsidRPr="00005C39">
        <w:rPr>
          <w:rFonts w:ascii="Times New Roman" w:eastAsia="Times New Roman" w:hAnsi="Times New Roman" w:cs="Times New Roman"/>
          <w:color w:val="000000"/>
          <w:sz w:val="24"/>
          <w:szCs w:val="24"/>
          <w:lang w:eastAsia="ru-RU"/>
        </w:rPr>
        <w:t>к(</w:t>
      </w:r>
      <w:proofErr w:type="gramEnd"/>
      <w:r w:rsidRPr="00005C39">
        <w:rPr>
          <w:rFonts w:ascii="Times New Roman" w:eastAsia="Times New Roman" w:hAnsi="Times New Roman" w:cs="Times New Roman"/>
          <w:color w:val="000000"/>
          <w:sz w:val="24"/>
          <w:szCs w:val="24"/>
          <w:lang w:eastAsia="ru-RU"/>
        </w:rPr>
        <w:t xml:space="preserve">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вариаций на мелодию народной песни (изменение ритма, дублирование мелодии и др.)</w:t>
      </w:r>
      <w:r w:rsidRPr="00005C39">
        <w:rPr>
          <w:rFonts w:ascii="Times New Roman" w:eastAsia="Times New Roman" w:hAnsi="Times New Roman" w:cs="Times New Roman"/>
          <w:b/>
          <w:bCs/>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Легкие вариации из детского репертуара.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2,3,4.</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Процесс становления формы в сонате. Развитие как воплощение музыкальной логики, действенного начала.</w:t>
      </w:r>
      <w:r w:rsidRPr="00005C39">
        <w:rPr>
          <w:rFonts w:ascii="Times New Roman" w:eastAsia="Times New Roman" w:hAnsi="Times New Roman" w:cs="Times New Roman"/>
          <w:color w:val="000000"/>
          <w:sz w:val="24"/>
          <w:szCs w:val="24"/>
          <w:lang w:eastAsia="ru-RU"/>
        </w:rPr>
        <w:t xml:space="preserve"> Мотивная работа как способ воплощения процесса динамического развития, музыкального действия в классической сонате и сонатине из детского репертуара по программе 2 класса </w:t>
      </w:r>
      <w:proofErr w:type="gramStart"/>
      <w:r w:rsidRPr="00005C39">
        <w:rPr>
          <w:rFonts w:ascii="Times New Roman" w:eastAsia="Times New Roman" w:hAnsi="Times New Roman" w:cs="Times New Roman"/>
          <w:color w:val="000000"/>
          <w:sz w:val="24"/>
          <w:szCs w:val="24"/>
          <w:lang w:eastAsia="ru-RU"/>
        </w:rPr>
        <w:t xml:space="preserve">( </w:t>
      </w:r>
      <w:proofErr w:type="gramEnd"/>
      <w:r w:rsidRPr="00005C39">
        <w:rPr>
          <w:rFonts w:ascii="Times New Roman" w:eastAsia="Times New Roman" w:hAnsi="Times New Roman" w:cs="Times New Roman"/>
          <w:color w:val="000000"/>
          <w:sz w:val="24"/>
          <w:szCs w:val="24"/>
          <w:lang w:eastAsia="ru-RU"/>
        </w:rPr>
        <w:t>В. Моцарт, А. Гедике).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"Репетиция к концерту" В. Моцарта. Отслеживание процесса становления формы с позиции музыкальной фабулы с помощью карточек. Символическое изображение музыкальных образов трех тем из экспозиции сонаты Д. Скарлатти.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Символическое изображение музыкальных образов трех тем из экспозиции сонаты Д. Скарлатти.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«Шесть венских сонатин»,  сонатины №1, №6;</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Чимароза Сонаты;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Скарлатти Соната №27, К-152, Л-179 (том 1 под редакцией А. Николаева);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Симфония № 40 (части 1 и 4) или «Детская» симфония Й. Гайдна;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«Репетиция к концерту» и Концерт для клавесина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Кульминация как этап развития. </w:t>
      </w:r>
      <w:r w:rsidRPr="00005C39">
        <w:rPr>
          <w:rFonts w:ascii="Times New Roman" w:eastAsia="Times New Roman" w:hAnsi="Times New Roman" w:cs="Times New Roman"/>
          <w:color w:val="000000"/>
          <w:sz w:val="24"/>
          <w:szCs w:val="24"/>
          <w:lang w:eastAsia="ru-RU"/>
        </w:rPr>
        <w:t>Развитие музыкального образа, способы достижения кульминации. Кульминация как этап развития интонаций.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Способы развития и кульминация в полифонических пьесах И. С. Баха. Имитации, контрастная полифония, мотивы-символы и  музыкальный образ (Прелюдия </w:t>
      </w:r>
      <w:proofErr w:type="gramStart"/>
      <w:r w:rsidRPr="00005C39">
        <w:rPr>
          <w:rFonts w:ascii="Times New Roman" w:eastAsia="Times New Roman" w:hAnsi="Times New Roman" w:cs="Times New Roman"/>
          <w:color w:val="000000"/>
          <w:sz w:val="24"/>
          <w:szCs w:val="24"/>
          <w:lang w:eastAsia="ru-RU"/>
        </w:rPr>
        <w:t>до</w:t>
      </w:r>
      <w:proofErr w:type="gramEnd"/>
      <w:r w:rsidRPr="00005C39">
        <w:rPr>
          <w:rFonts w:ascii="Times New Roman" w:eastAsia="Times New Roman" w:hAnsi="Times New Roman" w:cs="Times New Roman"/>
          <w:color w:val="000000"/>
          <w:sz w:val="24"/>
          <w:szCs w:val="24"/>
          <w:lang w:eastAsia="ru-RU"/>
        </w:rPr>
        <w:t xml:space="preserve"> мажор, Инвенция до мажор). Разные формы игрового моделирования и практического освоения приемов полифонического развертывания.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Слушание музыкальных примеров ("Рост елки", "Па-де-де" из балета "Щелкунчик" П.И.Чайковского), заполнение схемы "Лента музыкального времени". Определение на слух в полифонической музыке вступлений темы (прохлопывание, выкладывание карточек).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В полифонических пьесах по специальности определение приемов имитации, контрапункта, характера взаимоотношения голосов.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Рост елки, Па-де-де, Марш;</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Баркарола;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«Лесной царь» (тихая кульминация);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М. Глинка, опера «Руслан и Людмила», сцена похищения Людмилы, заключительный хор «Слава богам» (по желанию – увертюра из оперы);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Утро, Весной.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Кантата «Александр Невский», Ледовое побоище;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и фуги»;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И.-С. Бах, Партита № 2 </w:t>
      </w:r>
      <w:proofErr w:type="gramStart"/>
      <w:r w:rsidRPr="00005C39">
        <w:rPr>
          <w:rFonts w:ascii="Times New Roman" w:eastAsia="Times New Roman" w:hAnsi="Times New Roman" w:cs="Times New Roman"/>
          <w:color w:val="000000"/>
          <w:sz w:val="24"/>
          <w:szCs w:val="24"/>
          <w:lang w:eastAsia="ru-RU"/>
        </w:rPr>
        <w:t>до</w:t>
      </w:r>
      <w:proofErr w:type="gramEnd"/>
      <w:r w:rsidRPr="00005C39">
        <w:rPr>
          <w:rFonts w:ascii="Times New Roman" w:eastAsia="Times New Roman" w:hAnsi="Times New Roman" w:cs="Times New Roman"/>
          <w:color w:val="000000"/>
          <w:sz w:val="24"/>
          <w:szCs w:val="24"/>
          <w:lang w:eastAsia="ru-RU"/>
        </w:rPr>
        <w:t xml:space="preserve"> минор;</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Andante (или части из сюит);</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 Э. Денисов, «Маленький канон»;</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«Колдун»;</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Два еврея;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«Раскаяние»;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Старинная французская песенка.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Выразительные возможности вокальной музыки.</w:t>
      </w:r>
      <w:r w:rsidRPr="00005C39">
        <w:rPr>
          <w:rFonts w:ascii="Times New Roman" w:eastAsia="Times New Roman" w:hAnsi="Times New Roman" w:cs="Times New Roman"/>
          <w:color w:val="000000"/>
          <w:sz w:val="24"/>
          <w:szCs w:val="24"/>
          <w:lang w:eastAsia="ru-RU"/>
        </w:rPr>
        <w:t>  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текста и определение характера голосов в дуэте, квартете. Определение в вариациях смены интонаций, признаков первичных жанров.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Персидский хор;</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Колыбельная песенка;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Камаринская;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Камаринская (в исполнении Оркестра русских народных инструментов).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 Чайковский, опера «Евгений Онегин», дуэт «</w:t>
      </w:r>
      <w:proofErr w:type="gramStart"/>
      <w:r w:rsidRPr="00005C39">
        <w:rPr>
          <w:rFonts w:ascii="Times New Roman" w:eastAsia="Times New Roman" w:hAnsi="Times New Roman" w:cs="Times New Roman"/>
          <w:color w:val="000000"/>
          <w:sz w:val="24"/>
          <w:szCs w:val="24"/>
          <w:lang w:eastAsia="ru-RU"/>
        </w:rPr>
        <w:t>Слыхали</w:t>
      </w:r>
      <w:proofErr w:type="gramEnd"/>
      <w:r w:rsidRPr="00005C39">
        <w:rPr>
          <w:rFonts w:ascii="Times New Roman" w:eastAsia="Times New Roman" w:hAnsi="Times New Roman" w:cs="Times New Roman"/>
          <w:color w:val="000000"/>
          <w:sz w:val="24"/>
          <w:szCs w:val="24"/>
          <w:lang w:eastAsia="ru-RU"/>
        </w:rPr>
        <w:t xml:space="preserve"> ль вы», квартет и канон «Привычка свыше нам дана»;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дуэт Папагено и Папагены;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Яхин, «Ялгыз агач».</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Программная музыка.</w:t>
      </w:r>
      <w:r w:rsidRPr="00005C39">
        <w:rPr>
          <w:rFonts w:ascii="Times New Roman" w:eastAsia="Times New Roman" w:hAnsi="Times New Roman" w:cs="Times New Roman"/>
          <w:color w:val="000000"/>
          <w:sz w:val="24"/>
          <w:szCs w:val="24"/>
          <w:lang w:eastAsia="ru-RU"/>
        </w:rPr>
        <w:t>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Работа с таблицей из учебника. Запись в тетрадь примеров программной музыки из своего репертуара.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Белые ночи, Подснежник. Святки;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Симфония № 1,  фрагменты;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Зима;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из Детских альбомов  различных композиторов (Р. Шуман, П. Чайковского, С. Прокофьева).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Приемы создания комических образов.</w:t>
      </w:r>
      <w:r w:rsidRPr="00005C39">
        <w:rPr>
          <w:rFonts w:ascii="Times New Roman" w:eastAsia="Times New Roman" w:hAnsi="Times New Roman" w:cs="Times New Roman"/>
          <w:color w:val="000000"/>
          <w:sz w:val="24"/>
          <w:szCs w:val="24"/>
          <w:lang w:eastAsia="ru-RU"/>
        </w:rPr>
        <w:t>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Подготовка к исполнению какой-либо</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детской частушки (о школьной жизни).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Меркуцио;</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«Золушка», Гавот;</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Шествие кузнечиков, Марш;</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Скерцо;</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 № 10, № 11;</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 Рондо-токката;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С.Джоплин, Рэгтайм;</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И. Стравинский, балет «Жар-птица», </w:t>
      </w:r>
      <w:proofErr w:type="gramStart"/>
      <w:r w:rsidRPr="00005C39">
        <w:rPr>
          <w:rFonts w:ascii="Times New Roman" w:eastAsia="Times New Roman" w:hAnsi="Times New Roman" w:cs="Times New Roman"/>
          <w:color w:val="000000"/>
          <w:sz w:val="24"/>
          <w:szCs w:val="24"/>
          <w:lang w:eastAsia="ru-RU"/>
        </w:rPr>
        <w:t>Поганый</w:t>
      </w:r>
      <w:proofErr w:type="gramEnd"/>
      <w:r w:rsidRPr="00005C39">
        <w:rPr>
          <w:rFonts w:ascii="Times New Roman" w:eastAsia="Times New Roman" w:hAnsi="Times New Roman" w:cs="Times New Roman"/>
          <w:color w:val="000000"/>
          <w:sz w:val="24"/>
          <w:szCs w:val="24"/>
          <w:lang w:eastAsia="ru-RU"/>
        </w:rPr>
        <w:t xml:space="preserve"> пляс Кощеева царства;</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Кукольный кэк-уок.</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Р. Щедрин,  опера «Не только любовь», Кадриль;</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Первая Симфония, Менуэт;</w:t>
      </w:r>
    </w:p>
    <w:p w:rsidR="00C64160" w:rsidRPr="00005C39" w:rsidRDefault="00C64160" w:rsidP="00EF3808">
      <w:pPr>
        <w:spacing w:after="0" w:line="24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Мельник;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Частушки на татарском языке (аудио запись).</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Народное творчество. Годовой круг календарных праздников. Календарные песни. Цикл осенних праздников и песен. </w:t>
      </w:r>
      <w:r w:rsidRPr="00005C39">
        <w:rPr>
          <w:rFonts w:ascii="Times New Roman" w:eastAsia="Times New Roman" w:hAnsi="Times New Roman" w:cs="Times New Roman"/>
          <w:color w:val="000000"/>
          <w:sz w:val="24"/>
          <w:szCs w:val="24"/>
          <w:lang w:eastAsia="ru-RU"/>
        </w:rPr>
        <w:t>Изучая с детьми фольклор, следует вспомнить вместе с ними народные праздники, которые они знают, обычаи, обряды, показать образцы декоративно-прикладного искусства, рассказать о промыслах, которыми славится их малая родина. Обязательно использовать изображения народных костюмов, характерных для того края, где живут дети. В программу включен  урок - экскурсия в районный краеведческий музей.</w:t>
      </w:r>
      <w:r w:rsidRPr="00005C39">
        <w:rPr>
          <w:rFonts w:ascii="Times New Roman" w:eastAsia="Times New Roman" w:hAnsi="Times New Roman" w:cs="Times New Roman"/>
          <w:color w:val="000000"/>
          <w:sz w:val="24"/>
          <w:szCs w:val="24"/>
          <w:lang w:eastAsia="ru-RU"/>
        </w:rPr>
        <w:br/>
        <w:t>      Главная задача — создать ощущение единства и преемственности поколений, воспитать интерес к истории своего края, своего рода, гордость за свою Родину и любовь к ее национальному культурному достоянию.</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Народный календарь- совокупность духовной жизни народа. Соединения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Чтение и анализ текста песен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(метафоры, олицетворения). Определение характера, структуры мелодии. Создание своего личного (семейного) годового круга праздников.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xml:space="preserve"> Колыбельные, потешки, считалки, хороводные, игровые: «Каравай», «Заинька», "Комара женить мы будем", "А кто у нас гость большой", «У медведя </w:t>
      </w:r>
      <w:proofErr w:type="gramStart"/>
      <w:r w:rsidRPr="00005C39">
        <w:rPr>
          <w:rFonts w:ascii="Times New Roman" w:eastAsia="Times New Roman" w:hAnsi="Times New Roman" w:cs="Times New Roman"/>
          <w:color w:val="000000"/>
          <w:sz w:val="24"/>
          <w:szCs w:val="24"/>
          <w:lang w:eastAsia="ru-RU"/>
        </w:rPr>
        <w:t>во</w:t>
      </w:r>
      <w:proofErr w:type="gramEnd"/>
      <w:r w:rsidRPr="00005C39">
        <w:rPr>
          <w:rFonts w:ascii="Times New Roman" w:eastAsia="Times New Roman" w:hAnsi="Times New Roman" w:cs="Times New Roman"/>
          <w:color w:val="000000"/>
          <w:sz w:val="24"/>
          <w:szCs w:val="24"/>
          <w:lang w:eastAsia="ru-RU"/>
        </w:rPr>
        <w:t xml:space="preserve"> бору» (два варианта народных и две обработке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Протяжные лирические песни, плачи. </w:t>
      </w:r>
      <w:r w:rsidRPr="00005C39">
        <w:rPr>
          <w:rFonts w:ascii="Times New Roman" w:eastAsia="Times New Roman" w:hAnsi="Times New Roman" w:cs="Times New Roman"/>
          <w:color w:val="000000"/>
          <w:sz w:val="24"/>
          <w:szCs w:val="24"/>
          <w:lang w:eastAsia="ru-RU"/>
        </w:rPr>
        <w:t>Яркие поэтические образы, особенности мелодии, ритма, многоголосие. Былины - 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Н.А. Римского-Корсакова («Сеча при Керженце»).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текстов песен, пение и анализ. Чтение былин в манере эпических сказаний.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подголоска (косвенное голосоведение, гетерофония). Изготовление макетов и рисунков щитов русских и монгольских воинов. </w:t>
      </w:r>
      <w:r w:rsidRPr="00005C39">
        <w:rPr>
          <w:rFonts w:ascii="Times New Roman" w:eastAsia="Times New Roman" w:hAnsi="Times New Roman" w:cs="Times New Roman"/>
          <w:b/>
          <w:bCs/>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r w:rsidRPr="00005C39">
        <w:rPr>
          <w:rFonts w:ascii="Times New Roman" w:eastAsia="Times New Roman" w:hAnsi="Times New Roman" w:cs="Times New Roman"/>
          <w:color w:val="000000"/>
          <w:sz w:val="24"/>
          <w:szCs w:val="24"/>
          <w:lang w:eastAsia="ru-RU"/>
        </w:rPr>
        <w:t xml:space="preserve">  Русские народные песни: </w:t>
      </w:r>
      <w:proofErr w:type="gramStart"/>
      <w:r w:rsidRPr="00005C39">
        <w:rPr>
          <w:rFonts w:ascii="Times New Roman" w:eastAsia="Times New Roman" w:hAnsi="Times New Roman" w:cs="Times New Roman"/>
          <w:color w:val="000000"/>
          <w:sz w:val="24"/>
          <w:szCs w:val="24"/>
          <w:lang w:eastAsia="ru-RU"/>
        </w:rPr>
        <w:t>«Полоса ль моя»,  «Как по морю», «Не одна-то во поле дороженька»,  «Вниз по матушке по Волге», «Ты река ль моя»,  «Не летай, соловей;</w:t>
      </w:r>
      <w:proofErr w:type="gramEnd"/>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опера  «Князь Игорь», Плач Ярославны;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М. Глинка, опера  «Руслан и Людмила»,  хор «Ах, ты свет, Людмила»;</w:t>
      </w:r>
      <w:proofErr w:type="gramEnd"/>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«Как за речкою» в обработке Н. Римского - Корсакова;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«Сеча при Керженце» из оперы Н. Римского – Корсакова «Сказка о невидимом граде Китеже»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Тукай музыка народная «Туган тел»;</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Татарская народная песня «Каз канаты».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 Жанры в музыке.</w:t>
      </w:r>
      <w:r w:rsidRPr="00005C39">
        <w:rPr>
          <w:rFonts w:ascii="Times New Roman" w:eastAsia="Times New Roman" w:hAnsi="Times New Roman" w:cs="Times New Roman"/>
          <w:color w:val="000000"/>
          <w:sz w:val="24"/>
          <w:szCs w:val="24"/>
          <w:lang w:eastAsia="ru-RU"/>
        </w:rPr>
        <w:t> Первичные жанры, концертные жанры. Городская песня, канты. Связь с музыкой городского быта, с профессиональным творчеством. Пение и анализ текста, мелодии, аккомпанемента. Куплет, форма периода.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 как самая ранняя многоголосная городская песня. Виваты. Вариации на темы песен. Черты канта в хоре М. И. Глинки «Славься».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«Выхожу один я на дорогу», «Среди долины ровныя», «Славны были наши деды», «Степь да степь кругом», «Вечерний звон», «Из-за острова на стрежень», «Грянул внезапно гром»;</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Кантаты: «</w:t>
      </w:r>
      <w:proofErr w:type="gramStart"/>
      <w:r w:rsidRPr="00005C39">
        <w:rPr>
          <w:rFonts w:ascii="Times New Roman" w:eastAsia="Times New Roman" w:hAnsi="Times New Roman" w:cs="Times New Roman"/>
          <w:color w:val="000000"/>
          <w:sz w:val="24"/>
          <w:szCs w:val="24"/>
          <w:lang w:eastAsia="ru-RU"/>
        </w:rPr>
        <w:t>Орле</w:t>
      </w:r>
      <w:proofErr w:type="gramEnd"/>
      <w:r w:rsidRPr="00005C39">
        <w:rPr>
          <w:rFonts w:ascii="Times New Roman" w:eastAsia="Times New Roman" w:hAnsi="Times New Roman" w:cs="Times New Roman"/>
          <w:color w:val="000000"/>
          <w:sz w:val="24"/>
          <w:szCs w:val="24"/>
          <w:lang w:eastAsia="ru-RU"/>
        </w:rPr>
        <w:t xml:space="preserve"> Российский», «Начну играть я на скрипицах» (или другие по выбору педагога);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Вариации на тему песни «Среди долины ровныя»;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«Иван Сусанин»,  хор «Славься».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Марши. </w:t>
      </w:r>
      <w:r w:rsidRPr="00005C39">
        <w:rPr>
          <w:rFonts w:ascii="Times New Roman" w:eastAsia="Times New Roman" w:hAnsi="Times New Roman" w:cs="Times New Roman"/>
          <w:color w:val="000000"/>
          <w:sz w:val="24"/>
          <w:szCs w:val="24"/>
          <w:lang w:eastAsia="ru-RU"/>
        </w:rPr>
        <w:t>Жанровые признаки марша, образное содержание. Марши военные, героические, детские, сказочные, марши-шествия. Трехчастная форма. Понятие о маршевости. Инструментарий, особенности оркестровки. Работа с таблицей в учебнике. Слушание и определение признаков марша, структуры.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Найти примеры различных по характеру маршей. Сочинить маршевые ритмические рисунки.</w:t>
      </w:r>
      <w:r w:rsidRPr="00005C39">
        <w:rPr>
          <w:rFonts w:ascii="Times New Roman" w:eastAsia="Times New Roman" w:hAnsi="Times New Roman" w:cs="Times New Roman"/>
          <w:b/>
          <w:bCs/>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«Военный марш»;</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Верди, опера «Аида», Марш;</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Марш деревянных солдатиков, Похороны куклы;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Марш;</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 Прокофьев, опера «Любовь к трем апельсинам», Марш;</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«Марш Черномора»;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Ф. Шопен, Прелюдия </w:t>
      </w:r>
      <w:proofErr w:type="gramStart"/>
      <w:r w:rsidRPr="00005C39">
        <w:rPr>
          <w:rFonts w:ascii="Times New Roman" w:eastAsia="Times New Roman" w:hAnsi="Times New Roman" w:cs="Times New Roman"/>
          <w:color w:val="000000"/>
          <w:sz w:val="24"/>
          <w:szCs w:val="24"/>
          <w:lang w:eastAsia="ru-RU"/>
        </w:rPr>
        <w:t>до</w:t>
      </w:r>
      <w:proofErr w:type="gramEnd"/>
      <w:r w:rsidRPr="00005C39">
        <w:rPr>
          <w:rFonts w:ascii="Times New Roman" w:eastAsia="Times New Roman" w:hAnsi="Times New Roman" w:cs="Times New Roman"/>
          <w:color w:val="000000"/>
          <w:sz w:val="24"/>
          <w:szCs w:val="24"/>
          <w:lang w:eastAsia="ru-RU"/>
        </w:rPr>
        <w:t xml:space="preserve"> минор.</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Обычаи и традиции зимних праздников. </w:t>
      </w:r>
      <w:r w:rsidRPr="00005C39">
        <w:rPr>
          <w:rFonts w:ascii="Times New Roman" w:eastAsia="Times New Roman" w:hAnsi="Times New Roman" w:cs="Times New Roman"/>
          <w:color w:val="000000"/>
          <w:sz w:val="24"/>
          <w:szCs w:val="24"/>
          <w:lang w:eastAsia="ru-RU"/>
        </w:rPr>
        <w:t>Древний праздник зимнего солнцеворота - Коляда. Зимние посиделки. Сочельник. Рождество Христово. Ряженье, гадание.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Жанровое разнообразие песен: колядки, авсеньки, щедровки, виноградья, подблюдные, корильные. Слушание и анализ авторских обработок песен (А.Лядов, Н. Римский-Корсаков). Драматизация, разыгрывание сюжетов.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Пение песен из пособий по сольфеджио, анализ содержания и структуры песен. Сочинение </w:t>
      </w:r>
      <w:proofErr w:type="gramStart"/>
      <w:r w:rsidRPr="00005C39">
        <w:rPr>
          <w:rFonts w:ascii="Times New Roman" w:eastAsia="Times New Roman" w:hAnsi="Times New Roman" w:cs="Times New Roman"/>
          <w:color w:val="000000"/>
          <w:sz w:val="24"/>
          <w:szCs w:val="24"/>
          <w:lang w:eastAsia="ru-RU"/>
        </w:rPr>
        <w:t>современной</w:t>
      </w:r>
      <w:proofErr w:type="gramEnd"/>
      <w:r w:rsidRPr="00005C39">
        <w:rPr>
          <w:rFonts w:ascii="Times New Roman" w:eastAsia="Times New Roman" w:hAnsi="Times New Roman" w:cs="Times New Roman"/>
          <w:color w:val="000000"/>
          <w:sz w:val="24"/>
          <w:szCs w:val="24"/>
          <w:lang w:eastAsia="ru-RU"/>
        </w:rPr>
        <w:t xml:space="preserve"> и величавой.</w:t>
      </w:r>
      <w:r w:rsidRPr="00005C39">
        <w:rPr>
          <w:rFonts w:ascii="Times New Roman" w:eastAsia="Times New Roman" w:hAnsi="Times New Roman" w:cs="Times New Roman"/>
          <w:b/>
          <w:bCs/>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roofErr w:type="gramStart"/>
      <w:r w:rsidRPr="00005C39">
        <w:rPr>
          <w:rFonts w:ascii="Times New Roman" w:eastAsia="Times New Roman" w:hAnsi="Times New Roman" w:cs="Times New Roman"/>
          <w:color w:val="000000"/>
          <w:sz w:val="24"/>
          <w:szCs w:val="24"/>
          <w:lang w:eastAsia="ru-RU"/>
        </w:rPr>
        <w:t>«Зимка - зима», «Сею-вею», «Коляда - маледа», «Как ходила Коляда», «Авсень»,  «Слава», «Добрый тебе вечер, ласковый хозяин», «Ой, авсень», «Уж я золото хороню» и другие.</w:t>
      </w:r>
      <w:proofErr w:type="gramEnd"/>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«Восемь русских народных песен» («Коляда»),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Н. Римский – Корсаков, «Слава».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Танцы. </w:t>
      </w:r>
      <w:r w:rsidRPr="00005C39">
        <w:rPr>
          <w:rFonts w:ascii="Times New Roman" w:eastAsia="Times New Roman" w:hAnsi="Times New Roman" w:cs="Times New Roman"/>
          <w:color w:val="000000"/>
          <w:sz w:val="24"/>
          <w:szCs w:val="24"/>
          <w:lang w:eastAsia="ru-RU"/>
        </w:rPr>
        <w:t>Танцы народов мира: особенности музыкального языка, костюмы, пластика движения. Старинные танцы (шествия, хороводы, пляски). Танцы 19 века.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Изучая танцы, можно познакомить детей с наиболее известными европейскими танцами, такими как менуэт, вальс, полька, показать наиболее яркие образцы различных национальных танцев — русских (камаринская, трепак, барыня), украинских (гопак), кавказских (лезгинка), польских (мазурка и полонез).</w:t>
      </w:r>
      <w:proofErr w:type="gramEnd"/>
      <w:r w:rsidRPr="00005C39">
        <w:rPr>
          <w:rFonts w:ascii="Times New Roman" w:eastAsia="Times New Roman" w:hAnsi="Times New Roman" w:cs="Times New Roman"/>
          <w:color w:val="000000"/>
          <w:sz w:val="24"/>
          <w:szCs w:val="24"/>
          <w:lang w:eastAsia="ru-RU"/>
        </w:rPr>
        <w:t xml:space="preserve"> При изучении танцев педагог должен показать детям картинки, изображающие национальные костюмы и движения танцев. Разнообразие выразительных средств, пластика, формы бытования. Музыкальная форма (старинная двухчастная, вариации, рондо). Понятие о танцевальности. Оркестровка, народные инструменты, симфонический оркестр. Слушание и определение </w:t>
      </w:r>
      <w:r w:rsidRPr="00005C39">
        <w:rPr>
          <w:rFonts w:ascii="Times New Roman" w:eastAsia="Times New Roman" w:hAnsi="Times New Roman" w:cs="Times New Roman"/>
          <w:color w:val="000000"/>
          <w:sz w:val="24"/>
          <w:szCs w:val="24"/>
          <w:lang w:eastAsia="ru-RU"/>
        </w:rPr>
        <w:lastRenderedPageBreak/>
        <w:t>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Анализ пьес по специальности, определение жанра. </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Составление кроссвордов.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Старинные танцы из сюит Г. Генделя, Ж.Б. Рамо, Г. Перселла, И.С.Баха.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Танцы народов мира. Европейские танцы 19 века.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Цикл весенне-летних праздников. </w:t>
      </w:r>
      <w:r w:rsidRPr="00005C39">
        <w:rPr>
          <w:rFonts w:ascii="Times New Roman" w:eastAsia="Times New Roman" w:hAnsi="Times New Roman" w:cs="Times New Roman"/>
          <w:color w:val="000000"/>
          <w:sz w:val="24"/>
          <w:szCs w:val="24"/>
          <w:lang w:eastAsia="ru-RU"/>
        </w:rPr>
        <w:t xml:space="preserve">Сретенье-встреча зимы и весны. </w:t>
      </w:r>
      <w:proofErr w:type="gramStart"/>
      <w:r w:rsidRPr="00005C39">
        <w:rPr>
          <w:rFonts w:ascii="Times New Roman" w:eastAsia="Times New Roman" w:hAnsi="Times New Roman" w:cs="Times New Roman"/>
          <w:color w:val="000000"/>
          <w:sz w:val="24"/>
          <w:szCs w:val="24"/>
          <w:lang w:eastAsia="ru-RU"/>
        </w:rPr>
        <w:t>Масленица-один</w:t>
      </w:r>
      <w:proofErr w:type="gramEnd"/>
      <w:r w:rsidRPr="00005C39">
        <w:rPr>
          <w:rFonts w:ascii="Times New Roman" w:eastAsia="Times New Roman" w:hAnsi="Times New Roman" w:cs="Times New Roman"/>
          <w:color w:val="000000"/>
          <w:sz w:val="24"/>
          <w:szCs w:val="24"/>
          <w:lang w:eastAsia="ru-RU"/>
        </w:rPr>
        <w:t xml:space="preserve"> из передвижных праздников. Сюжеты песен. Обряд проводов масленицы в опере Н. Римского – Корсакова «Снегурочка». Встреча весны (образы птиц). Заклички, веснянки. Разные виды хороводов, драматизация, разыгрывание песен весенне-летнего цикла.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Изготовление поделок (бумажные птицы, чучело масленицы).</w:t>
      </w:r>
      <w:r w:rsidRPr="00005C39">
        <w:rPr>
          <w:rFonts w:ascii="Times New Roman" w:eastAsia="Times New Roman" w:hAnsi="Times New Roman" w:cs="Times New Roman"/>
          <w:b/>
          <w:bCs/>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«Маслена, маслена», «Масленая кукошейка», «А мы Масленицу», «Ах,  Масленица», «Середа да пятница», «Ты прощай» и другие.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«Ой, кулики», «Весна, весна красная», «Уж мы сеяли, сеяли ленок», «А мы просо сеяли», «Заплетись, плетень», «Вейся, вейся, капустка», «Ай, во поле липенька» (семицкая), «Около сырого дуба» (егорьевская), «Во поле береза», «Ой, чье ж это поле», «</w:t>
      </w:r>
      <w:proofErr w:type="gramStart"/>
      <w:r w:rsidRPr="00005C39">
        <w:rPr>
          <w:rFonts w:ascii="Times New Roman" w:eastAsia="Times New Roman" w:hAnsi="Times New Roman" w:cs="Times New Roman"/>
          <w:color w:val="000000"/>
          <w:sz w:val="24"/>
          <w:szCs w:val="24"/>
          <w:lang w:eastAsia="ru-RU"/>
        </w:rPr>
        <w:t>Со</w:t>
      </w:r>
      <w:proofErr w:type="gramEnd"/>
      <w:r w:rsidRPr="00005C39">
        <w:rPr>
          <w:rFonts w:ascii="Times New Roman" w:eastAsia="Times New Roman" w:hAnsi="Times New Roman" w:cs="Times New Roman"/>
          <w:color w:val="000000"/>
          <w:sz w:val="24"/>
          <w:szCs w:val="24"/>
          <w:lang w:eastAsia="ru-RU"/>
        </w:rPr>
        <w:t xml:space="preserve"> вьюном», «Ходила младешенька», «Бояре», «Где был, Иванушка».</w:t>
      </w:r>
    </w:p>
    <w:p w:rsidR="00C64160" w:rsidRPr="00005C39" w:rsidRDefault="00FF51C2"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FF51C2"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w:t>
      </w:r>
      <w:r w:rsidR="00C64160" w:rsidRPr="00005C39">
        <w:rPr>
          <w:rFonts w:ascii="Times New Roman" w:eastAsia="Times New Roman" w:hAnsi="Times New Roman" w:cs="Times New Roman"/>
          <w:b/>
          <w:bCs/>
          <w:color w:val="000000"/>
          <w:sz w:val="24"/>
          <w:szCs w:val="24"/>
          <w:lang w:eastAsia="ru-RU"/>
        </w:rPr>
        <w:t>. Музыкальные формы. </w:t>
      </w:r>
      <w:r w:rsidR="00C64160" w:rsidRPr="00005C39">
        <w:rPr>
          <w:rFonts w:ascii="Times New Roman" w:eastAsia="Times New Roman" w:hAnsi="Times New Roman" w:cs="Times New Roman"/>
          <w:color w:val="000000"/>
          <w:sz w:val="24"/>
          <w:szCs w:val="24"/>
          <w:lang w:eastAsia="ru-RU"/>
        </w:rPr>
        <w:t>Вступление, его образное содержание.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Период: характеристика интонаций, речь музыкального героя (исполнительский репертуар 2, 3 классов).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Двухчастная форма - песенно-танцевальные жанры. Введение буквенных обозначений структурных единиц.</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Трехчастная форма: анализ пьес из детскогорепертуара и пьес собсвеного исполнительского репертуара учащихся.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Вариации: в народной музыке, старинные </w:t>
      </w:r>
      <w:proofErr w:type="gramStart"/>
      <w:r w:rsidRPr="00005C39">
        <w:rPr>
          <w:rFonts w:ascii="Times New Roman" w:eastAsia="Times New Roman" w:hAnsi="Times New Roman" w:cs="Times New Roman"/>
          <w:color w:val="000000"/>
          <w:sz w:val="24"/>
          <w:szCs w:val="24"/>
          <w:lang w:eastAsia="ru-RU"/>
        </w:rPr>
        <w:t xml:space="preserve">( </w:t>
      </w:r>
      <w:proofErr w:type="gramEnd"/>
      <w:r w:rsidRPr="00005C39">
        <w:rPr>
          <w:rFonts w:ascii="Times New Roman" w:eastAsia="Times New Roman" w:hAnsi="Times New Roman" w:cs="Times New Roman"/>
          <w:color w:val="000000"/>
          <w:sz w:val="24"/>
          <w:szCs w:val="24"/>
          <w:lang w:eastAsia="ru-RU"/>
        </w:rPr>
        <w:t>Г.Гендель), классические (В. Моцарт), вариации сопрано остинато (М.И.Глинка).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Рондо. Определение на слух интонационных изменений в вариациях. Чтение текста романса А.П.Бородина «Спящая княжна», обсуждение музыкальной формы. Слушание и анализ произведений в форме рондо из программы 1, 2, 3 классов.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Вступление: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 Глинка, опера «Иван Сусанин», Полонез;</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Серенада, «Музыкальный момент» фа минор, «Шарманщик»;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Песнь жаворонка;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романс «Жаворонок»;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«Садко», вступление;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«Снегурочка»,  вступление;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Римский-Корсаков, опера «Золотой петушок»,  вступление;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«Свадьба Фигаро», вступление.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Период:</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Гайдн, Соната ре мажор, часть 1;</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симфоническая сказка «Петя и волк», тема Пети;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Баркарола; «Детский альбом», Утренняя молитва;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 7 ля мажор;</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w:t>
      </w:r>
      <w:proofErr w:type="gramStart"/>
      <w:r w:rsidRPr="00005C39">
        <w:rPr>
          <w:rFonts w:ascii="Times New Roman" w:eastAsia="Times New Roman" w:hAnsi="Times New Roman" w:cs="Times New Roman"/>
          <w:color w:val="000000"/>
          <w:sz w:val="24"/>
          <w:szCs w:val="24"/>
          <w:lang w:eastAsia="ru-RU"/>
        </w:rPr>
        <w:t>см</w:t>
      </w:r>
      <w:proofErr w:type="gramEnd"/>
      <w:r w:rsidRPr="00005C39">
        <w:rPr>
          <w:rFonts w:ascii="Times New Roman" w:eastAsia="Times New Roman" w:hAnsi="Times New Roman" w:cs="Times New Roman"/>
          <w:color w:val="000000"/>
          <w:sz w:val="24"/>
          <w:szCs w:val="24"/>
          <w:lang w:eastAsia="ru-RU"/>
        </w:rPr>
        <w:t>. Нотное приложение в пособие для 2 класса).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2-х и 3-хчастные формы: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Шарманщик поет, Старинная французская песенка;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Гречанинов, Без всяких нежностей (</w:t>
      </w:r>
      <w:proofErr w:type="gramStart"/>
      <w:r w:rsidRPr="00005C39">
        <w:rPr>
          <w:rFonts w:ascii="Times New Roman" w:eastAsia="Times New Roman" w:hAnsi="Times New Roman" w:cs="Times New Roman"/>
          <w:color w:val="000000"/>
          <w:sz w:val="24"/>
          <w:szCs w:val="24"/>
          <w:lang w:eastAsia="ru-RU"/>
        </w:rPr>
        <w:t>см</w:t>
      </w:r>
      <w:proofErr w:type="gramEnd"/>
      <w:r w:rsidRPr="00005C39">
        <w:rPr>
          <w:rFonts w:ascii="Times New Roman" w:eastAsia="Times New Roman" w:hAnsi="Times New Roman" w:cs="Times New Roman"/>
          <w:color w:val="000000"/>
          <w:sz w:val="24"/>
          <w:szCs w:val="24"/>
          <w:lang w:eastAsia="ru-RU"/>
        </w:rPr>
        <w:t>. пособие для 2 класса);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 и другие пьесы и песни по выбору педагога.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Рондо:</w:t>
      </w:r>
      <w:r w:rsidRPr="00005C39">
        <w:rPr>
          <w:rFonts w:ascii="Times New Roman" w:eastAsia="Times New Roman" w:hAnsi="Times New Roman" w:cs="Times New Roman"/>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Ж.-Ф. Рамо, Тамбурин;</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Рондо-токката;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Рондо Фарлафа;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балет «Ромео и Джульетта»: Джульетта-девочка.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В.-А. Моцарт, опера «Свадьба Фигаро», ария Фигаро «Мальчик резвый»;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Бородин,  романс «Спящая княжна».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Вариации: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Г.-Ф. Гендель, Чакона;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вариации на тему колокольчиков;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color w:val="000000"/>
          <w:sz w:val="24"/>
          <w:szCs w:val="24"/>
          <w:lang w:eastAsia="ru-RU"/>
        </w:rPr>
        <w:t>М. Глинка, опера «Руслан и Людмила»,  хор «Ах ты, Свет-Людмила» и «Персидский хор».</w:t>
      </w:r>
      <w:proofErr w:type="gramEnd"/>
    </w:p>
    <w:p w:rsidR="00C64160" w:rsidRPr="00005C39" w:rsidRDefault="00FF51C2"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9</w:t>
      </w:r>
      <w:r w:rsidR="00C64160" w:rsidRPr="00005C39">
        <w:rPr>
          <w:rFonts w:ascii="Times New Roman" w:eastAsia="Times New Roman" w:hAnsi="Times New Roman" w:cs="Times New Roman"/>
          <w:b/>
          <w:bCs/>
          <w:color w:val="000000"/>
          <w:sz w:val="24"/>
          <w:szCs w:val="24"/>
          <w:lang w:eastAsia="ru-RU"/>
        </w:rPr>
        <w:t>.</w:t>
      </w:r>
      <w:r w:rsidR="00C64160"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Симфонический оркестр.</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Схема расположения инструментов в оркестре. «Биографии» отдельных музыкальных инструментов. Партитура. Индивидуальные сообщения о музыкальных инструментах и композиторах. Определение на слух тембров инструментов.</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Изготовление карточек - рисунков инструментов симфонического оркестра.</w:t>
      </w:r>
      <w:r w:rsidRPr="00005C39">
        <w:rPr>
          <w:rFonts w:ascii="Times New Roman" w:eastAsia="Times New Roman" w:hAnsi="Times New Roman" w:cs="Times New Roman"/>
          <w:b/>
          <w:bCs/>
          <w:color w:val="000000"/>
          <w:sz w:val="24"/>
          <w:szCs w:val="24"/>
          <w:lang w:eastAsia="ru-RU"/>
        </w:rPr>
        <w:t>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Б.Бриттен-Перселл «Путешествие по оркестру»</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«Танец Анитры»;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Бранденбургский концерт № 2, фрагмент;</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Ж. Бизе, опера «Кармен», Антракт к 3 действию;</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Концерт </w:t>
      </w:r>
      <w:proofErr w:type="gramStart"/>
      <w:r w:rsidRPr="00005C39">
        <w:rPr>
          <w:rFonts w:ascii="Times New Roman" w:eastAsia="Times New Roman" w:hAnsi="Times New Roman" w:cs="Times New Roman"/>
          <w:color w:val="000000"/>
          <w:sz w:val="24"/>
          <w:szCs w:val="24"/>
          <w:lang w:eastAsia="ru-RU"/>
        </w:rPr>
        <w:t>для</w:t>
      </w:r>
      <w:proofErr w:type="gramEnd"/>
      <w:r w:rsidRPr="00005C39">
        <w:rPr>
          <w:rFonts w:ascii="Times New Roman" w:eastAsia="Times New Roman" w:hAnsi="Times New Roman" w:cs="Times New Roman"/>
          <w:color w:val="000000"/>
          <w:sz w:val="24"/>
          <w:szCs w:val="24"/>
          <w:lang w:eastAsia="ru-RU"/>
        </w:rPr>
        <w:t xml:space="preserve"> валторна № 4, часть 3;</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Вальс цветов и Испанский танец («Шоколад»);</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«Лебединое озеро», Неаполитанский танец;</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К.-В. </w:t>
      </w:r>
      <w:proofErr w:type="gramStart"/>
      <w:r w:rsidRPr="00005C39">
        <w:rPr>
          <w:rFonts w:ascii="Times New Roman" w:eastAsia="Times New Roman" w:hAnsi="Times New Roman" w:cs="Times New Roman"/>
          <w:color w:val="000000"/>
          <w:sz w:val="24"/>
          <w:szCs w:val="24"/>
          <w:lang w:eastAsia="ru-RU"/>
        </w:rPr>
        <w:t>Глюк</w:t>
      </w:r>
      <w:proofErr w:type="gramEnd"/>
      <w:r w:rsidRPr="00005C39">
        <w:rPr>
          <w:rFonts w:ascii="Times New Roman" w:eastAsia="Times New Roman" w:hAnsi="Times New Roman" w:cs="Times New Roman"/>
          <w:color w:val="000000"/>
          <w:sz w:val="24"/>
          <w:szCs w:val="24"/>
          <w:lang w:eastAsia="ru-RU"/>
        </w:rPr>
        <w:t>, опера «Орфей», Мелодия;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«Рассвет на Москве-реке»;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«Пер Гюнт» (как пример оркестровой сюиты).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Раздел содержит перечень знаний, умений и навыков, приобретение которых обеспечивает программа «Слушание музыки»: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наличие первоначальных знаний о музыке, как виде искусства, её основных составляющих, в том числе о музыкальных инструментах, исполнительских коллективах (хоровых, оркестровых), основных жанрах;</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способность проявлять эмоциональное сопереживание в процессе восприятия музыкального произведения;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r w:rsidRPr="00005C39">
        <w:rPr>
          <w:rFonts w:ascii="Times New Roman" w:eastAsia="Times New Roman" w:hAnsi="Times New Roman" w:cs="Times New Roman"/>
          <w:color w:val="000000"/>
          <w:sz w:val="24"/>
          <w:szCs w:val="24"/>
          <w:lang w:eastAsia="ru-RU"/>
        </w:rPr>
        <w:t>умение проанализировать и рассказать о своём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64160" w:rsidRPr="00005C39" w:rsidRDefault="00C64160" w:rsidP="00EF3808">
      <w:pPr>
        <w:numPr>
          <w:ilvl w:val="0"/>
          <w:numId w:val="4"/>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первоначальные представления об особенностях музыкального языка и средствах выразительности;</w:t>
      </w:r>
    </w:p>
    <w:p w:rsidR="00C64160" w:rsidRPr="00005C39" w:rsidRDefault="00C64160" w:rsidP="00EF3808">
      <w:pPr>
        <w:numPr>
          <w:ilvl w:val="0"/>
          <w:numId w:val="4"/>
        </w:numPr>
        <w:spacing w:before="30" w:after="30"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Педагог оценивает следующие виды деятельности учащихся: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умение давать характеристику музыкальному произведению;</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«узнавание» музыкальных произведений;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 элементарный анализ строения музыкальных произведений.</w:t>
      </w:r>
    </w:p>
    <w:p w:rsidR="00C64160" w:rsidRPr="00005C39" w:rsidRDefault="004E559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val="en-US" w:eastAsia="ru-RU"/>
        </w:rPr>
        <w:t>I</w:t>
      </w:r>
      <w:r w:rsidR="00C64160" w:rsidRPr="00005C39">
        <w:rPr>
          <w:rFonts w:ascii="Times New Roman" w:eastAsia="Times New Roman" w:hAnsi="Times New Roman" w:cs="Times New Roman"/>
          <w:b/>
          <w:bCs/>
          <w:color w:val="000000"/>
          <w:sz w:val="24"/>
          <w:szCs w:val="24"/>
          <w:lang w:eastAsia="ru-RU"/>
        </w:rPr>
        <w:t>V. Формы и методы контроля, система оценок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Аттестация: цели, виды, форма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Виды аттестации по предмету  «Слушание музыки»: текущая, промежуточная, итоговая.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Текущая аттестация проводится с целью </w:t>
      </w:r>
      <w:proofErr w:type="gramStart"/>
      <w:r w:rsidRPr="00005C39">
        <w:rPr>
          <w:rFonts w:ascii="Times New Roman" w:eastAsia="Times New Roman" w:hAnsi="Times New Roman" w:cs="Times New Roman"/>
          <w:color w:val="000000"/>
          <w:sz w:val="24"/>
          <w:szCs w:val="24"/>
          <w:lang w:eastAsia="ru-RU"/>
        </w:rPr>
        <w:t>контроля за</w:t>
      </w:r>
      <w:proofErr w:type="gramEnd"/>
      <w:r w:rsidRPr="00005C39">
        <w:rPr>
          <w:rFonts w:ascii="Times New Roman" w:eastAsia="Times New Roman" w:hAnsi="Times New Roman" w:cs="Times New Roman"/>
          <w:color w:val="000000"/>
          <w:sz w:val="24"/>
          <w:szCs w:val="24"/>
          <w:lang w:eastAsia="ru-RU"/>
        </w:rPr>
        <w:t xml:space="preserve"> качеством освоения  учебного материала. Основная форма </w:t>
      </w:r>
      <w:r w:rsidRPr="00005C39">
        <w:rPr>
          <w:rFonts w:ascii="Times New Roman" w:eastAsia="Times New Roman" w:hAnsi="Times New Roman" w:cs="Times New Roman"/>
          <w:b/>
          <w:bCs/>
          <w:color w:val="000000"/>
          <w:sz w:val="24"/>
          <w:szCs w:val="24"/>
          <w:lang w:eastAsia="ru-RU"/>
        </w:rPr>
        <w:t>текущего контроля</w:t>
      </w:r>
      <w:r w:rsidRPr="00005C39">
        <w:rPr>
          <w:rFonts w:ascii="Times New Roman" w:eastAsia="Times New Roman" w:hAnsi="Times New Roman" w:cs="Times New Roman"/>
          <w:color w:val="000000"/>
          <w:sz w:val="24"/>
          <w:szCs w:val="24"/>
          <w:lang w:eastAsia="ru-RU"/>
        </w:rPr>
        <w:t> на уроках слушания музыки — повседневное наблюдение за работой и устный опрос в индивидуальной или фронтальной форме.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Промежуточная аттестация оценивает результаты учебной деятельности учащихся по окончании учебного года.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Основными формами промежуточной аттестации являются контрольные уроки. Контрольные уроки в рамках промежуточной аттестации проводятся  в счет аудиторного времени, предусмотренного на учебный предмет. </w:t>
      </w:r>
      <w:r w:rsidRPr="00005C39">
        <w:rPr>
          <w:rFonts w:ascii="Times New Roman" w:eastAsia="Times New Roman" w:hAnsi="Times New Roman" w:cs="Times New Roman"/>
          <w:bCs/>
          <w:color w:val="000000"/>
          <w:sz w:val="24"/>
          <w:szCs w:val="24"/>
          <w:lang w:eastAsia="ru-RU"/>
        </w:rPr>
        <w:t>На контрольных уроках</w:t>
      </w:r>
      <w:r w:rsidRPr="00005C39">
        <w:rPr>
          <w:rFonts w:ascii="Times New Roman" w:eastAsia="Times New Roman" w:hAnsi="Times New Roman" w:cs="Times New Roman"/>
          <w:color w:val="000000"/>
          <w:sz w:val="24"/>
          <w:szCs w:val="24"/>
          <w:lang w:eastAsia="ru-RU"/>
        </w:rPr>
        <w:t> проверку знаний можно осуществлять </w:t>
      </w:r>
      <w:r w:rsidRPr="00005C39">
        <w:rPr>
          <w:rFonts w:ascii="Times New Roman" w:eastAsia="Times New Roman" w:hAnsi="Times New Roman" w:cs="Times New Roman"/>
          <w:bCs/>
          <w:color w:val="000000"/>
          <w:sz w:val="24"/>
          <w:szCs w:val="24"/>
          <w:lang w:eastAsia="ru-RU"/>
        </w:rPr>
        <w:t>в форме</w:t>
      </w:r>
      <w:r w:rsidRPr="00005C39">
        <w:rPr>
          <w:rFonts w:ascii="Times New Roman" w:eastAsia="Times New Roman" w:hAnsi="Times New Roman" w:cs="Times New Roman"/>
          <w:color w:val="000000"/>
          <w:sz w:val="24"/>
          <w:szCs w:val="24"/>
          <w:lang w:eastAsia="ru-RU"/>
        </w:rPr>
        <w:t> викторин, разгадывания кроссвордов, тестов и т.д.</w:t>
      </w:r>
    </w:p>
    <w:p w:rsidR="00C64160" w:rsidRPr="00005C39" w:rsidRDefault="004E559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Критерии оценок промежуточной аттестации и текущего контроля по предмету «Слушание музыки»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Качество подготовки учащихся оценивается по пятибалльной шкале: 5 (отлично), 4 (хорошо), 3 (удовлетворительно), 2 (неудовлетворительно).</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«5»</w:t>
      </w:r>
      <w:r w:rsidRPr="00005C39">
        <w:rPr>
          <w:rFonts w:ascii="Times New Roman" w:eastAsia="Times New Roman" w:hAnsi="Times New Roman" w:cs="Times New Roman"/>
          <w:color w:val="000000"/>
          <w:sz w:val="24"/>
          <w:szCs w:val="24"/>
          <w:lang w:eastAsia="ru-RU"/>
        </w:rPr>
        <w:t> выставляется, если ученик: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∙изложил материал грамотным языком в определенной логической последовательности, точно используя терминологию;</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∙отвечал самостоятельно без наводящих вопросов учителя.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возможны одну, две неточности при освещении второстепенных вопросов, которые ученик легко исправил по замечанию учителя.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«4»</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∙ответ удовлетворяет в основном требованиям на оценку </w:t>
      </w:r>
      <w:r w:rsidRPr="00005C39">
        <w:rPr>
          <w:rFonts w:ascii="Times New Roman" w:eastAsia="MS Gothic" w:hAnsi="Times New Roman" w:cs="Times New Roman"/>
          <w:color w:val="000000"/>
          <w:sz w:val="24"/>
          <w:szCs w:val="24"/>
          <w:lang w:eastAsia="ru-RU"/>
        </w:rPr>
        <w:t>ｫ</w:t>
      </w:r>
      <w:r w:rsidRPr="00005C39">
        <w:rPr>
          <w:rFonts w:ascii="Times New Roman" w:eastAsia="Times New Roman" w:hAnsi="Times New Roman" w:cs="Times New Roman"/>
          <w:color w:val="000000"/>
          <w:sz w:val="24"/>
          <w:szCs w:val="24"/>
          <w:lang w:eastAsia="ru-RU"/>
        </w:rPr>
        <w:t>5</w:t>
      </w:r>
      <w:r w:rsidRPr="00005C39">
        <w:rPr>
          <w:rFonts w:ascii="Times New Roman" w:eastAsia="MS Gothic" w:hAnsi="Times New Roman" w:cs="Times New Roman"/>
          <w:color w:val="000000"/>
          <w:sz w:val="24"/>
          <w:szCs w:val="24"/>
          <w:lang w:eastAsia="ru-RU"/>
        </w:rPr>
        <w:t>ｻ</w:t>
      </w:r>
      <w:r w:rsidRPr="00005C39">
        <w:rPr>
          <w:rFonts w:ascii="Times New Roman" w:eastAsia="Times New Roman" w:hAnsi="Times New Roman" w:cs="Times New Roman"/>
          <w:color w:val="000000"/>
          <w:sz w:val="24"/>
          <w:szCs w:val="24"/>
          <w:lang w:eastAsia="ru-RU"/>
        </w:rPr>
        <w:t>, но при этом имеет один из недостатков: допущены один, два недочета при освещении основного содержания ответа, исправленные по замечанию учителя;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«3» </w:t>
      </w:r>
      <w:r w:rsidRPr="00005C39">
        <w:rPr>
          <w:rFonts w:ascii="Times New Roman" w:eastAsia="Times New Roman" w:hAnsi="Times New Roman" w:cs="Times New Roman"/>
          <w:color w:val="000000"/>
          <w:sz w:val="24"/>
          <w:szCs w:val="24"/>
          <w:lang w:eastAsia="ru-RU"/>
        </w:rPr>
        <w:t>выставляется, если: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«2»</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допущены ошибки в определении понятий, при использовании терминов, которые не исправлены после нескольких наводящих вопросов учителя.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005C39">
        <w:rPr>
          <w:rFonts w:ascii="Times New Roman" w:eastAsia="Times New Roman" w:hAnsi="Times New Roman" w:cs="Times New Roman"/>
          <w:b/>
          <w:bCs/>
          <w:color w:val="000000"/>
          <w:sz w:val="24"/>
          <w:szCs w:val="24"/>
          <w:lang w:eastAsia="ru-RU"/>
        </w:rPr>
        <w:t>Тесты, </w:t>
      </w:r>
      <w:r w:rsidRPr="00005C39">
        <w:rPr>
          <w:rFonts w:ascii="Times New Roman" w:eastAsia="Times New Roman" w:hAnsi="Times New Roman" w:cs="Times New Roman"/>
          <w:color w:val="000000"/>
          <w:sz w:val="24"/>
          <w:szCs w:val="24"/>
          <w:lang w:eastAsia="ru-RU"/>
        </w:rPr>
        <w:t>состоящие  из 10 вопросов  оцениваются</w:t>
      </w:r>
      <w:proofErr w:type="gramEnd"/>
      <w:r w:rsidRPr="00005C39">
        <w:rPr>
          <w:rFonts w:ascii="Times New Roman" w:eastAsia="Times New Roman" w:hAnsi="Times New Roman" w:cs="Times New Roman"/>
          <w:color w:val="000000"/>
          <w:sz w:val="24"/>
          <w:szCs w:val="24"/>
          <w:lang w:eastAsia="ru-RU"/>
        </w:rPr>
        <w:t>:</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«5» – без ошибок;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«4» – 2-3 ошибки;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«3» – 4-5 ошибки;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«2» – 7 и более ошибок.</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Музыкальные викторины,</w:t>
      </w:r>
      <w:r w:rsidRPr="00005C39">
        <w:rPr>
          <w:rFonts w:ascii="Times New Roman" w:eastAsia="Times New Roman" w:hAnsi="Times New Roman" w:cs="Times New Roman"/>
          <w:color w:val="000000"/>
          <w:sz w:val="24"/>
          <w:szCs w:val="24"/>
          <w:lang w:eastAsia="ru-RU"/>
        </w:rPr>
        <w:t> состоящие  из 10 вопросов, оцениваются:</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  - 1 – 2 негрубые ошибки;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 -  3-4  негрубые ошибки;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 -  5-6  негрубые ошибки;</w:t>
      </w:r>
    </w:p>
    <w:p w:rsidR="00C64160" w:rsidRDefault="004E559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 – 7 и более ошибок.</w:t>
      </w: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EF3808">
      <w:pPr>
        <w:spacing w:after="0" w:line="24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p>
    <w:p w:rsidR="00C64160" w:rsidRPr="00005C39" w:rsidRDefault="004E559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w:t>
      </w:r>
      <w:r w:rsidR="00C64160" w:rsidRPr="00005C39">
        <w:rPr>
          <w:rFonts w:ascii="Times New Roman" w:eastAsia="Times New Roman" w:hAnsi="Times New Roman" w:cs="Times New Roman"/>
          <w:b/>
          <w:bCs/>
          <w:color w:val="000000"/>
          <w:sz w:val="24"/>
          <w:szCs w:val="24"/>
          <w:lang w:eastAsia="ru-RU"/>
        </w:rPr>
        <w:t>.  Методическое обеспечение учебного процесса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Методические рекомендации педагогическим работникам</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Изучение учебного предмета «Слушание музыки» осуществляется в форме мелкогрупповых занятий.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процессе усвоения программы в течени</w:t>
      </w:r>
      <w:proofErr w:type="gramStart"/>
      <w:r w:rsidRPr="00005C39">
        <w:rPr>
          <w:rFonts w:ascii="Times New Roman" w:eastAsia="Times New Roman" w:hAnsi="Times New Roman" w:cs="Times New Roman"/>
          <w:color w:val="000000"/>
          <w:sz w:val="24"/>
          <w:szCs w:val="24"/>
          <w:lang w:eastAsia="ru-RU"/>
        </w:rPr>
        <w:t>и</w:t>
      </w:r>
      <w:proofErr w:type="gramEnd"/>
      <w:r w:rsidRPr="00005C39">
        <w:rPr>
          <w:rFonts w:ascii="Times New Roman" w:eastAsia="Times New Roman" w:hAnsi="Times New Roman" w:cs="Times New Roman"/>
          <w:color w:val="000000"/>
          <w:sz w:val="24"/>
          <w:szCs w:val="24"/>
          <w:lang w:eastAsia="ru-RU"/>
        </w:rPr>
        <w:t xml:space="preserve"> трёх лет  учащиеся знакомятся с содержанием музыкальных произведений  и со способностью музыки раскрывать широкий круг образов окружающего мира, сказок, мира чувств и переживаний, а также большое внимание уделяется средствам музыкальной выразительности,  основным  элементам музыкального языка.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Происходит знакомство с русскими народными песнями, музыкальными жанрами на основе лучших произведений  композиторов-классиков.  Параллельно с этим происходит усвоение признаков различных форм – куплетной, простой и сложной 3-х частных. Кроме того, учащиеся знакомятся с произведениями, созданными композиторами специально для детей,  и с инструментами симфонического оркестра.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Вся педагогическая деятельность должна быть направлена на формирование эстетической культуры восприятия музыки, с одной стороны, и пропедевтику теоретических основ музыкального профессионализма, с другой.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 первых занятиях вопросы педагога касаются образной стороны произведения, его жанровых истоков, элементов музыкального языка и формы.</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Например: характер музыки печальный или радостный; песни, танцы – быстрые или медленные; регистр – высокий или низкий; музыка похожа на песню или танец; сколько в пьесе частей; есть ли повторяющиеся темы и т.д. Полезно предлагать детям следующие задания. Педагог кратко характеризует 3-4 пьесы или дает их названия, после чего исполняет их в произвольном порядке. Дети должны определить, какая пьеса соответствует той или иной характеристике либо названия к исполняемым пьесам. В качестве домашнего задания дети могут подбирать к </w:t>
      </w:r>
      <w:proofErr w:type="gramStart"/>
      <w:r w:rsidRPr="00005C39">
        <w:rPr>
          <w:rFonts w:ascii="Times New Roman" w:eastAsia="Times New Roman" w:hAnsi="Times New Roman" w:cs="Times New Roman"/>
          <w:color w:val="000000"/>
          <w:sz w:val="24"/>
          <w:szCs w:val="24"/>
          <w:lang w:eastAsia="ru-RU"/>
        </w:rPr>
        <w:t>прослушанным</w:t>
      </w:r>
      <w:proofErr w:type="gramEnd"/>
      <w:r w:rsidRPr="00005C39">
        <w:rPr>
          <w:rFonts w:ascii="Times New Roman" w:eastAsia="Times New Roman" w:hAnsi="Times New Roman" w:cs="Times New Roman"/>
          <w:color w:val="000000"/>
          <w:sz w:val="24"/>
          <w:szCs w:val="24"/>
          <w:lang w:eastAsia="ru-RU"/>
        </w:rPr>
        <w:t xml:space="preserve"> на уроках произведения соответствующие их характеру стихи или выразить свои впечатления в рисунке.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Постепенно вопросы усложняются   и требуют от детей самостоятельного анализа прослушиваемых произведений.</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Прослушивание произведений необходимо предварять кратким и живым рассказом об их авторе: останавливаясь на наиболее ярких эпизодах из жизни композиторов-классиков. Полезно сопровождать рассказ демонстрацией картин известных художников. Это поможет детям более реально ощутить эпоху, в которую жил и творил композитор.</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Обсуждая с детьми прослушанные произведения, нужно постепенно расширять их представления о музыкальной образности, обращать внимание на воплощение в музыке тончайших оттенков человеческих чувств и переживаний. На занятиях слушания музыки необходимо постоянно развивать и совершенствовать речь детей, обогащать и расширять их профессиональный словарный запас. Постепенно в их актив войдут такие определения характера музыки, как мечтательный, нежный, грациозный, шутливый, сосредоточенный, возвышенный, скорбный, лирический и другие.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Особенность психики детей младшего школьного возраста состоит в их непосредственной, ярко эмоциональной реакции на музыку. Эти качества нужно бережно сохранять и развивать. Необходимо с первых занятий создавать на уроках живую творческую атмосферу, поощрять в детях стремление к самостоятельному мышлению и точному выражению своего восприятия музыки. В то же время, поскольку маленькие дети не способны к длительной концентрации внимания, уроки слушания музыки должны быть разнообразными по содержанию и форме. Наиболее плодотворной формой урока является урок-беседа, который позволяет максимально активизировать внимание ребят,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в которые, наряду с диалогом, педагог может вносить краткие объяснения, рассказы, практические задания, т. к. возраст детей требует разнообразия форм обучения и быстрой смены видов деятельности.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Однако в центре любого урока всегда стоит звучащая Музыка и эмоциональный отклик на нее — ребенка. Необходимо учесть эту существенную деталь при ознакомлении с поурочными планами.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Способы показа музыкального произведения могут быть различными: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 прослушивания музыкального произведения педагог обсуждает с детьми,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подтверждение или опровержение собственным предположениям.</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с маленькими детьми необходимо помнить о следующем: опираясь на яркое эмоционально-чувственное восприятие, нужно стремиться к обобщенной характеристике музыкального образа, не привязывать его к </w:t>
      </w:r>
      <w:r w:rsidRPr="00005C39">
        <w:rPr>
          <w:rFonts w:ascii="Times New Roman" w:eastAsia="Times New Roman" w:hAnsi="Times New Roman" w:cs="Times New Roman"/>
          <w:bCs/>
          <w:color w:val="000000"/>
          <w:sz w:val="24"/>
          <w:szCs w:val="24"/>
          <w:lang w:eastAsia="ru-RU"/>
        </w:rPr>
        <w:t>конкретной предметности.</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должны быть увлекательными и нетрудными.</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Как вариант, можно предложить детям записать названия произведений и подобрать к ним эпитеты, принести на урок нотные примеры на пройденную тему из собственного </w:t>
      </w:r>
      <w:r w:rsidRPr="00005C39">
        <w:rPr>
          <w:rFonts w:ascii="Times New Roman" w:eastAsia="Times New Roman" w:hAnsi="Times New Roman" w:cs="Times New Roman"/>
          <w:color w:val="000000"/>
          <w:sz w:val="24"/>
          <w:szCs w:val="24"/>
          <w:lang w:eastAsia="ru-RU"/>
        </w:rPr>
        <w:lastRenderedPageBreak/>
        <w:t>исполнительского репертуара, найти в словарях или справочных изданиях какие-либо сведения о композиторах и музыкальных инструментах. Дети любят сочинять музыкальные примеры, и, конечно, рисовать.</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часто связаны с сочинением музыкальных примеров,</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 здесь особую ценность, по верному замечанию Б. Яворского, представляет не столько продукт творчества, сколько сам процесс овладения музыкальной речью. Но еще важнее — суметь включить детей в этот процесс, что получается не сразу и не со всеми. </w:t>
      </w:r>
      <w:r w:rsidRPr="00005C39">
        <w:rPr>
          <w:rFonts w:ascii="Times New Roman" w:eastAsia="Times New Roman" w:hAnsi="Times New Roman" w:cs="Times New Roman"/>
          <w:bCs/>
          <w:color w:val="000000"/>
          <w:sz w:val="24"/>
          <w:szCs w:val="24"/>
          <w:lang w:eastAsia="ru-RU"/>
        </w:rPr>
        <w:t>Запустить механизм сочинения очень важно с самого начала обучения.</w:t>
      </w:r>
      <w:r w:rsidRPr="00005C39">
        <w:rPr>
          <w:rFonts w:ascii="Times New Roman" w:eastAsia="Times New Roman" w:hAnsi="Times New Roman" w:cs="Times New Roman"/>
          <w:i/>
          <w:iCs/>
          <w:color w:val="000000"/>
          <w:sz w:val="24"/>
          <w:szCs w:val="24"/>
          <w:lang w:eastAsia="ru-RU"/>
        </w:rPr>
        <w:t> </w:t>
      </w:r>
    </w:p>
    <w:p w:rsidR="00C64160" w:rsidRPr="00005C39" w:rsidRDefault="004E559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 1 классе дети могут написать на уроке до 6 эпитетов печатными буквами. Во 2 классе они пишут более свободно и смогут не просто записать ряд эпитетов, но и отметить элементы музыкальной речи, создающие образ. К концу 2 класса свое впечатление о небольшом музыкальном произведении дети уже способны выразить в </w:t>
      </w:r>
      <w:proofErr w:type="gramStart"/>
      <w:r w:rsidRPr="00005C39">
        <w:rPr>
          <w:rFonts w:ascii="Times New Roman" w:eastAsia="Times New Roman" w:hAnsi="Times New Roman" w:cs="Times New Roman"/>
          <w:color w:val="000000"/>
          <w:sz w:val="24"/>
          <w:szCs w:val="24"/>
          <w:lang w:eastAsia="ru-RU"/>
        </w:rPr>
        <w:t>более-менее связном</w:t>
      </w:r>
      <w:proofErr w:type="gramEnd"/>
      <w:r w:rsidRPr="00005C39">
        <w:rPr>
          <w:rFonts w:ascii="Times New Roman" w:eastAsia="Times New Roman" w:hAnsi="Times New Roman" w:cs="Times New Roman"/>
          <w:color w:val="000000"/>
          <w:sz w:val="24"/>
          <w:szCs w:val="24"/>
          <w:lang w:eastAsia="ru-RU"/>
        </w:rPr>
        <w:t xml:space="preserve"> рассказе (с предварительной беседой и комплексом продуманных вопросов). В 3 классе педагог может провести ряд письменных работ с целью закрепления пройденных тем на незнакомом музыкальном материале: это и определение первичного жанра, и определение элементов музыкальной речи, способствующих созданию образа.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Возможно, не всегда нужно ставить оценки за письменную работу, но поощрять за удачные находки необходимо. Критерии оценок могут быть разными. Они зависят от индивидуального продвижения учащихся, а также не столько от того, что написал ученик, но от того, что </w:t>
      </w:r>
      <w:r w:rsidRPr="00005C39">
        <w:rPr>
          <w:rFonts w:ascii="Times New Roman" w:eastAsia="Times New Roman" w:hAnsi="Times New Roman" w:cs="Times New Roman"/>
          <w:bCs/>
          <w:color w:val="000000"/>
          <w:sz w:val="24"/>
          <w:szCs w:val="24"/>
          <w:lang w:eastAsia="ru-RU"/>
        </w:rPr>
        <w:t xml:space="preserve">подразумевал под </w:t>
      </w:r>
      <w:proofErr w:type="gramStart"/>
      <w:r w:rsidRPr="00005C39">
        <w:rPr>
          <w:rFonts w:ascii="Times New Roman" w:eastAsia="Times New Roman" w:hAnsi="Times New Roman" w:cs="Times New Roman"/>
          <w:bCs/>
          <w:color w:val="000000"/>
          <w:sz w:val="24"/>
          <w:szCs w:val="24"/>
          <w:lang w:eastAsia="ru-RU"/>
        </w:rPr>
        <w:t>написанным</w:t>
      </w:r>
      <w:proofErr w:type="gramEnd"/>
      <w:r w:rsidRPr="00005C39">
        <w:rPr>
          <w:rFonts w:ascii="Times New Roman" w:eastAsia="Times New Roman" w:hAnsi="Times New Roman" w:cs="Times New Roman"/>
          <w:bCs/>
          <w:color w:val="000000"/>
          <w:sz w:val="24"/>
          <w:szCs w:val="24"/>
          <w:lang w:eastAsia="ru-RU"/>
        </w:rPr>
        <w:t>. </w:t>
      </w:r>
      <w:r w:rsidRPr="00005C39">
        <w:rPr>
          <w:rFonts w:ascii="Times New Roman" w:eastAsia="Times New Roman" w:hAnsi="Times New Roman" w:cs="Times New Roman"/>
          <w:color w:val="000000"/>
          <w:sz w:val="24"/>
          <w:szCs w:val="24"/>
          <w:lang w:eastAsia="ru-RU"/>
        </w:rPr>
        <w:t>Вопрос о том, как педагог должен читать детские работы, требует особого разговора.</w:t>
      </w:r>
    </w:p>
    <w:p w:rsidR="00C64160" w:rsidRPr="00005C39" w:rsidRDefault="00C64160"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Что же касается оценок за устную работу на уроке, то они должны отражать скорее большую или меньшую активность ребенка, чем его выучку, ведь слишком мал еще запас прочности знаний в такой сложной материи, где многое не поддается формальному определению.</w:t>
      </w:r>
    </w:p>
    <w:p w:rsidR="000C1FBB" w:rsidRPr="00005C39" w:rsidRDefault="004E5596"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0C1FBB" w:rsidP="00EF3808">
      <w:pPr>
        <w:spacing w:after="0" w:line="24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VI</w:t>
      </w:r>
      <w:r w:rsidR="00C64160" w:rsidRPr="00005C39">
        <w:rPr>
          <w:rFonts w:ascii="Times New Roman" w:eastAsia="Times New Roman" w:hAnsi="Times New Roman" w:cs="Times New Roman"/>
          <w:b/>
          <w:bCs/>
          <w:color w:val="000000"/>
          <w:sz w:val="24"/>
          <w:szCs w:val="24"/>
          <w:lang w:eastAsia="ru-RU"/>
        </w:rPr>
        <w:t>. Список рекомендуемой учебной и методической литературы</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Путеводитель по концертам: Словарь наиболее необходимых терминов и понятий</w:t>
      </w:r>
      <w:proofErr w:type="gramStart"/>
      <w:r w:rsidRPr="00005C39">
        <w:rPr>
          <w:rFonts w:ascii="Times New Roman" w:eastAsia="Times New Roman" w:hAnsi="Times New Roman" w:cs="Times New Roman"/>
          <w:color w:val="000000"/>
          <w:sz w:val="24"/>
          <w:szCs w:val="24"/>
          <w:lang w:eastAsia="ru-RU"/>
        </w:rPr>
        <w:t>.М</w:t>
      </w:r>
      <w:proofErr w:type="gramEnd"/>
      <w:r w:rsidRPr="00005C39">
        <w:rPr>
          <w:rFonts w:ascii="Times New Roman" w:eastAsia="Times New Roman" w:hAnsi="Times New Roman" w:cs="Times New Roman"/>
          <w:color w:val="000000"/>
          <w:sz w:val="24"/>
          <w:szCs w:val="24"/>
          <w:lang w:eastAsia="ru-RU"/>
        </w:rPr>
        <w:t>., 1978</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Избранные статьи о музыкальном просвещении и образовании. М.; Л., 1970</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Арановский М. О психологических предпосылках предметно-пространственных слуховых представлений // Проблемы музыкального мышления. М., 1974</w:t>
      </w:r>
      <w:r w:rsidR="000C1FBB"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Беляева-Экземплярская С. О психологии восприятия музыки. М., 1923</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Ванечкина И., Трофимова И. Дети рисуют музыку. Казань, 2000</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Владимиров В., Лагутин А</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Музыкальная литература. Для 4-го класса детской музыкальной школы. М., 1992, 1993</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Выготский Л. Психология искусства. М., 1968        </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Газарян С. «В мире музыкальных инструментов».</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Галич В., Инжевитова Е. Развитие музыкальной восприимчивости в раннем детстве // Роль музыки в эстетическом воспитании детей и юношества. Л., 1981</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Гейнрихс И. Музыкальный слух и его развитие. М., 1980</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Глядешкина З. О стилевом воспитании слуха // Сов. Музыка 1977. №1</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стадиях формирования музыкального восприятия // Проблемы музыкального мышления. М., 1974</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восприятии музыки и музыкальном слухе // Роль музыки в эстетическом воспитании детей и юношества. Л., 1981</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Кабалевеский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Как рассказывать детям о музыке. М., 1977.</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Основные принципы и методы программы по музыке для общеобразовательной школы // Дм. Кабалевский. Воспитание ума и сердца. М., 1984</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Про трех китов и про многое другое. М., 1972</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Цели и задачи музыкально-эстетического воспитания детей и юношества // Дм. Кабалевский. Воспитание ума и сердца. М., 1984</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Масленкова Л. О стилистических принципах воспитания слуха // сов. Музыка. 1981. № 1, 2</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О психологии музыкального восприятия. М., 1973</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Назайкинский Е. Звуковой мир музыки. </w:t>
      </w:r>
      <w:proofErr w:type="gramStart"/>
      <w:r w:rsidRPr="00005C39">
        <w:rPr>
          <w:rFonts w:ascii="Times New Roman" w:eastAsia="Times New Roman" w:hAnsi="Times New Roman" w:cs="Times New Roman"/>
          <w:color w:val="000000"/>
          <w:sz w:val="24"/>
          <w:szCs w:val="24"/>
          <w:lang w:eastAsia="ru-RU"/>
        </w:rPr>
        <w:t>М., 1988 (Очерк VI “Слух.</w:t>
      </w:r>
      <w:proofErr w:type="gramEnd"/>
      <w:r w:rsidRPr="00005C39">
        <w:rPr>
          <w:rFonts w:ascii="Times New Roman" w:eastAsia="Times New Roman" w:hAnsi="Times New Roman" w:cs="Times New Roman"/>
          <w:color w:val="000000"/>
          <w:sz w:val="24"/>
          <w:szCs w:val="24"/>
          <w:lang w:eastAsia="ru-RU"/>
        </w:rPr>
        <w:t xml:space="preserve"> Слушание. </w:t>
      </w:r>
      <w:proofErr w:type="gramStart"/>
      <w:r w:rsidRPr="00005C39">
        <w:rPr>
          <w:rFonts w:ascii="Times New Roman" w:eastAsia="Times New Roman" w:hAnsi="Times New Roman" w:cs="Times New Roman"/>
          <w:color w:val="000000"/>
          <w:sz w:val="24"/>
          <w:szCs w:val="24"/>
          <w:lang w:eastAsia="ru-RU"/>
        </w:rPr>
        <w:t>Слышание”)</w:t>
      </w:r>
      <w:proofErr w:type="gramEnd"/>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Пути совершенствова</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Орлов Г. Психологические механизмы музыкального восприятия // Вопросы теории и эстетики музыки. М., 1963. Вып. 2</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Португалов К. Серьезная музыка в школе. М., 1980</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Пиаже Жан. Избранные психологические труды. М., 1969</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Ражников В. Диалоги о музыкальной педагогике. М., 1989</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Талызина Н. Педагогическая психология. М., 1998</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Теплов Б. Психология музыкальных способностей. М., 1974</w:t>
      </w:r>
    </w:p>
    <w:p w:rsidR="00C64160" w:rsidRP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Теплов Б. Психология музыкальных способностей // Проблемы индивидуальных различий. М., 1961</w:t>
      </w:r>
    </w:p>
    <w:p w:rsidR="00005C39" w:rsidRDefault="00C64160"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Царева Н. А. Слушание музыки: Методическое пособие. – М., 2003</w:t>
      </w:r>
    </w:p>
    <w:p w:rsidR="000C1FBB" w:rsidRPr="00005C39" w:rsidRDefault="000C1FBB" w:rsidP="00EF3808">
      <w:pPr>
        <w:numPr>
          <w:ilvl w:val="0"/>
          <w:numId w:val="14"/>
        </w:numPr>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Предмет «Слушание музыки» в ДМШ и ДШИ. Программа, методические рекомендации, поурочные планы. Царева Н.А., Лисянская Е.Б., Марек О.А., М.,»Пресс – соло</w:t>
      </w:r>
      <w:r w:rsidR="00005C39">
        <w:rPr>
          <w:rFonts w:ascii="Times New Roman" w:eastAsia="Times New Roman" w:hAnsi="Times New Roman" w:cs="Times New Roman"/>
          <w:color w:val="000000"/>
          <w:sz w:val="24"/>
          <w:szCs w:val="24"/>
          <w:lang w:bidi="en-US"/>
        </w:rPr>
        <w:t>», 1998.</w:t>
      </w:r>
      <w:r w:rsidR="00005C39">
        <w:rPr>
          <w:rFonts w:ascii="Times New Roman" w:eastAsia="Times New Roman" w:hAnsi="Times New Roman" w:cs="Times New Roman"/>
          <w:color w:val="000000"/>
          <w:sz w:val="24"/>
          <w:szCs w:val="24"/>
          <w:lang w:bidi="en-US"/>
        </w:rPr>
        <w:br/>
        <w:t xml:space="preserve">            31. </w:t>
      </w: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Г.А. Ушпикова. Программа курса «Слушание музыки» для 1-3 классов ДМШ и ДШИ. – СПб, «Союз художников», 2008г.</w:t>
      </w:r>
    </w:p>
    <w:p w:rsidR="000C1FBB" w:rsidRPr="00005C39" w:rsidRDefault="00005C39" w:rsidP="00EF3808">
      <w:pPr>
        <w:spacing w:after="0" w:line="240" w:lineRule="auto"/>
        <w:ind w:left="-851" w:firstLine="1277"/>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 xml:space="preserve">32. </w:t>
      </w:r>
      <w:r w:rsidR="000C1FBB" w:rsidRPr="00005C39">
        <w:rPr>
          <w:rFonts w:ascii="Times New Roman" w:eastAsia="Times New Roman" w:hAnsi="Times New Roman" w:cs="Times New Roman"/>
          <w:color w:val="000000"/>
          <w:sz w:val="24"/>
          <w:szCs w:val="24"/>
          <w:lang w:bidi="en-US"/>
        </w:rPr>
        <w:t>О.А. Владимирова. Рабочая программа по дисциплине «Слушание музыки» для ДМШ и ДШИ. – СПб, «Композитор», 2006г.</w:t>
      </w:r>
      <w:bookmarkStart w:id="0" w:name="_GoBack"/>
      <w:bookmarkEnd w:id="0"/>
    </w:p>
    <w:p w:rsidR="000C1FBB" w:rsidRDefault="00005C39" w:rsidP="00EF3808">
      <w:pPr>
        <w:spacing w:after="0" w:line="240" w:lineRule="auto"/>
        <w:ind w:left="-851" w:firstLine="1277"/>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33</w:t>
      </w:r>
      <w:r w:rsidR="000C1FBB" w:rsidRPr="00005C39">
        <w:rPr>
          <w:rFonts w:ascii="Times New Roman" w:eastAsia="Times New Roman" w:hAnsi="Times New Roman" w:cs="Times New Roman"/>
          <w:color w:val="000000"/>
          <w:sz w:val="24"/>
          <w:szCs w:val="24"/>
          <w:lang w:bidi="en-US"/>
        </w:rPr>
        <w:t xml:space="preserve">. Примерные учебные планы образовательных программ дополнительного образования детей по видам музыкального искусства для ДМШ и ДШИ. (пояснительная записка, методические рекомендации). Министерство Культуры </w:t>
      </w:r>
      <w:r>
        <w:rPr>
          <w:rFonts w:ascii="Times New Roman" w:eastAsia="Times New Roman" w:hAnsi="Times New Roman" w:cs="Times New Roman"/>
          <w:color w:val="000000"/>
          <w:sz w:val="24"/>
          <w:szCs w:val="24"/>
          <w:lang w:bidi="en-US"/>
        </w:rPr>
        <w:t>РФ, 2001.</w:t>
      </w:r>
      <w:r>
        <w:rPr>
          <w:rFonts w:ascii="Times New Roman" w:eastAsia="Times New Roman" w:hAnsi="Times New Roman" w:cs="Times New Roman"/>
          <w:color w:val="000000"/>
          <w:sz w:val="24"/>
          <w:szCs w:val="24"/>
          <w:lang w:bidi="en-US"/>
        </w:rPr>
        <w:br/>
        <w:t xml:space="preserve">                     34</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Вопросы музыкального воспитания в школе (в помощь учителям музыки и руководителям школ). Сост. Тимофеев Н.В., Чебоксары, ЧИ</w:t>
      </w:r>
      <w:r>
        <w:rPr>
          <w:rFonts w:ascii="Times New Roman" w:eastAsia="Times New Roman" w:hAnsi="Times New Roman" w:cs="Times New Roman"/>
          <w:color w:val="000000"/>
          <w:sz w:val="24"/>
          <w:szCs w:val="24"/>
          <w:lang w:bidi="en-US"/>
        </w:rPr>
        <w:t>УУ, 1990.</w:t>
      </w:r>
      <w:r>
        <w:rPr>
          <w:rFonts w:ascii="Times New Roman" w:eastAsia="Times New Roman" w:hAnsi="Times New Roman" w:cs="Times New Roman"/>
          <w:color w:val="000000"/>
          <w:sz w:val="24"/>
          <w:szCs w:val="24"/>
          <w:lang w:bidi="en-US"/>
        </w:rPr>
        <w:br/>
        <w:t xml:space="preserve">                     35</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1 класс, Учебное пособие по предмету «Слушание музыки», М., «Росмэн</w:t>
      </w:r>
      <w:r>
        <w:rPr>
          <w:rFonts w:ascii="Times New Roman" w:eastAsia="Times New Roman" w:hAnsi="Times New Roman" w:cs="Times New Roman"/>
          <w:color w:val="000000"/>
          <w:sz w:val="24"/>
          <w:szCs w:val="24"/>
          <w:lang w:bidi="en-US"/>
        </w:rPr>
        <w:t>», 2001.</w:t>
      </w:r>
      <w:r>
        <w:rPr>
          <w:rFonts w:ascii="Times New Roman" w:eastAsia="Times New Roman" w:hAnsi="Times New Roman" w:cs="Times New Roman"/>
          <w:color w:val="000000"/>
          <w:sz w:val="24"/>
          <w:szCs w:val="24"/>
          <w:lang w:bidi="en-US"/>
        </w:rPr>
        <w:br/>
        <w:t xml:space="preserve">                      36</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2 класс, Учебное пособие по предмету «Слушание музыки», М., «Росмэн»,2001.</w:t>
      </w:r>
    </w:p>
    <w:p w:rsidR="0043094C" w:rsidRPr="00005C39" w:rsidRDefault="0043094C" w:rsidP="00EF3808">
      <w:pPr>
        <w:spacing w:after="0" w:line="240" w:lineRule="auto"/>
        <w:ind w:left="-851" w:firstLine="1277"/>
        <w:rPr>
          <w:rFonts w:ascii="Times New Roman" w:eastAsia="Times New Roman" w:hAnsi="Times New Roman" w:cs="Times New Roman"/>
          <w:sz w:val="24"/>
          <w:szCs w:val="24"/>
          <w:lang w:bidi="en-US"/>
        </w:rPr>
      </w:pPr>
    </w:p>
    <w:p w:rsidR="000C1FBB" w:rsidRPr="00005C39" w:rsidRDefault="000C1FBB" w:rsidP="00EF3808">
      <w:pPr>
        <w:spacing w:after="5" w:line="240" w:lineRule="auto"/>
        <w:ind w:left="10" w:right="743" w:hanging="10"/>
        <w:rPr>
          <w:rFonts w:ascii="Times New Roman" w:eastAsia="Times New Roman" w:hAnsi="Times New Roman" w:cs="Times New Roman"/>
          <w:b/>
          <w:i/>
          <w:color w:val="000000"/>
          <w:sz w:val="24"/>
          <w:szCs w:val="24"/>
          <w:lang w:eastAsia="ru-RU"/>
        </w:rPr>
      </w:pPr>
      <w:r w:rsidRPr="00005C39">
        <w:rPr>
          <w:rFonts w:ascii="Times New Roman" w:eastAsia="Times New Roman" w:hAnsi="Times New Roman" w:cs="Times New Roman"/>
          <w:b/>
          <w:i/>
          <w:color w:val="000000"/>
          <w:sz w:val="24"/>
          <w:szCs w:val="24"/>
          <w:lang w:eastAsia="ru-RU"/>
        </w:rPr>
        <w:t>Электронная библиотека на сайте ДШИ:</w:t>
      </w:r>
    </w:p>
    <w:p w:rsidR="000C1FBB" w:rsidRPr="00005C39" w:rsidRDefault="000C1FBB" w:rsidP="00EF3808">
      <w:pPr>
        <w:numPr>
          <w:ilvl w:val="0"/>
          <w:numId w:val="38"/>
        </w:numPr>
        <w:autoSpaceDN w:val="0"/>
        <w:spacing w:after="5" w:line="24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Classon.ru </w:t>
      </w:r>
      <w:hyperlink r:id="rId5"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http://www.classon.ru/lib/catalog/</w:t>
        </w:r>
      </w:hyperlink>
    </w:p>
    <w:p w:rsidR="000C1FBB" w:rsidRPr="00005C39" w:rsidRDefault="000C1FBB" w:rsidP="00EF3808">
      <w:pPr>
        <w:numPr>
          <w:ilvl w:val="0"/>
          <w:numId w:val="38"/>
        </w:numPr>
        <w:autoSpaceDN w:val="0"/>
        <w:spacing w:after="5" w:line="24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w:t>
      </w:r>
      <w:hyperlink r:id="rId6"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http://nlib.org.ua/ru/pdf/all</w:t>
        </w:r>
      </w:hyperlink>
    </w:p>
    <w:p w:rsidR="000C1FBB" w:rsidRPr="00005C39" w:rsidRDefault="000C1FBB" w:rsidP="00EF3808">
      <w:pPr>
        <w:numPr>
          <w:ilvl w:val="0"/>
          <w:numId w:val="38"/>
        </w:numPr>
        <w:autoSpaceDN w:val="0"/>
        <w:spacing w:after="5" w:line="24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Б.Тараканова </w:t>
      </w:r>
      <w:hyperlink r:id="rId7"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http://notes.tarakanov.net/</w:t>
        </w:r>
      </w:hyperlink>
    </w:p>
    <w:p w:rsidR="000C1FBB" w:rsidRPr="00005C39" w:rsidRDefault="000C1FBB" w:rsidP="00EF3808">
      <w:pPr>
        <w:numPr>
          <w:ilvl w:val="0"/>
          <w:numId w:val="38"/>
        </w:numPr>
        <w:autoSpaceDN w:val="0"/>
        <w:spacing w:after="5" w:line="24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России </w:t>
      </w:r>
      <w:hyperlink r:id="rId8"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http://www.notarhiv.ru/</w:t>
        </w:r>
      </w:hyperlink>
    </w:p>
    <w:p w:rsidR="000C1FBB" w:rsidRPr="00005C39" w:rsidRDefault="000C1FBB" w:rsidP="00EF3808">
      <w:pPr>
        <w:numPr>
          <w:ilvl w:val="0"/>
          <w:numId w:val="38"/>
        </w:numPr>
        <w:autoSpaceDN w:val="0"/>
        <w:spacing w:after="5" w:line="24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w:t>
      </w:r>
      <w:hyperlink r:id="rId9"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http://www.musicalarhive.ru/</w:t>
        </w:r>
      </w:hyperlink>
    </w:p>
    <w:p w:rsidR="000C1FBB" w:rsidRPr="00005C39" w:rsidRDefault="000C1FBB" w:rsidP="00EF3808">
      <w:pPr>
        <w:numPr>
          <w:ilvl w:val="0"/>
          <w:numId w:val="38"/>
        </w:numPr>
        <w:autoSpaceDN w:val="0"/>
        <w:spacing w:after="5" w:line="24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сайта «Фортепиано России» </w:t>
      </w:r>
      <w:hyperlink r:id="rId10"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https://www.piano.ru/library.html</w:t>
        </w:r>
      </w:hyperlink>
    </w:p>
    <w:p w:rsidR="000C1FBB" w:rsidRPr="00005C39" w:rsidRDefault="000C1FBB" w:rsidP="00EF3808">
      <w:pPr>
        <w:numPr>
          <w:ilvl w:val="0"/>
          <w:numId w:val="38"/>
        </w:numPr>
        <w:autoSpaceDN w:val="0"/>
        <w:spacing w:after="5" w:line="24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w:t>
      </w:r>
      <w:proofErr w:type="gramStart"/>
      <w:r w:rsidRPr="00005C39">
        <w:rPr>
          <w:rFonts w:ascii="Times New Roman" w:eastAsia="Times New Roman" w:hAnsi="Times New Roman" w:cs="Times New Roman"/>
          <w:b/>
          <w:bCs/>
          <w:i/>
          <w:iCs/>
          <w:color w:val="000000"/>
          <w:sz w:val="24"/>
          <w:szCs w:val="24"/>
          <w:bdr w:val="none" w:sz="0" w:space="0" w:color="auto" w:frame="1"/>
          <w:lang w:eastAsia="ru-RU"/>
        </w:rPr>
        <w:t>.Р</w:t>
      </w:r>
      <w:proofErr w:type="gramEnd"/>
      <w:r w:rsidRPr="00005C39">
        <w:rPr>
          <w:rFonts w:ascii="Times New Roman" w:eastAsia="Times New Roman" w:hAnsi="Times New Roman" w:cs="Times New Roman"/>
          <w:b/>
          <w:bCs/>
          <w:i/>
          <w:iCs/>
          <w:color w:val="000000"/>
          <w:sz w:val="24"/>
          <w:szCs w:val="24"/>
          <w:bdr w:val="none" w:sz="0" w:space="0" w:color="auto" w:frame="1"/>
          <w:lang w:eastAsia="ru-RU"/>
        </w:rPr>
        <w:t>Ф </w:t>
      </w:r>
      <w:hyperlink r:id="rId11"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http://xn--80aerctagto8a3d.xn--p1ai</w:t>
        </w:r>
      </w:hyperlink>
      <w:hyperlink r:id="rId12" w:tgtFrame="_blank" w:history="1">
        <w:r w:rsidRPr="00005C39">
          <w:rPr>
            <w:rFonts w:ascii="Times New Roman" w:eastAsia="Times New Roman" w:hAnsi="Times New Roman" w:cs="Times New Roman"/>
            <w:i/>
            <w:color w:val="0066CC"/>
            <w:sz w:val="24"/>
            <w:szCs w:val="24"/>
            <w:u w:val="single"/>
            <w:bdr w:val="none" w:sz="0" w:space="0" w:color="auto" w:frame="1"/>
            <w:lang w:eastAsia="ru-RU"/>
          </w:rPr>
          <w:t>/</w:t>
        </w:r>
      </w:hyperlink>
    </w:p>
    <w:p w:rsidR="000C1FBB" w:rsidRPr="00005C39" w:rsidRDefault="0043094C" w:rsidP="00EF3808">
      <w:pPr>
        <w:shd w:val="clear" w:color="auto" w:fill="FFFFFF"/>
        <w:autoSpaceDN w:val="0"/>
        <w:spacing w:after="5" w:line="24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Музыкальная энциклопедия </w:t>
      </w:r>
      <w:hyperlink r:id="rId13" w:tgtFrame="_blank" w:history="1">
        <w:r w:rsidR="000C1FBB" w:rsidRPr="00005C39">
          <w:rPr>
            <w:rFonts w:ascii="Georgia" w:eastAsia="Times New Roman" w:hAnsi="Georgia" w:cs="Times New Roman"/>
            <w:i/>
            <w:color w:val="0066CC"/>
            <w:u w:val="single"/>
            <w:bdr w:val="none" w:sz="0" w:space="0" w:color="auto" w:frame="1"/>
            <w:lang w:eastAsia="ru-RU"/>
          </w:rPr>
          <w:t>http://music-dic.ru/</w:t>
        </w:r>
      </w:hyperlink>
    </w:p>
    <w:p w:rsidR="000C1FBB" w:rsidRPr="00005C39" w:rsidRDefault="0043094C" w:rsidP="00EF3808">
      <w:pPr>
        <w:shd w:val="clear" w:color="auto" w:fill="FFFFFF"/>
        <w:autoSpaceDN w:val="0"/>
        <w:spacing w:after="5" w:line="24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Энциклопедия музыкальных инструментов EOMI </w:t>
      </w:r>
      <w:hyperlink r:id="rId14" w:tgtFrame="_blank" w:history="1">
        <w:r w:rsidR="000C1FBB" w:rsidRPr="00005C39">
          <w:rPr>
            <w:rFonts w:ascii="Georgia" w:eastAsia="Times New Roman" w:hAnsi="Georgia" w:cs="Times New Roman"/>
            <w:i/>
            <w:color w:val="0066CC"/>
            <w:u w:val="single"/>
            <w:bdr w:val="none" w:sz="0" w:space="0" w:color="auto" w:frame="1"/>
            <w:lang w:eastAsia="ru-RU"/>
          </w:rPr>
          <w:t>https://eomi.ru/</w:t>
        </w:r>
      </w:hyperlink>
    </w:p>
    <w:p w:rsidR="000C1FBB" w:rsidRPr="00005C39" w:rsidRDefault="0043094C" w:rsidP="00EF3808">
      <w:pPr>
        <w:shd w:val="clear" w:color="auto" w:fill="FFFFFF"/>
        <w:autoSpaceDN w:val="0"/>
        <w:spacing w:after="5" w:line="24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Энциклопедии по всем направлениям </w:t>
      </w:r>
      <w:hyperlink r:id="rId15" w:tgtFrame="_blank" w:history="1">
        <w:r w:rsidR="000C1FBB" w:rsidRPr="00005C39">
          <w:rPr>
            <w:rFonts w:ascii="Georgia" w:eastAsia="Times New Roman" w:hAnsi="Georgia" w:cs="Times New Roman"/>
            <w:i/>
            <w:color w:val="0066CC"/>
            <w:u w:val="single"/>
            <w:bdr w:val="none" w:sz="0" w:space="0" w:color="auto" w:frame="1"/>
            <w:lang w:eastAsia="ru-RU"/>
          </w:rPr>
          <w:t>https://dic.academic.ru/</w:t>
        </w:r>
      </w:hyperlink>
    </w:p>
    <w:p w:rsidR="000C1FBB" w:rsidRPr="00005C39" w:rsidRDefault="0043094C" w:rsidP="00EF3808">
      <w:pPr>
        <w:shd w:val="clear" w:color="auto" w:fill="FFFFFF"/>
        <w:autoSpaceDN w:val="0"/>
        <w:spacing w:after="5" w:line="24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Мировая художественная культура </w:t>
      </w:r>
      <w:hyperlink r:id="rId16" w:tgtFrame="_blank" w:history="1">
        <w:r w:rsidR="000C1FBB" w:rsidRPr="00005C39">
          <w:rPr>
            <w:rFonts w:ascii="Georgia" w:eastAsia="Times New Roman" w:hAnsi="Georgia" w:cs="Times New Roman"/>
            <w:i/>
            <w:color w:val="0066CC"/>
            <w:u w:val="single"/>
            <w:bdr w:val="none" w:sz="0" w:space="0" w:color="auto" w:frame="1"/>
            <w:lang w:eastAsia="ru-RU"/>
          </w:rPr>
          <w:t>https://art.biblioclub.ru/</w:t>
        </w:r>
      </w:hyperlink>
    </w:p>
    <w:p w:rsidR="000C1FBB" w:rsidRPr="00005C39" w:rsidRDefault="000C1FBB" w:rsidP="00EF3808">
      <w:pPr>
        <w:spacing w:after="5" w:line="240" w:lineRule="auto"/>
        <w:ind w:left="10" w:right="743" w:hanging="10"/>
        <w:rPr>
          <w:rFonts w:ascii="Times New Roman" w:eastAsia="Times New Roman" w:hAnsi="Times New Roman" w:cs="Times New Roman"/>
          <w:i/>
          <w:color w:val="000000"/>
          <w:lang w:eastAsia="ru-RU"/>
        </w:rPr>
      </w:pPr>
    </w:p>
    <w:p w:rsidR="000C1FBB" w:rsidRPr="00005C39" w:rsidRDefault="000C1FBB" w:rsidP="00EF3808">
      <w:pPr>
        <w:spacing w:after="0" w:line="240" w:lineRule="auto"/>
        <w:ind w:left="-851" w:firstLine="1277"/>
        <w:jc w:val="both"/>
        <w:rPr>
          <w:rFonts w:ascii="Times New Roman" w:eastAsia="Times New Roman" w:hAnsi="Times New Roman" w:cs="Times New Roman"/>
          <w:b/>
          <w:i/>
          <w:sz w:val="24"/>
          <w:szCs w:val="24"/>
          <w:lang w:bidi="en-US"/>
        </w:rPr>
      </w:pPr>
    </w:p>
    <w:p w:rsidR="00F27F00" w:rsidRPr="00005C39" w:rsidRDefault="00F27F00" w:rsidP="00EF3808">
      <w:pPr>
        <w:spacing w:line="240" w:lineRule="auto"/>
        <w:rPr>
          <w:rFonts w:ascii="Times New Roman" w:hAnsi="Times New Roman" w:cs="Times New Roman"/>
          <w:sz w:val="24"/>
          <w:szCs w:val="24"/>
        </w:rPr>
      </w:pPr>
    </w:p>
    <w:sectPr w:rsidR="00F27F00" w:rsidRPr="00005C39" w:rsidSect="00BC5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27"/>
    <w:multiLevelType w:val="multilevel"/>
    <w:tmpl w:val="079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2942"/>
    <w:multiLevelType w:val="multilevel"/>
    <w:tmpl w:val="26E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511CFB"/>
    <w:multiLevelType w:val="multilevel"/>
    <w:tmpl w:val="E87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E129D"/>
    <w:multiLevelType w:val="multilevel"/>
    <w:tmpl w:val="6B2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A17B6"/>
    <w:multiLevelType w:val="multilevel"/>
    <w:tmpl w:val="B06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965D2"/>
    <w:multiLevelType w:val="multilevel"/>
    <w:tmpl w:val="E4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97A4A"/>
    <w:multiLevelType w:val="multilevel"/>
    <w:tmpl w:val="7D32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476A2"/>
    <w:multiLevelType w:val="multilevel"/>
    <w:tmpl w:val="CF56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6457A"/>
    <w:multiLevelType w:val="multilevel"/>
    <w:tmpl w:val="16E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C1F00"/>
    <w:multiLevelType w:val="multilevel"/>
    <w:tmpl w:val="E06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41C67"/>
    <w:multiLevelType w:val="multilevel"/>
    <w:tmpl w:val="934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82478"/>
    <w:multiLevelType w:val="multilevel"/>
    <w:tmpl w:val="6D442A5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248D0"/>
    <w:multiLevelType w:val="multilevel"/>
    <w:tmpl w:val="119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05ECB"/>
    <w:multiLevelType w:val="multilevel"/>
    <w:tmpl w:val="CEBE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12D6C"/>
    <w:multiLevelType w:val="multilevel"/>
    <w:tmpl w:val="98F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123B1"/>
    <w:multiLevelType w:val="multilevel"/>
    <w:tmpl w:val="E79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57660"/>
    <w:multiLevelType w:val="multilevel"/>
    <w:tmpl w:val="488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37B01"/>
    <w:multiLevelType w:val="multilevel"/>
    <w:tmpl w:val="37F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A140D"/>
    <w:multiLevelType w:val="multilevel"/>
    <w:tmpl w:val="D1C8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A3541"/>
    <w:multiLevelType w:val="multilevel"/>
    <w:tmpl w:val="53DA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F6D11"/>
    <w:multiLevelType w:val="multilevel"/>
    <w:tmpl w:val="C3D6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F0F0C"/>
    <w:multiLevelType w:val="multilevel"/>
    <w:tmpl w:val="CCD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43485"/>
    <w:multiLevelType w:val="multilevel"/>
    <w:tmpl w:val="FDA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CE5"/>
    <w:multiLevelType w:val="multilevel"/>
    <w:tmpl w:val="0C3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F0F99"/>
    <w:multiLevelType w:val="multilevel"/>
    <w:tmpl w:val="1B3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44EFD"/>
    <w:multiLevelType w:val="multilevel"/>
    <w:tmpl w:val="EAB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257DB6"/>
    <w:multiLevelType w:val="multilevel"/>
    <w:tmpl w:val="EA2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A7143"/>
    <w:multiLevelType w:val="multilevel"/>
    <w:tmpl w:val="B97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E2A8F"/>
    <w:multiLevelType w:val="multilevel"/>
    <w:tmpl w:val="B98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D1956"/>
    <w:multiLevelType w:val="multilevel"/>
    <w:tmpl w:val="5B3A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27EF9"/>
    <w:multiLevelType w:val="multilevel"/>
    <w:tmpl w:val="ED0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90EBB"/>
    <w:multiLevelType w:val="multilevel"/>
    <w:tmpl w:val="9D1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9"/>
  </w:num>
  <w:num w:numId="4">
    <w:abstractNumId w:val="34"/>
  </w:num>
  <w:num w:numId="5">
    <w:abstractNumId w:val="18"/>
  </w:num>
  <w:num w:numId="6">
    <w:abstractNumId w:val="11"/>
  </w:num>
  <w:num w:numId="7">
    <w:abstractNumId w:val="30"/>
  </w:num>
  <w:num w:numId="8">
    <w:abstractNumId w:val="28"/>
  </w:num>
  <w:num w:numId="9">
    <w:abstractNumId w:val="38"/>
  </w:num>
  <w:num w:numId="10">
    <w:abstractNumId w:val="6"/>
  </w:num>
  <w:num w:numId="11">
    <w:abstractNumId w:val="21"/>
  </w:num>
  <w:num w:numId="12">
    <w:abstractNumId w:val="32"/>
  </w:num>
  <w:num w:numId="13">
    <w:abstractNumId w:val="12"/>
  </w:num>
  <w:num w:numId="14">
    <w:abstractNumId w:val="15"/>
  </w:num>
  <w:num w:numId="15">
    <w:abstractNumId w:val="26"/>
  </w:num>
  <w:num w:numId="16">
    <w:abstractNumId w:val="25"/>
  </w:num>
  <w:num w:numId="17">
    <w:abstractNumId w:val="9"/>
  </w:num>
  <w:num w:numId="18">
    <w:abstractNumId w:val="19"/>
  </w:num>
  <w:num w:numId="19">
    <w:abstractNumId w:val="16"/>
  </w:num>
  <w:num w:numId="20">
    <w:abstractNumId w:val="27"/>
  </w:num>
  <w:num w:numId="21">
    <w:abstractNumId w:val="22"/>
  </w:num>
  <w:num w:numId="22">
    <w:abstractNumId w:val="33"/>
  </w:num>
  <w:num w:numId="23">
    <w:abstractNumId w:val="8"/>
  </w:num>
  <w:num w:numId="24">
    <w:abstractNumId w:val="31"/>
  </w:num>
  <w:num w:numId="25">
    <w:abstractNumId w:val="3"/>
  </w:num>
  <w:num w:numId="26">
    <w:abstractNumId w:val="35"/>
  </w:num>
  <w:num w:numId="27">
    <w:abstractNumId w:val="17"/>
  </w:num>
  <w:num w:numId="28">
    <w:abstractNumId w:val="1"/>
  </w:num>
  <w:num w:numId="29">
    <w:abstractNumId w:val="0"/>
  </w:num>
  <w:num w:numId="30">
    <w:abstractNumId w:val="7"/>
  </w:num>
  <w:num w:numId="31">
    <w:abstractNumId w:val="20"/>
  </w:num>
  <w:num w:numId="32">
    <w:abstractNumId w:val="10"/>
  </w:num>
  <w:num w:numId="33">
    <w:abstractNumId w:val="5"/>
  </w:num>
  <w:num w:numId="34">
    <w:abstractNumId w:val="14"/>
  </w:num>
  <w:num w:numId="35">
    <w:abstractNumId w:val="23"/>
  </w:num>
  <w:num w:numId="36">
    <w:abstractNumId w:val="37"/>
  </w:num>
  <w:num w:numId="37">
    <w:abstractNumId w:val="2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grammar="clean"/>
  <w:defaultTabStop w:val="708"/>
  <w:characterSpacingControl w:val="doNotCompress"/>
  <w:compat/>
  <w:rsids>
    <w:rsidRoot w:val="00C64160"/>
    <w:rsid w:val="00005C39"/>
    <w:rsid w:val="00070C47"/>
    <w:rsid w:val="000938FE"/>
    <w:rsid w:val="000C1FBB"/>
    <w:rsid w:val="0010608E"/>
    <w:rsid w:val="001D7B1D"/>
    <w:rsid w:val="00260B04"/>
    <w:rsid w:val="00261766"/>
    <w:rsid w:val="0043094C"/>
    <w:rsid w:val="00463E76"/>
    <w:rsid w:val="004C6DE6"/>
    <w:rsid w:val="004E5596"/>
    <w:rsid w:val="005D7D1C"/>
    <w:rsid w:val="00663858"/>
    <w:rsid w:val="00690C2E"/>
    <w:rsid w:val="00711F11"/>
    <w:rsid w:val="0079353F"/>
    <w:rsid w:val="008C71CA"/>
    <w:rsid w:val="009D3D64"/>
    <w:rsid w:val="00AF1EFE"/>
    <w:rsid w:val="00BC574B"/>
    <w:rsid w:val="00BF02C2"/>
    <w:rsid w:val="00C64160"/>
    <w:rsid w:val="00C74A6C"/>
    <w:rsid w:val="00D07F89"/>
    <w:rsid w:val="00DE006D"/>
    <w:rsid w:val="00E923C0"/>
    <w:rsid w:val="00EF3808"/>
    <w:rsid w:val="00F27F00"/>
    <w:rsid w:val="00F87C26"/>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3969377">
      <w:bodyDiv w:val="1"/>
      <w:marLeft w:val="0"/>
      <w:marRight w:val="0"/>
      <w:marTop w:val="0"/>
      <w:marBottom w:val="0"/>
      <w:divBdr>
        <w:top w:val="none" w:sz="0" w:space="0" w:color="auto"/>
        <w:left w:val="none" w:sz="0" w:space="0" w:color="auto"/>
        <w:bottom w:val="none" w:sz="0" w:space="0" w:color="auto"/>
        <w:right w:val="none" w:sz="0" w:space="0" w:color="auto"/>
      </w:divBdr>
    </w:div>
    <w:div w:id="1303997937">
      <w:bodyDiv w:val="1"/>
      <w:marLeft w:val="0"/>
      <w:marRight w:val="0"/>
      <w:marTop w:val="0"/>
      <w:marBottom w:val="0"/>
      <w:divBdr>
        <w:top w:val="none" w:sz="0" w:space="0" w:color="auto"/>
        <w:left w:val="none" w:sz="0" w:space="0" w:color="auto"/>
        <w:bottom w:val="none" w:sz="0" w:space="0" w:color="auto"/>
        <w:right w:val="none" w:sz="0" w:space="0" w:color="auto"/>
      </w:divBdr>
    </w:div>
    <w:div w:id="1933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hiv.ru/" TargetMode="External"/><Relationship Id="rId13" Type="http://schemas.openxmlformats.org/officeDocument/2006/relationships/hyperlink" Target="http://music-di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 TargetMode="External"/><Relationship Id="rId12" Type="http://schemas.openxmlformats.org/officeDocument/2006/relationships/hyperlink" Target="http://xn--80aerctagto8a3d.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biblioclub.ru/" TargetMode="External"/><Relationship Id="rId1" Type="http://schemas.openxmlformats.org/officeDocument/2006/relationships/numbering" Target="numbering.xml"/><Relationship Id="rId6" Type="http://schemas.openxmlformats.org/officeDocument/2006/relationships/hyperlink" Target="http://nlib.org.ua/ru/pdf/all" TargetMode="External"/><Relationship Id="rId11" Type="http://schemas.openxmlformats.org/officeDocument/2006/relationships/hyperlink" Target="http://xn--80aerctagto8a3d.xn--p1ai/" TargetMode="External"/><Relationship Id="rId5" Type="http://schemas.openxmlformats.org/officeDocument/2006/relationships/hyperlink" Target="http://www.classon.ru/lib/catalog/" TargetMode="External"/><Relationship Id="rId15" Type="http://schemas.openxmlformats.org/officeDocument/2006/relationships/hyperlink" Target="https://dic.academic.ru/" TargetMode="External"/><Relationship Id="rId10" Type="http://schemas.openxmlformats.org/officeDocument/2006/relationships/hyperlink" Target="https://www.piano.ru/library.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usicalarhive.ru/" TargetMode="External"/><Relationship Id="rId14" Type="http://schemas.openxmlformats.org/officeDocument/2006/relationships/hyperlink" Target="https://e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36</Pages>
  <Words>9269</Words>
  <Characters>52836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11</cp:revision>
  <cp:lastPrinted>2021-07-19T15:56:00Z</cp:lastPrinted>
  <dcterms:created xsi:type="dcterms:W3CDTF">2021-06-29T15:28:00Z</dcterms:created>
  <dcterms:modified xsi:type="dcterms:W3CDTF">2021-07-19T15:57:00Z</dcterms:modified>
</cp:coreProperties>
</file>