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A9" w:rsidRPr="0046133D" w:rsidRDefault="007F69A9" w:rsidP="007F69A9">
      <w:pPr>
        <w:rPr>
          <w:rFonts w:cs="Times New Roman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1075A" w:rsidTr="0041075A">
        <w:tc>
          <w:tcPr>
            <w:tcW w:w="4785" w:type="dxa"/>
          </w:tcPr>
          <w:p w:rsidR="0041075A" w:rsidRPr="0041075A" w:rsidRDefault="004107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7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41075A" w:rsidRPr="0041075A" w:rsidRDefault="00410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7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Педагогическим советом № 4</w:t>
            </w:r>
          </w:p>
          <w:p w:rsidR="0041075A" w:rsidRPr="0041075A" w:rsidRDefault="00410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7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31 03.2021 г.</w:t>
            </w:r>
          </w:p>
          <w:p w:rsidR="0041075A" w:rsidRPr="0041075A" w:rsidRDefault="0041075A">
            <w:pPr>
              <w:tabs>
                <w:tab w:val="left" w:pos="344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107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ab/>
            </w:r>
          </w:p>
          <w:p w:rsidR="0041075A" w:rsidRPr="0041075A" w:rsidRDefault="004107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41075A" w:rsidRPr="0041075A" w:rsidRDefault="0041075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7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«УТВЕРЖДЕНО»</w:t>
            </w:r>
          </w:p>
          <w:p w:rsidR="0041075A" w:rsidRPr="0041075A" w:rsidRDefault="0041075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7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Приказом  № 19/1 от 31.03.2021 г.</w:t>
            </w:r>
          </w:p>
          <w:p w:rsidR="0041075A" w:rsidRPr="0041075A" w:rsidRDefault="0041075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107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_________И.В. Климова</w:t>
            </w:r>
          </w:p>
        </w:tc>
      </w:tr>
    </w:tbl>
    <w:p w:rsidR="007F69A9" w:rsidRPr="0046133D" w:rsidRDefault="007F69A9" w:rsidP="007F69A9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69A9" w:rsidRPr="0046133D" w:rsidRDefault="007F69A9" w:rsidP="007F69A9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69A9" w:rsidRPr="0046133D" w:rsidRDefault="007F69A9" w:rsidP="007F69A9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69A9" w:rsidRPr="0046133D" w:rsidRDefault="007F69A9" w:rsidP="007F69A9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69A9" w:rsidRPr="0046133D" w:rsidRDefault="007F69A9" w:rsidP="007F69A9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133D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ДОПОЛНИТЕЛЬНАЯ ОБЩЕОБРАЗОВАТЕЛЬНАЯ ПРОГРАММА В ОБЛАСТИ ИЗОБРАЗИТЕЛЬНОГО ИСКУССТВА</w:t>
      </w:r>
    </w:p>
    <w:p w:rsidR="007F69A9" w:rsidRPr="0046133D" w:rsidRDefault="007F69A9" w:rsidP="007F69A9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133D">
        <w:rPr>
          <w:rFonts w:ascii="Times New Roman" w:hAnsi="Times New Roman" w:cs="Times New Roman"/>
          <w:b/>
          <w:sz w:val="28"/>
          <w:szCs w:val="28"/>
        </w:rPr>
        <w:t xml:space="preserve">                            «ИЗОБРАЗИТЕЛЬНОЕ ИСКУССТВО»</w:t>
      </w:r>
    </w:p>
    <w:p w:rsidR="007F69A9" w:rsidRPr="0046133D" w:rsidRDefault="007F69A9" w:rsidP="007F69A9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133D">
        <w:rPr>
          <w:rFonts w:ascii="Times New Roman" w:hAnsi="Times New Roman" w:cs="Times New Roman"/>
          <w:b/>
          <w:sz w:val="28"/>
          <w:szCs w:val="28"/>
        </w:rPr>
        <w:t xml:space="preserve">             РАБОЧАЯ ПРОГРАММА ПО УЧЕБНОМУ ПРЕДМЕТУ              </w:t>
      </w:r>
    </w:p>
    <w:p w:rsidR="007F69A9" w:rsidRPr="0046133D" w:rsidRDefault="007F69A9" w:rsidP="007F69A9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133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«КОМПОЗИЦИЯ ПРИКЛАДНАЯ</w:t>
      </w:r>
      <w:r w:rsidRPr="0046133D">
        <w:rPr>
          <w:rFonts w:ascii="Times New Roman" w:hAnsi="Times New Roman" w:cs="Times New Roman"/>
          <w:b/>
          <w:sz w:val="28"/>
          <w:szCs w:val="28"/>
        </w:rPr>
        <w:t>»</w:t>
      </w:r>
    </w:p>
    <w:p w:rsidR="007F69A9" w:rsidRPr="0046133D" w:rsidRDefault="007F69A9" w:rsidP="007F69A9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13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срок обучения 4 года</w:t>
      </w:r>
    </w:p>
    <w:p w:rsidR="007F69A9" w:rsidRPr="0046133D" w:rsidRDefault="007F69A9" w:rsidP="007F69A9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69A9" w:rsidRPr="0046133D" w:rsidRDefault="007F69A9" w:rsidP="007F69A9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69A9" w:rsidRPr="0046133D" w:rsidRDefault="007F69A9" w:rsidP="007F69A9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69A9" w:rsidRPr="0046133D" w:rsidRDefault="007F69A9" w:rsidP="007F69A9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69A9" w:rsidRPr="0046133D" w:rsidRDefault="007F69A9" w:rsidP="007F69A9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69A9" w:rsidRDefault="007F69A9" w:rsidP="007F69A9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59753C" w:rsidRDefault="0059753C" w:rsidP="0059753C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преподаватель первой квалификационной категории  МБУ ДО ДШИ р.п. Воротынец  Прядильникова  Ольга Сергеевна.</w:t>
      </w:r>
    </w:p>
    <w:p w:rsidR="0059753C" w:rsidRDefault="0059753C" w:rsidP="0059753C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69A9" w:rsidRDefault="007F69A9" w:rsidP="007F69A9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69A9" w:rsidRDefault="007F69A9" w:rsidP="007F69A9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69A9" w:rsidRPr="0046133D" w:rsidRDefault="007F69A9" w:rsidP="007F69A9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F69A9" w:rsidRPr="0046133D" w:rsidRDefault="007F69A9" w:rsidP="007F69A9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46133D">
        <w:rPr>
          <w:rFonts w:ascii="Times New Roman" w:hAnsi="Times New Roman" w:cs="Times New Roman"/>
          <w:sz w:val="28"/>
          <w:szCs w:val="28"/>
        </w:rPr>
        <w:t xml:space="preserve">                                              р.п. Воротынец 2021</w:t>
      </w:r>
      <w:r w:rsidR="0059753C">
        <w:rPr>
          <w:rFonts w:ascii="Times New Roman" w:hAnsi="Times New Roman" w:cs="Times New Roman"/>
          <w:sz w:val="28"/>
          <w:szCs w:val="28"/>
        </w:rPr>
        <w:t xml:space="preserve"> </w:t>
      </w:r>
      <w:r w:rsidRPr="0046133D">
        <w:rPr>
          <w:rFonts w:ascii="Times New Roman" w:hAnsi="Times New Roman" w:cs="Times New Roman"/>
          <w:sz w:val="28"/>
          <w:szCs w:val="28"/>
        </w:rPr>
        <w:t>г</w:t>
      </w:r>
      <w:r w:rsidR="0059753C">
        <w:rPr>
          <w:rFonts w:ascii="Times New Roman" w:hAnsi="Times New Roman" w:cs="Times New Roman"/>
          <w:sz w:val="28"/>
          <w:szCs w:val="28"/>
        </w:rPr>
        <w:t>.</w:t>
      </w:r>
    </w:p>
    <w:p w:rsidR="007F69A9" w:rsidRDefault="007F69A9" w:rsidP="007F69A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9A9" w:rsidRPr="0059753C" w:rsidRDefault="007F69A9" w:rsidP="007F69A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69A9" w:rsidRPr="0059753C" w:rsidRDefault="007F69A9" w:rsidP="007F69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 xml:space="preserve">Структура программы </w:t>
      </w:r>
    </w:p>
    <w:p w:rsidR="007F69A9" w:rsidRPr="0059753C" w:rsidRDefault="007F69A9" w:rsidP="007F69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9A9" w:rsidRPr="0059753C" w:rsidRDefault="007F69A9" w:rsidP="007F69A9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>Описание программы</w:t>
      </w:r>
      <w:r w:rsidRPr="0059753C">
        <w:rPr>
          <w:rFonts w:ascii="Times New Roman" w:hAnsi="Times New Roman" w:cs="Times New Roman"/>
          <w:b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sz w:val="24"/>
          <w:szCs w:val="24"/>
        </w:rPr>
        <w:tab/>
      </w:r>
    </w:p>
    <w:p w:rsidR="007F69A9" w:rsidRPr="0059753C" w:rsidRDefault="007F69A9" w:rsidP="007F69A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53C">
        <w:rPr>
          <w:rFonts w:ascii="Times New Roman" w:hAnsi="Times New Roman" w:cs="Times New Roman"/>
          <w:i/>
          <w:sz w:val="24"/>
          <w:szCs w:val="24"/>
        </w:rPr>
        <w:t>- Характеристика  программы</w:t>
      </w:r>
    </w:p>
    <w:p w:rsidR="007F69A9" w:rsidRPr="0059753C" w:rsidRDefault="007F69A9" w:rsidP="007F69A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53C">
        <w:rPr>
          <w:rFonts w:ascii="Times New Roman" w:hAnsi="Times New Roman" w:cs="Times New Roman"/>
          <w:i/>
          <w:sz w:val="24"/>
          <w:szCs w:val="24"/>
        </w:rPr>
        <w:t>-  Срок реализации программы</w:t>
      </w:r>
    </w:p>
    <w:p w:rsidR="007F69A9" w:rsidRPr="0059753C" w:rsidRDefault="007F69A9" w:rsidP="007F69A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53C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</w:t>
      </w:r>
    </w:p>
    <w:p w:rsidR="007F69A9" w:rsidRPr="0059753C" w:rsidRDefault="007F69A9" w:rsidP="007F69A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53C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</w:t>
      </w:r>
    </w:p>
    <w:p w:rsidR="007F69A9" w:rsidRPr="0059753C" w:rsidRDefault="007F69A9" w:rsidP="007F69A9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753C">
        <w:rPr>
          <w:rFonts w:ascii="Times New Roman" w:hAnsi="Times New Roman" w:cs="Times New Roman"/>
          <w:i/>
          <w:color w:val="000000"/>
          <w:sz w:val="24"/>
          <w:szCs w:val="24"/>
        </w:rPr>
        <w:t>- Учебный план программы</w:t>
      </w:r>
    </w:p>
    <w:p w:rsidR="007F69A9" w:rsidRPr="0059753C" w:rsidRDefault="007F69A9" w:rsidP="007F69A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53C">
        <w:rPr>
          <w:rFonts w:ascii="Times New Roman" w:hAnsi="Times New Roman" w:cs="Times New Roman"/>
          <w:i/>
          <w:sz w:val="24"/>
          <w:szCs w:val="24"/>
        </w:rPr>
        <w:t xml:space="preserve">- Методы обучения </w:t>
      </w:r>
    </w:p>
    <w:p w:rsidR="007F69A9" w:rsidRPr="0059753C" w:rsidRDefault="007F69A9" w:rsidP="007F69A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53C">
        <w:rPr>
          <w:rFonts w:ascii="Times New Roman" w:hAnsi="Times New Roman" w:cs="Times New Roman"/>
          <w:i/>
          <w:sz w:val="24"/>
          <w:szCs w:val="24"/>
        </w:rPr>
        <w:t>-Описание материально-технических условий для реализации программы</w:t>
      </w:r>
    </w:p>
    <w:p w:rsidR="007F69A9" w:rsidRPr="0059753C" w:rsidRDefault="007F69A9" w:rsidP="007F69A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53C">
        <w:rPr>
          <w:rFonts w:ascii="Times New Roman" w:hAnsi="Times New Roman" w:cs="Times New Roman"/>
          <w:i/>
          <w:sz w:val="24"/>
          <w:szCs w:val="24"/>
        </w:rPr>
        <w:t>- Планируемые результаты</w:t>
      </w:r>
    </w:p>
    <w:p w:rsidR="007F69A9" w:rsidRPr="0059753C" w:rsidRDefault="007F69A9" w:rsidP="007F69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9753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753C">
        <w:rPr>
          <w:rFonts w:ascii="Times New Roman" w:hAnsi="Times New Roman" w:cs="Times New Roman"/>
          <w:b/>
          <w:sz w:val="24"/>
          <w:szCs w:val="24"/>
        </w:rPr>
        <w:t>.</w:t>
      </w:r>
      <w:r w:rsidRPr="0059753C">
        <w:rPr>
          <w:rFonts w:ascii="Times New Roman" w:hAnsi="Times New Roman" w:cs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59753C">
        <w:rPr>
          <w:rFonts w:ascii="Times New Roman" w:hAnsi="Times New Roman" w:cs="Times New Roman"/>
          <w:b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F69A9" w:rsidRPr="0059753C" w:rsidRDefault="007F69A9" w:rsidP="007F69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53C">
        <w:rPr>
          <w:rFonts w:ascii="Times New Roman" w:hAnsi="Times New Roman" w:cs="Times New Roman"/>
          <w:i/>
          <w:sz w:val="24"/>
          <w:szCs w:val="24"/>
        </w:rPr>
        <w:t>- Аттестация: цели, виды, форма, содержание;</w:t>
      </w:r>
    </w:p>
    <w:p w:rsidR="007F69A9" w:rsidRPr="0059753C" w:rsidRDefault="007F69A9" w:rsidP="007F69A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53C">
        <w:rPr>
          <w:rFonts w:ascii="Times New Roman" w:hAnsi="Times New Roman" w:cs="Times New Roman"/>
          <w:i/>
          <w:sz w:val="24"/>
          <w:szCs w:val="24"/>
        </w:rPr>
        <w:t>- Критерии оценки</w:t>
      </w:r>
    </w:p>
    <w:p w:rsidR="007F69A9" w:rsidRPr="0059753C" w:rsidRDefault="007F69A9" w:rsidP="007F69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9753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9753C">
        <w:rPr>
          <w:rFonts w:ascii="Times New Roman" w:hAnsi="Times New Roman" w:cs="Times New Roman"/>
          <w:b/>
          <w:sz w:val="24"/>
          <w:szCs w:val="24"/>
        </w:rPr>
        <w:t>.</w:t>
      </w:r>
      <w:r w:rsidRPr="0059753C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программы</w:t>
      </w:r>
      <w:r w:rsidRPr="0059753C">
        <w:rPr>
          <w:rFonts w:ascii="Times New Roman" w:hAnsi="Times New Roman" w:cs="Times New Roman"/>
          <w:b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sz w:val="24"/>
          <w:szCs w:val="24"/>
        </w:rPr>
        <w:tab/>
      </w:r>
    </w:p>
    <w:p w:rsidR="007F69A9" w:rsidRPr="0059753C" w:rsidRDefault="007F69A9" w:rsidP="007F69A9">
      <w:pPr>
        <w:rPr>
          <w:rFonts w:cs="Times New Roman"/>
          <w:sz w:val="24"/>
          <w:szCs w:val="24"/>
        </w:rPr>
      </w:pPr>
    </w:p>
    <w:p w:rsidR="007F69A9" w:rsidRPr="0059753C" w:rsidRDefault="007F69A9" w:rsidP="007F69A9">
      <w:pPr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 xml:space="preserve">                               1.Описание программы</w:t>
      </w:r>
    </w:p>
    <w:p w:rsidR="007F69A9" w:rsidRPr="0059753C" w:rsidRDefault="007F69A9" w:rsidP="004F3BD4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4F3BD4" w:rsidRPr="0059753C" w:rsidRDefault="007F69A9" w:rsidP="004F3B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Характеристика программы</w:t>
      </w:r>
    </w:p>
    <w:p w:rsidR="004F3BD4" w:rsidRPr="0059753C" w:rsidRDefault="004F3BD4" w:rsidP="004F3B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AC5" w:rsidRPr="0059753C">
        <w:rPr>
          <w:rFonts w:ascii="Times New Roman" w:hAnsi="Times New Roman" w:cs="Times New Roman"/>
          <w:sz w:val="24"/>
          <w:szCs w:val="24"/>
        </w:rPr>
        <w:t>Программа «Композиция приклад</w:t>
      </w:r>
      <w:r w:rsidRPr="0059753C">
        <w:rPr>
          <w:rFonts w:ascii="Times New Roman" w:hAnsi="Times New Roman" w:cs="Times New Roman"/>
          <w:sz w:val="24"/>
          <w:szCs w:val="24"/>
        </w:rPr>
        <w:t>ная» направлена на развитие творческих способностей учащихся, навыков самостоятельной работы, воспитание эстетического вкуса, любви к народным традициям своего края</w:t>
      </w:r>
      <w:r w:rsidRPr="0059753C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7F69A9" w:rsidRPr="0059753C" w:rsidRDefault="004F3BD4" w:rsidP="000F09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Отдельные задания по композиции преподаватели детских художественных школ  дают учащимся давно. Возникла необходимость систематизации теоретического и методического материала, практических заданий, объединения  их в единую программу. </w:t>
      </w:r>
      <w:r w:rsidR="007F69A9" w:rsidRPr="0059753C">
        <w:rPr>
          <w:rFonts w:ascii="Times New Roman" w:hAnsi="Times New Roman" w:cs="Times New Roman"/>
          <w:sz w:val="24"/>
          <w:szCs w:val="24"/>
        </w:rPr>
        <w:t xml:space="preserve">Слово «Композиция» в переводе с латинского означает составление, связывание, соединение частей. В практических искусствах композиция объединяет частные моменты построения художественных форм (реальное или иллюзорное формирование пространства и объема, симметрии и асимметрии, ритм, пропорции, контраст и нюанс, цветовое решение и т. д.). В процессе создания декоративной композиции размещение и распределение предметов происходит по определенной схеме, в логической последовательности. Любая работа по композиции начинается с подготовительного рисунка – эскиза, затем переводится на картон и пишется гуашью или выполняется в </w:t>
      </w:r>
      <w:r w:rsidR="007F69A9" w:rsidRPr="0059753C">
        <w:rPr>
          <w:rFonts w:ascii="Times New Roman" w:hAnsi="Times New Roman" w:cs="Times New Roman"/>
          <w:sz w:val="24"/>
          <w:szCs w:val="24"/>
        </w:rPr>
        <w:lastRenderedPageBreak/>
        <w:t>материале (коллаж, панно, аппликация из ткани). Задания выстраиваются по принципу «от простого - к сложному».</w:t>
      </w:r>
    </w:p>
    <w:p w:rsidR="007F69A9" w:rsidRPr="0059753C" w:rsidRDefault="007F69A9" w:rsidP="004F3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092B" w:rsidRPr="0059753C" w:rsidRDefault="000F092B" w:rsidP="000F092B">
      <w:pPr>
        <w:spacing w:after="120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 xml:space="preserve">                               Срок реализации  программы</w:t>
      </w:r>
    </w:p>
    <w:p w:rsidR="000F092B" w:rsidRPr="0059753C" w:rsidRDefault="000F092B" w:rsidP="000F092B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Срок реализации Программы предмета оставляет 4 года для детей в возрасте от 11 – 12 лет  до 15-16  лет включительно</w:t>
      </w:r>
      <w:r w:rsidRPr="0059753C">
        <w:rPr>
          <w:sz w:val="24"/>
          <w:szCs w:val="24"/>
        </w:rPr>
        <w:t xml:space="preserve"> . </w:t>
      </w:r>
      <w:r w:rsidRPr="0059753C">
        <w:rPr>
          <w:rFonts w:ascii="Times New Roman" w:hAnsi="Times New Roman" w:cs="Times New Roman"/>
          <w:sz w:val="24"/>
          <w:szCs w:val="24"/>
        </w:rPr>
        <w:t>Требования к учащимся повышаются постепенно, в зависимости от возрастных и индивидуальных особенностей.</w:t>
      </w:r>
    </w:p>
    <w:p w:rsidR="000F092B" w:rsidRPr="0059753C" w:rsidRDefault="000F092B" w:rsidP="000F092B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</w:p>
    <w:p w:rsidR="000F092B" w:rsidRPr="0059753C" w:rsidRDefault="000F092B" w:rsidP="000F092B">
      <w:pPr>
        <w:spacing w:after="120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 xml:space="preserve">                     Форма проведения учебных аудиторных занятий</w:t>
      </w:r>
    </w:p>
    <w:p w:rsidR="000F092B" w:rsidRPr="0059753C" w:rsidRDefault="000F092B" w:rsidP="000F092B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Основной формой проведения занятий является урок смешанного типа (лекция, совмещенная с практической работой). Форма проведения учебных аудиторных занятий: мелкогрупповая (от 4 до 12 человек). Продолжительность каждого урока — 45 минут. </w:t>
      </w:r>
    </w:p>
    <w:p w:rsidR="000F092B" w:rsidRPr="0059753C" w:rsidRDefault="000F092B" w:rsidP="000F092B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Между занятиями установлен перерыв 10 минут.  </w:t>
      </w:r>
    </w:p>
    <w:p w:rsidR="000F092B" w:rsidRPr="0059753C" w:rsidRDefault="000F092B" w:rsidP="000F092B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092B" w:rsidRPr="0059753C" w:rsidRDefault="000F092B" w:rsidP="000F092B">
      <w:pPr>
        <w:spacing w:after="120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Цели и задачи программы    </w:t>
      </w:r>
    </w:p>
    <w:p w:rsidR="000F092B" w:rsidRPr="0059753C" w:rsidRDefault="000F092B" w:rsidP="000F092B">
      <w:pPr>
        <w:spacing w:after="120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Цель программы  </w:t>
      </w:r>
    </w:p>
    <w:p w:rsidR="000F092B" w:rsidRPr="0059753C" w:rsidRDefault="000F092B" w:rsidP="000F092B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9753C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изобразительного  искусства заключается в выявлении и развитии творческих способностей ребенка и обеспечении основы для формирования социально адаптированной, интеллектуально и духовно реализованной личности.</w:t>
      </w:r>
    </w:p>
    <w:p w:rsidR="000F092B" w:rsidRPr="0059753C" w:rsidRDefault="000F092B" w:rsidP="000F092B">
      <w:pPr>
        <w:spacing w:after="120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0F092B" w:rsidRPr="0059753C" w:rsidRDefault="000F092B" w:rsidP="000F092B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•</w:t>
      </w:r>
      <w:r w:rsidRPr="0059753C">
        <w:rPr>
          <w:rFonts w:ascii="Times New Roman" w:hAnsi="Times New Roman" w:cs="Times New Roman"/>
          <w:sz w:val="24"/>
          <w:szCs w:val="24"/>
        </w:rPr>
        <w:tab/>
        <w:t>формирование у детей  знаний, умений и навыков в области изобразительного искусства;</w:t>
      </w:r>
    </w:p>
    <w:p w:rsidR="000F092B" w:rsidRPr="0059753C" w:rsidRDefault="000F092B" w:rsidP="000F092B">
      <w:pPr>
        <w:spacing w:after="120"/>
        <w:ind w:left="283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•</w:t>
      </w:r>
      <w:r w:rsidRPr="0059753C">
        <w:rPr>
          <w:rFonts w:ascii="Times New Roman" w:hAnsi="Times New Roman" w:cs="Times New Roman"/>
          <w:sz w:val="24"/>
          <w:szCs w:val="24"/>
        </w:rPr>
        <w:tab/>
        <w:t>развивать память, произвольное внимание, творческое мышление и воображение;</w:t>
      </w:r>
    </w:p>
    <w:p w:rsidR="000F092B" w:rsidRPr="0059753C" w:rsidRDefault="000F092B" w:rsidP="000F092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   •</w:t>
      </w:r>
      <w:r w:rsidRPr="0059753C">
        <w:rPr>
          <w:rFonts w:ascii="Times New Roman" w:hAnsi="Times New Roman" w:cs="Times New Roman"/>
          <w:sz w:val="24"/>
          <w:szCs w:val="24"/>
        </w:rPr>
        <w:tab/>
        <w:t>развивать творческий потенциал ребенка;</w:t>
      </w:r>
    </w:p>
    <w:p w:rsidR="000F092B" w:rsidRPr="0059753C" w:rsidRDefault="000F092B" w:rsidP="000F092B">
      <w:pPr>
        <w:numPr>
          <w:ilvl w:val="0"/>
          <w:numId w:val="4"/>
        </w:numPr>
        <w:tabs>
          <w:tab w:val="clear" w:pos="720"/>
          <w:tab w:val="num" w:pos="672"/>
        </w:tabs>
        <w:spacing w:line="360" w:lineRule="auto"/>
        <w:ind w:left="672" w:hanging="312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Создание условий для развития детского воображения, фантазии, художественной наблюдательности.</w:t>
      </w:r>
    </w:p>
    <w:p w:rsidR="000F092B" w:rsidRPr="0059753C" w:rsidRDefault="000F092B" w:rsidP="000F092B">
      <w:pPr>
        <w:numPr>
          <w:ilvl w:val="0"/>
          <w:numId w:val="4"/>
        </w:numPr>
        <w:tabs>
          <w:tab w:val="clear" w:pos="720"/>
          <w:tab w:val="num" w:pos="672"/>
        </w:tabs>
        <w:spacing w:line="360" w:lineRule="auto"/>
        <w:ind w:left="672" w:hanging="312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Обучение учащихся образному мышлению, умению обобщать, стилизовать увиденное.</w:t>
      </w:r>
    </w:p>
    <w:p w:rsidR="000F092B" w:rsidRPr="0059753C" w:rsidRDefault="000F092B" w:rsidP="000F092B">
      <w:pPr>
        <w:numPr>
          <w:ilvl w:val="0"/>
          <w:numId w:val="4"/>
        </w:numPr>
        <w:tabs>
          <w:tab w:val="clear" w:pos="720"/>
          <w:tab w:val="num" w:pos="672"/>
        </w:tabs>
        <w:spacing w:line="360" w:lineRule="auto"/>
        <w:ind w:left="672" w:hanging="312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Обучение навыкам работы с элементами различной формы, организации равновесия композиции.</w:t>
      </w:r>
    </w:p>
    <w:p w:rsidR="000F092B" w:rsidRPr="0059753C" w:rsidRDefault="000F092B" w:rsidP="000F092B">
      <w:pPr>
        <w:numPr>
          <w:ilvl w:val="0"/>
          <w:numId w:val="4"/>
        </w:numPr>
        <w:tabs>
          <w:tab w:val="clear" w:pos="720"/>
          <w:tab w:val="num" w:pos="672"/>
        </w:tabs>
        <w:spacing w:line="360" w:lineRule="auto"/>
        <w:ind w:left="672" w:hanging="312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Обучение основам технологической системы в создании декоративной композиции.</w:t>
      </w:r>
    </w:p>
    <w:p w:rsidR="000F092B" w:rsidRPr="0059753C" w:rsidRDefault="000F092B" w:rsidP="000F092B">
      <w:pPr>
        <w:numPr>
          <w:ilvl w:val="0"/>
          <w:numId w:val="4"/>
        </w:numPr>
        <w:tabs>
          <w:tab w:val="clear" w:pos="720"/>
          <w:tab w:val="num" w:pos="672"/>
        </w:tabs>
        <w:spacing w:line="360" w:lineRule="auto"/>
        <w:ind w:left="672" w:hanging="312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Воспитание чувства гармонического восприятия действительности.</w:t>
      </w:r>
    </w:p>
    <w:p w:rsidR="000F092B" w:rsidRPr="0059753C" w:rsidRDefault="000F092B" w:rsidP="000F092B">
      <w:pPr>
        <w:numPr>
          <w:ilvl w:val="0"/>
          <w:numId w:val="4"/>
        </w:numPr>
        <w:tabs>
          <w:tab w:val="clear" w:pos="720"/>
          <w:tab w:val="num" w:pos="672"/>
        </w:tabs>
        <w:spacing w:line="360" w:lineRule="auto"/>
        <w:ind w:left="672" w:hanging="312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Воспитание художественного вкуса, чувства стиля.</w:t>
      </w:r>
    </w:p>
    <w:p w:rsidR="000F092B" w:rsidRPr="0059753C" w:rsidRDefault="000F092B" w:rsidP="000F092B">
      <w:pPr>
        <w:numPr>
          <w:ilvl w:val="0"/>
          <w:numId w:val="4"/>
        </w:numPr>
        <w:tabs>
          <w:tab w:val="clear" w:pos="720"/>
          <w:tab w:val="num" w:pos="672"/>
        </w:tabs>
        <w:spacing w:line="360" w:lineRule="auto"/>
        <w:ind w:left="672" w:hanging="312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Воспитание любви к декоративному искусству, к народным традициям своего края.</w:t>
      </w:r>
    </w:p>
    <w:p w:rsidR="000F092B" w:rsidRPr="0059753C" w:rsidRDefault="000F092B" w:rsidP="000F092B">
      <w:pPr>
        <w:numPr>
          <w:ilvl w:val="0"/>
          <w:numId w:val="4"/>
        </w:numPr>
        <w:tabs>
          <w:tab w:val="clear" w:pos="720"/>
          <w:tab w:val="num" w:pos="672"/>
        </w:tabs>
        <w:spacing w:line="360" w:lineRule="auto"/>
        <w:ind w:left="672" w:hanging="312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Воспитание человека художественно образованного, умеющего ценить и понимать декоративное искусство и самостоятельно создавать произведения, несущие красоту и радость (в соответствии с возрастными особенностями).</w:t>
      </w:r>
    </w:p>
    <w:p w:rsidR="000F092B" w:rsidRPr="0059753C" w:rsidRDefault="000F092B" w:rsidP="000F092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F092B" w:rsidRPr="0059753C" w:rsidRDefault="000F092B" w:rsidP="000F092B">
      <w:pPr>
        <w:spacing w:after="120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 xml:space="preserve">                                Учебный план программы</w:t>
      </w:r>
    </w:p>
    <w:p w:rsidR="000F092B" w:rsidRPr="0059753C" w:rsidRDefault="000F092B" w:rsidP="000F092B">
      <w:pPr>
        <w:spacing w:after="120"/>
        <w:ind w:left="283"/>
        <w:rPr>
          <w:rFonts w:ascii="Times New Roman" w:hAnsi="Times New Roman" w:cs="Times New Roman"/>
          <w:b/>
          <w:sz w:val="24"/>
          <w:szCs w:val="24"/>
        </w:rPr>
      </w:pPr>
    </w:p>
    <w:p w:rsidR="000F092B" w:rsidRPr="0059753C" w:rsidRDefault="000F092B" w:rsidP="000F092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УЧЕБНЫЙ ПЛАН</w:t>
      </w:r>
    </w:p>
    <w:p w:rsidR="000F092B" w:rsidRPr="0059753C" w:rsidRDefault="000F092B" w:rsidP="000F092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Предмет «Композиция прикладная»</w:t>
      </w:r>
    </w:p>
    <w:p w:rsidR="000F092B" w:rsidRPr="0059753C" w:rsidRDefault="000F092B" w:rsidP="000F09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1012"/>
        <w:gridCol w:w="1012"/>
        <w:gridCol w:w="1012"/>
        <w:gridCol w:w="1012"/>
      </w:tblGrid>
      <w:tr w:rsidR="000F092B" w:rsidRPr="0059753C" w:rsidTr="00443FAF">
        <w:tc>
          <w:tcPr>
            <w:tcW w:w="1475" w:type="dxa"/>
          </w:tcPr>
          <w:p w:rsidR="000F092B" w:rsidRPr="0059753C" w:rsidRDefault="000F092B" w:rsidP="00443FAF">
            <w:pPr>
              <w:spacing w:after="20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012" w:type="dxa"/>
          </w:tcPr>
          <w:p w:rsidR="000F092B" w:rsidRPr="0059753C" w:rsidRDefault="000F092B" w:rsidP="00443FAF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F092B" w:rsidRPr="0059753C" w:rsidRDefault="000F092B" w:rsidP="00443FAF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F092B" w:rsidRPr="0059753C" w:rsidRDefault="000F092B" w:rsidP="00443FAF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0F092B" w:rsidRPr="0059753C" w:rsidRDefault="000F092B" w:rsidP="00443FAF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F092B" w:rsidRPr="0059753C" w:rsidTr="00443FAF">
        <w:tc>
          <w:tcPr>
            <w:tcW w:w="1475" w:type="dxa"/>
          </w:tcPr>
          <w:p w:rsidR="000F092B" w:rsidRPr="0059753C" w:rsidRDefault="000F092B" w:rsidP="00443FAF">
            <w:pPr>
              <w:spacing w:after="20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0F092B" w:rsidRPr="0059753C" w:rsidRDefault="000F092B" w:rsidP="00443FAF">
            <w:pPr>
              <w:spacing w:after="20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012" w:type="dxa"/>
          </w:tcPr>
          <w:p w:rsidR="000F092B" w:rsidRPr="0059753C" w:rsidRDefault="000F092B" w:rsidP="00443FAF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F092B" w:rsidRPr="0059753C" w:rsidRDefault="000F092B" w:rsidP="00443FAF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F092B" w:rsidRPr="0059753C" w:rsidRDefault="000F092B" w:rsidP="00443FAF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F092B" w:rsidRPr="0059753C" w:rsidRDefault="000F092B" w:rsidP="00443FAF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7F69A9" w:rsidRPr="0059753C" w:rsidRDefault="007F69A9" w:rsidP="004F3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9A9" w:rsidRPr="0059753C" w:rsidRDefault="007F69A9" w:rsidP="004F3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3BD4" w:rsidRPr="0059753C" w:rsidRDefault="004F3BD4" w:rsidP="000F0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2B" w:rsidRPr="0059753C" w:rsidRDefault="000F092B" w:rsidP="000F0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BD4" w:rsidRPr="0059753C" w:rsidRDefault="004F3BD4" w:rsidP="004F3B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BD4" w:rsidRPr="0059753C" w:rsidRDefault="004F3BD4" w:rsidP="000F092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BD4" w:rsidRPr="0059753C" w:rsidRDefault="004F3BD4" w:rsidP="004F3B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ПРИМЕРНЫЙ УЧЕБНО-ТЕМАТИЧЕКИЙ ПЛАН</w:t>
      </w:r>
    </w:p>
    <w:p w:rsidR="004F3BD4" w:rsidRPr="0059753C" w:rsidRDefault="00584AC5" w:rsidP="004F3B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ПРЕДМЕТА « КОМПОЗИЦИЯ ПРИКЛАД</w:t>
      </w:r>
      <w:r w:rsidR="004F3BD4" w:rsidRPr="0059753C">
        <w:rPr>
          <w:rFonts w:ascii="Times New Roman" w:hAnsi="Times New Roman" w:cs="Times New Roman"/>
          <w:b/>
          <w:bCs/>
          <w:sz w:val="24"/>
          <w:szCs w:val="24"/>
        </w:rPr>
        <w:t>НАЯ»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7761"/>
        <w:gridCol w:w="1081"/>
      </w:tblGrid>
      <w:tr w:rsidR="004F3BD4" w:rsidRPr="0059753C" w:rsidTr="00BA134A">
        <w:trPr>
          <w:trHeight w:val="369"/>
        </w:trPr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4F3BD4" w:rsidRPr="0059753C" w:rsidTr="00BA134A">
        <w:tc>
          <w:tcPr>
            <w:tcW w:w="728" w:type="dxa"/>
            <w:tcBorders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081" w:type="dxa"/>
            <w:tcBorders>
              <w:lef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  <w:tcBorders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1" w:type="dxa"/>
            <w:vMerge w:val="restart"/>
            <w:tcBorders>
              <w:left w:val="nil"/>
              <w:right w:val="nil"/>
            </w:tcBorders>
          </w:tcPr>
          <w:p w:rsidR="004F3BD4" w:rsidRPr="0059753C" w:rsidRDefault="004F3BD4" w:rsidP="00BA134A">
            <w:pPr>
              <w:pBdr>
                <w:top w:val="single" w:sz="4" w:space="0" w:color="auto"/>
                <w:bottom w:val="single" w:sz="4" w:space="0" w:color="auto"/>
                <w:between w:val="single" w:sz="4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</w:t>
            </w:r>
          </w:p>
          <w:p w:rsidR="004F3BD4" w:rsidRPr="0059753C" w:rsidRDefault="004F3BD4" w:rsidP="00BA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Замки и терема. Выбор формата</w:t>
            </w:r>
          </w:p>
        </w:tc>
        <w:tc>
          <w:tcPr>
            <w:tcW w:w="1081" w:type="dxa"/>
            <w:tcBorders>
              <w:lef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1" w:type="dxa"/>
            <w:vMerge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Организация декоративной плоскости композиции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Натюрморт из предметов быта. Равновесие. Симметрия и асимметрия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Птица. Цветовая растяжка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Рыбка. Морские обитатели.Тепло-холодные цветовые гармонии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орнамент. Аппликация из бумаги.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4F3BD4" w:rsidRPr="0059753C" w:rsidRDefault="004F3BD4" w:rsidP="004F3BD4">
      <w:pPr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7761"/>
        <w:gridCol w:w="1081"/>
      </w:tblGrid>
      <w:tr w:rsidR="004F3BD4" w:rsidRPr="0059753C" w:rsidTr="00BA134A">
        <w:tc>
          <w:tcPr>
            <w:tcW w:w="728" w:type="dxa"/>
            <w:tcBorders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left w:val="nil"/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1081" w:type="dxa"/>
            <w:tcBorders>
              <w:lef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костюм. 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Веер. Гармония цвета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Театр, цирк. Ограничение цвета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персонажи.Эльфы. Витраж.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Карнавальные  маски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Лоскутное одеяло. Коллаж</w:t>
            </w:r>
            <w:r w:rsidR="00BA134A" w:rsidRPr="0059753C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1 класс: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F3BD4" w:rsidRPr="0059753C" w:rsidTr="00BA134A">
        <w:tc>
          <w:tcPr>
            <w:tcW w:w="728" w:type="dxa"/>
            <w:tcBorders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081" w:type="dxa"/>
            <w:tcBorders>
              <w:lef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  <w:tcBorders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left w:val="nil"/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1081" w:type="dxa"/>
            <w:tcBorders>
              <w:lef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Цветовой круг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Портрет осени. Аллегория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Кельтские узоры. Зооморфные мотивы. Птицы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Стилизованные игрушки (коты)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F3BD4" w:rsidRPr="0059753C" w:rsidTr="00BA134A">
        <w:tc>
          <w:tcPr>
            <w:tcW w:w="728" w:type="dxa"/>
            <w:tcBorders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left w:val="nil"/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1081" w:type="dxa"/>
            <w:tcBorders>
              <w:lef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Натюрморт. Пейзаж. Упражнения по цветоведению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Традиционные узоры лоскутной мозаики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 класс: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F3BD4" w:rsidRPr="0059753C" w:rsidTr="00BA134A">
        <w:tc>
          <w:tcPr>
            <w:tcW w:w="728" w:type="dxa"/>
            <w:tcBorders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081" w:type="dxa"/>
            <w:tcBorders>
              <w:lef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  <w:tcBorders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1" w:type="dxa"/>
            <w:vMerge w:val="restart"/>
            <w:tcBorders>
              <w:left w:val="nil"/>
              <w:right w:val="nil"/>
            </w:tcBorders>
          </w:tcPr>
          <w:p w:rsidR="004F3BD4" w:rsidRPr="0059753C" w:rsidRDefault="004F3BD4" w:rsidP="00BA134A">
            <w:pPr>
              <w:pBdr>
                <w:top w:val="single" w:sz="4" w:space="0" w:color="auto"/>
                <w:bottom w:val="single" w:sz="4" w:space="0" w:color="auto"/>
                <w:between w:val="single" w:sz="4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</w:t>
            </w:r>
          </w:p>
          <w:p w:rsidR="004F3BD4" w:rsidRPr="0059753C" w:rsidRDefault="004F3BD4" w:rsidP="00BA1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Орнамент в квадрате, круге</w:t>
            </w:r>
          </w:p>
        </w:tc>
        <w:tc>
          <w:tcPr>
            <w:tcW w:w="1081" w:type="dxa"/>
            <w:tcBorders>
              <w:lef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1" w:type="dxa"/>
            <w:vMerge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Сказки А. С. Пушкина. Эскиз для гобелена</w:t>
            </w:r>
            <w:r w:rsidR="00BA134A" w:rsidRPr="0059753C">
              <w:rPr>
                <w:rFonts w:ascii="Times New Roman" w:hAnsi="Times New Roman" w:cs="Times New Roman"/>
                <w:sz w:val="24"/>
                <w:szCs w:val="24"/>
              </w:rPr>
              <w:t>( Гуашь)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F3BD4" w:rsidRPr="0059753C" w:rsidTr="00BA134A">
        <w:tc>
          <w:tcPr>
            <w:tcW w:w="728" w:type="dxa"/>
            <w:tcBorders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left w:val="nil"/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1081" w:type="dxa"/>
            <w:tcBorders>
              <w:lef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Аллегория на тему «Природные стихии. Вода, Земля, Огонь».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Коллаж  на тему легенды, мифы Древней Греции. Аппликация из бумаги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3 класс: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F3BD4" w:rsidRPr="0059753C" w:rsidTr="00BA134A">
        <w:tc>
          <w:tcPr>
            <w:tcW w:w="728" w:type="dxa"/>
            <w:tcBorders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left w:val="nil"/>
              <w:bottom w:val="single" w:sz="4" w:space="0" w:color="auto"/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081" w:type="dxa"/>
            <w:tcBorders>
              <w:lef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  <w:tcBorders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left w:val="nil"/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1081" w:type="dxa"/>
            <w:tcBorders>
              <w:lef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Супрематический тематический натюрморт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Маскарад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F3BD4" w:rsidRPr="0059753C" w:rsidTr="00BA134A">
        <w:tc>
          <w:tcPr>
            <w:tcW w:w="728" w:type="dxa"/>
            <w:tcBorders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1" w:type="dxa"/>
            <w:tcBorders>
              <w:left w:val="nil"/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1081" w:type="dxa"/>
            <w:tcBorders>
              <w:lef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1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Коллаж на тему «Мифы и легенды народов мира»</w:t>
            </w:r>
            <w:r w:rsidR="00BA134A" w:rsidRPr="0059753C">
              <w:rPr>
                <w:rFonts w:ascii="Times New Roman" w:hAnsi="Times New Roman" w:cs="Times New Roman"/>
                <w:sz w:val="24"/>
                <w:szCs w:val="24"/>
              </w:rPr>
              <w:t xml:space="preserve"> (Бумага)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4 класс: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курс:</w:t>
            </w:r>
          </w:p>
        </w:tc>
        <w:tc>
          <w:tcPr>
            <w:tcW w:w="1081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</w:tbl>
    <w:p w:rsidR="004F3BD4" w:rsidRPr="0059753C" w:rsidRDefault="004F3BD4" w:rsidP="004F3B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BD4" w:rsidRPr="0059753C" w:rsidRDefault="004F3BD4" w:rsidP="004F3B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975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4F3BD4" w:rsidRPr="0059753C" w:rsidRDefault="004F3BD4" w:rsidP="004F3B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BD4" w:rsidRPr="0059753C" w:rsidRDefault="004F3BD4" w:rsidP="004F3B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Первый класс</w:t>
      </w:r>
    </w:p>
    <w:p w:rsidR="004F3BD4" w:rsidRPr="0059753C" w:rsidRDefault="004F3BD4" w:rsidP="004F3BD4">
      <w:pPr>
        <w:pStyle w:val="a3"/>
        <w:spacing w:line="360" w:lineRule="auto"/>
        <w:rPr>
          <w:sz w:val="24"/>
          <w:szCs w:val="24"/>
        </w:rPr>
      </w:pPr>
      <w:r w:rsidRPr="0059753C">
        <w:rPr>
          <w:sz w:val="24"/>
          <w:szCs w:val="24"/>
        </w:rPr>
        <w:tab/>
        <w:t>В первом классе необходимо решать задачи, которые будут базовыми для всего периода обучения декоративной композиции – это развитие образного мышления, фантазии, художественной наблюдательности, развитие творческого потенциала.</w:t>
      </w:r>
    </w:p>
    <w:p w:rsidR="004F3BD4" w:rsidRPr="0059753C" w:rsidRDefault="004F3BD4" w:rsidP="004F3BD4">
      <w:pPr>
        <w:pStyle w:val="a3"/>
        <w:spacing w:line="360" w:lineRule="auto"/>
        <w:ind w:firstLine="360"/>
        <w:rPr>
          <w:b/>
          <w:sz w:val="24"/>
          <w:szCs w:val="24"/>
        </w:rPr>
      </w:pPr>
      <w:r w:rsidRPr="0059753C">
        <w:rPr>
          <w:sz w:val="24"/>
          <w:szCs w:val="24"/>
        </w:rPr>
        <w:t xml:space="preserve"> </w:t>
      </w:r>
      <w:r w:rsidRPr="0059753C">
        <w:rPr>
          <w:sz w:val="24"/>
          <w:szCs w:val="24"/>
        </w:rPr>
        <w:tab/>
      </w:r>
      <w:r w:rsidRPr="0059753C">
        <w:rPr>
          <w:b/>
          <w:sz w:val="24"/>
          <w:szCs w:val="24"/>
        </w:rPr>
        <w:t>Основные задачи первого класса:</w:t>
      </w:r>
    </w:p>
    <w:p w:rsidR="004F3BD4" w:rsidRPr="0059753C" w:rsidRDefault="004F3BD4" w:rsidP="004F3BD4">
      <w:pPr>
        <w:numPr>
          <w:ilvl w:val="0"/>
          <w:numId w:val="5"/>
        </w:numPr>
        <w:tabs>
          <w:tab w:val="clear" w:pos="720"/>
        </w:tabs>
        <w:spacing w:line="360" w:lineRule="auto"/>
        <w:ind w:left="432" w:hanging="408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Общее знакомство с предметом композиции, декоративной композиции.</w:t>
      </w:r>
    </w:p>
    <w:p w:rsidR="004F3BD4" w:rsidRPr="0059753C" w:rsidRDefault="004F3BD4" w:rsidP="004F3BD4">
      <w:pPr>
        <w:numPr>
          <w:ilvl w:val="0"/>
          <w:numId w:val="5"/>
        </w:numPr>
        <w:tabs>
          <w:tab w:val="clear" w:pos="720"/>
        </w:tabs>
        <w:spacing w:line="360" w:lineRule="auto"/>
        <w:ind w:left="432" w:hanging="408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Знакомство с простейшими композиционными понятиями. Выразительность пятна, линии, их роль в композиции.</w:t>
      </w:r>
    </w:p>
    <w:p w:rsidR="004F3BD4" w:rsidRPr="0059753C" w:rsidRDefault="004F3BD4" w:rsidP="004F3BD4">
      <w:pPr>
        <w:numPr>
          <w:ilvl w:val="0"/>
          <w:numId w:val="5"/>
        </w:numPr>
        <w:tabs>
          <w:tab w:val="clear" w:pos="720"/>
        </w:tabs>
        <w:spacing w:line="360" w:lineRule="auto"/>
        <w:ind w:left="432" w:hanging="408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Выбор формата и размер плоскости изображения.</w:t>
      </w:r>
    </w:p>
    <w:p w:rsidR="004F3BD4" w:rsidRPr="0059753C" w:rsidRDefault="004F3BD4" w:rsidP="004F3BD4">
      <w:pPr>
        <w:numPr>
          <w:ilvl w:val="0"/>
          <w:numId w:val="5"/>
        </w:numPr>
        <w:tabs>
          <w:tab w:val="clear" w:pos="720"/>
        </w:tabs>
        <w:spacing w:line="360" w:lineRule="auto"/>
        <w:ind w:left="432" w:hanging="408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Понятие об организации изобразительной плоскости декоративной композиции.</w:t>
      </w:r>
    </w:p>
    <w:p w:rsidR="004F3BD4" w:rsidRPr="0059753C" w:rsidRDefault="004F3BD4" w:rsidP="004F3BD4">
      <w:pPr>
        <w:numPr>
          <w:ilvl w:val="0"/>
          <w:numId w:val="5"/>
        </w:numPr>
        <w:tabs>
          <w:tab w:val="clear" w:pos="720"/>
        </w:tabs>
        <w:spacing w:line="360" w:lineRule="auto"/>
        <w:ind w:left="432" w:hanging="408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Симметрия и асимметрия.</w:t>
      </w:r>
    </w:p>
    <w:p w:rsidR="004F3BD4" w:rsidRPr="0059753C" w:rsidRDefault="004F3BD4" w:rsidP="004F3BD4">
      <w:pPr>
        <w:numPr>
          <w:ilvl w:val="0"/>
          <w:numId w:val="5"/>
        </w:numPr>
        <w:tabs>
          <w:tab w:val="clear" w:pos="720"/>
        </w:tabs>
        <w:spacing w:line="360" w:lineRule="auto"/>
        <w:ind w:left="432" w:hanging="408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Единство и цельность композиции на основе соподчиненности и гармонии.</w:t>
      </w:r>
    </w:p>
    <w:p w:rsidR="004F3BD4" w:rsidRPr="0059753C" w:rsidRDefault="004F3BD4" w:rsidP="004F3BD4">
      <w:pPr>
        <w:numPr>
          <w:ilvl w:val="0"/>
          <w:numId w:val="5"/>
        </w:numPr>
        <w:tabs>
          <w:tab w:val="clear" w:pos="720"/>
        </w:tabs>
        <w:spacing w:line="360" w:lineRule="auto"/>
        <w:ind w:left="432" w:hanging="408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Равновесие в композиции и выделение композиционного центра.</w:t>
      </w:r>
    </w:p>
    <w:p w:rsidR="004F3BD4" w:rsidRPr="0059753C" w:rsidRDefault="004F3BD4" w:rsidP="004F3BD4">
      <w:pPr>
        <w:numPr>
          <w:ilvl w:val="0"/>
          <w:numId w:val="5"/>
        </w:numPr>
        <w:tabs>
          <w:tab w:val="clear" w:pos="720"/>
        </w:tabs>
        <w:spacing w:line="360" w:lineRule="auto"/>
        <w:ind w:left="432" w:hanging="408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Гармония цветовых отношений. </w:t>
      </w:r>
    </w:p>
    <w:p w:rsidR="004F3BD4" w:rsidRPr="0059753C" w:rsidRDefault="004F3BD4" w:rsidP="004F3B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9753C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</w:t>
      </w:r>
    </w:p>
    <w:p w:rsidR="004F3BD4" w:rsidRPr="0059753C" w:rsidRDefault="004F3BD4" w:rsidP="004F3B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59753C">
        <w:rPr>
          <w:rFonts w:ascii="Times New Roman" w:hAnsi="Times New Roman" w:cs="Times New Roman"/>
          <w:sz w:val="24"/>
          <w:szCs w:val="24"/>
        </w:rPr>
        <w:t xml:space="preserve"> Замки и терема. Выбор формата.</w:t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Знакомство с типами форматов (вертикальный, горизонтальный, квадрат).</w:t>
      </w:r>
    </w:p>
    <w:p w:rsidR="004F3BD4" w:rsidRPr="0059753C" w:rsidRDefault="004F3BD4" w:rsidP="004F3BD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Выбор композиционного изображения: замок, терем.</w:t>
      </w:r>
    </w:p>
    <w:p w:rsidR="004F3BD4" w:rsidRPr="0059753C" w:rsidRDefault="004F3BD4" w:rsidP="004F3BD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Изображение линейно-графическое.</w:t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 xml:space="preserve">Материал: </w:t>
      </w:r>
      <w:r w:rsidRPr="0059753C">
        <w:rPr>
          <w:rFonts w:ascii="Times New Roman" w:hAnsi="Times New Roman" w:cs="Times New Roman"/>
          <w:sz w:val="24"/>
          <w:szCs w:val="24"/>
        </w:rPr>
        <w:t>фломастеры.</w:t>
      </w: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59753C">
        <w:rPr>
          <w:rFonts w:ascii="Times New Roman" w:hAnsi="Times New Roman" w:cs="Times New Roman"/>
          <w:sz w:val="24"/>
          <w:szCs w:val="24"/>
        </w:rPr>
        <w:t xml:space="preserve"> Организация декоративной плоскости композиции.</w:t>
      </w:r>
    </w:p>
    <w:p w:rsidR="004F3BD4" w:rsidRPr="0059753C" w:rsidRDefault="004F3BD4" w:rsidP="004F3BD4">
      <w:pPr>
        <w:pStyle w:val="a3"/>
        <w:spacing w:line="360" w:lineRule="auto"/>
        <w:rPr>
          <w:sz w:val="24"/>
          <w:szCs w:val="24"/>
        </w:rPr>
      </w:pPr>
      <w:r w:rsidRPr="0059753C">
        <w:rPr>
          <w:sz w:val="24"/>
          <w:szCs w:val="24"/>
        </w:rPr>
        <w:tab/>
        <w:t>Задания направлены на умение видеть изобразительную плоскость, где каждый элемент композиции является частью целого. Вводится понятие пятна и говорится об его условности. Большую роль в композиции играет линия.</w:t>
      </w: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Урок 1.</w:t>
      </w:r>
      <w:r w:rsidRPr="0059753C">
        <w:rPr>
          <w:rFonts w:ascii="Times New Roman" w:hAnsi="Times New Roman" w:cs="Times New Roman"/>
          <w:sz w:val="24"/>
          <w:szCs w:val="24"/>
        </w:rPr>
        <w:t xml:space="preserve"> Упражнение на одно пятно в заданной плоскости в жестких и плавных линиях: «Кактус», «Дракончик», «Звезда», «Змейка» и т. д.</w:t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Задача:</w:t>
      </w:r>
      <w:r w:rsidRPr="0059753C">
        <w:rPr>
          <w:rFonts w:ascii="Times New Roman" w:hAnsi="Times New Roman" w:cs="Times New Roman"/>
          <w:i/>
          <w:sz w:val="24"/>
          <w:szCs w:val="24"/>
        </w:rPr>
        <w:t xml:space="preserve">  в</w:t>
      </w:r>
      <w:r w:rsidRPr="0059753C">
        <w:rPr>
          <w:rFonts w:ascii="Times New Roman" w:hAnsi="Times New Roman" w:cs="Times New Roman"/>
          <w:sz w:val="24"/>
          <w:szCs w:val="24"/>
        </w:rPr>
        <w:t>ыразительность пятна.</w:t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 тушь, кисть.</w:t>
      </w: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Урок 2.</w:t>
      </w:r>
      <w:r w:rsidRPr="0059753C">
        <w:rPr>
          <w:rFonts w:ascii="Times New Roman" w:hAnsi="Times New Roman" w:cs="Times New Roman"/>
          <w:sz w:val="24"/>
          <w:szCs w:val="24"/>
        </w:rPr>
        <w:t xml:space="preserve">   Образ сказочных героев: в жестких линиях – «Колдунья», в мягких плавных линиях – «Добрая фея».</w:t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Задача: в</w:t>
      </w:r>
      <w:r w:rsidRPr="0059753C">
        <w:rPr>
          <w:rFonts w:ascii="Times New Roman" w:hAnsi="Times New Roman" w:cs="Times New Roman"/>
          <w:sz w:val="24"/>
          <w:szCs w:val="24"/>
        </w:rPr>
        <w:t>ыразительность линий.</w:t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тушь, кисть или фломастеры.</w:t>
      </w: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 xml:space="preserve">Урок 3. </w:t>
      </w:r>
      <w:r w:rsidRPr="0059753C">
        <w:rPr>
          <w:rFonts w:ascii="Times New Roman" w:hAnsi="Times New Roman" w:cs="Times New Roman"/>
          <w:sz w:val="24"/>
          <w:szCs w:val="24"/>
        </w:rPr>
        <w:t>Композиция «Зоопарк».</w:t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Выбор размера плоскости изображения.</w:t>
      </w:r>
    </w:p>
    <w:p w:rsidR="004F3BD4" w:rsidRPr="0059753C" w:rsidRDefault="004F3BD4" w:rsidP="004F3BD4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Выразительность пятна и линии.</w:t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тушь, кисть.</w:t>
      </w: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Урок 4.</w:t>
      </w:r>
      <w:r w:rsidRPr="0059753C">
        <w:rPr>
          <w:rFonts w:ascii="Times New Roman" w:hAnsi="Times New Roman" w:cs="Times New Roman"/>
          <w:sz w:val="24"/>
          <w:szCs w:val="24"/>
        </w:rPr>
        <w:t xml:space="preserve">  Композиция «Листья деревьев»  с одной доминантой.</w:t>
      </w:r>
      <w:r w:rsidRPr="0059753C">
        <w:rPr>
          <w:rFonts w:ascii="Times New Roman" w:hAnsi="Times New Roman" w:cs="Times New Roman"/>
          <w:sz w:val="24"/>
          <w:szCs w:val="24"/>
        </w:rPr>
        <w:tab/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Задача: </w:t>
      </w:r>
      <w:r w:rsidRPr="0059753C">
        <w:rPr>
          <w:rFonts w:ascii="Times New Roman" w:hAnsi="Times New Roman" w:cs="Times New Roman"/>
          <w:bCs/>
          <w:sz w:val="24"/>
          <w:szCs w:val="24"/>
        </w:rPr>
        <w:t>о</w:t>
      </w:r>
      <w:r w:rsidRPr="0059753C">
        <w:rPr>
          <w:rFonts w:ascii="Times New Roman" w:hAnsi="Times New Roman" w:cs="Times New Roman"/>
          <w:sz w:val="24"/>
          <w:szCs w:val="24"/>
        </w:rPr>
        <w:t>рганизация листа с центром композиции.</w:t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 фломастеры.</w:t>
      </w:r>
    </w:p>
    <w:p w:rsidR="004F3BD4" w:rsidRPr="0059753C" w:rsidRDefault="004F3BD4" w:rsidP="004F3BD4">
      <w:pPr>
        <w:pStyle w:val="3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9753C">
        <w:rPr>
          <w:rFonts w:ascii="Times New Roman" w:hAnsi="Times New Roman" w:cs="Times New Roman"/>
          <w:color w:val="auto"/>
          <w:sz w:val="24"/>
          <w:szCs w:val="24"/>
        </w:rPr>
        <w:t>Урок 5.  Композиция без выделения доминанты.</w:t>
      </w:r>
    </w:p>
    <w:p w:rsidR="004F3BD4" w:rsidRPr="0059753C" w:rsidRDefault="004F3BD4" w:rsidP="004F3BD4">
      <w:pPr>
        <w:pStyle w:val="3"/>
        <w:spacing w:line="360" w:lineRule="auto"/>
        <w:ind w:firstLine="720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5975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Задача: </w:t>
      </w:r>
      <w:r w:rsidRPr="0059753C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организация единого ансамбля.</w:t>
      </w: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 фломастеры.</w:t>
      </w:r>
    </w:p>
    <w:p w:rsidR="004F3BD4" w:rsidRPr="0059753C" w:rsidRDefault="004F3BD4" w:rsidP="004F3B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59753C">
        <w:rPr>
          <w:rFonts w:ascii="Times New Roman" w:hAnsi="Times New Roman" w:cs="Times New Roman"/>
          <w:sz w:val="24"/>
          <w:szCs w:val="24"/>
        </w:rPr>
        <w:t>. Натюрморт из предметов быта. Равновесие. Симметрия и асимметрия.</w:t>
      </w: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Задача: </w:t>
      </w:r>
      <w:r w:rsidRPr="0059753C">
        <w:rPr>
          <w:rFonts w:ascii="Times New Roman" w:hAnsi="Times New Roman" w:cs="Times New Roman"/>
          <w:sz w:val="24"/>
          <w:szCs w:val="24"/>
        </w:rPr>
        <w:t>усвоить понятия «равновесие», «симметрия», «асимметрия», «симметрия всегда уравновешена», «равновесие не всегда симметрично».</w:t>
      </w: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i/>
          <w:sz w:val="24"/>
          <w:szCs w:val="24"/>
        </w:rPr>
        <w:t xml:space="preserve">Материал: </w:t>
      </w:r>
      <w:r w:rsidRPr="0059753C">
        <w:rPr>
          <w:rFonts w:ascii="Times New Roman" w:hAnsi="Times New Roman" w:cs="Times New Roman"/>
          <w:sz w:val="24"/>
          <w:szCs w:val="24"/>
        </w:rPr>
        <w:t>тушь, гуашь.</w:t>
      </w: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59753C">
        <w:rPr>
          <w:rFonts w:ascii="Times New Roman" w:hAnsi="Times New Roman" w:cs="Times New Roman"/>
          <w:sz w:val="24"/>
          <w:szCs w:val="24"/>
        </w:rPr>
        <w:t xml:space="preserve"> Птица. Цветовая растяжка. Построение декоративной птицы симметричной или асимметричной по форме.</w:t>
      </w: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Работа с палитрой.</w:t>
      </w:r>
    </w:p>
    <w:p w:rsidR="004F3BD4" w:rsidRPr="0059753C" w:rsidRDefault="004F3BD4" w:rsidP="004F3BD4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Цветовая растяжка.</w:t>
      </w:r>
    </w:p>
    <w:p w:rsidR="004F3BD4" w:rsidRPr="0059753C" w:rsidRDefault="004F3BD4" w:rsidP="004F3BD4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Цветовые гармонии.</w:t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 гуашь ограниченной цветовой гаммы.</w:t>
      </w: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 w:rsidRPr="0059753C">
        <w:rPr>
          <w:rFonts w:ascii="Times New Roman" w:hAnsi="Times New Roman" w:cs="Times New Roman"/>
          <w:sz w:val="24"/>
          <w:szCs w:val="24"/>
        </w:rPr>
        <w:t xml:space="preserve"> У природы нет плохой погоды.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Упражнение на состояния: холодный ветер, закат, восход, розовое утро, страшная гроза, легкий туман, солнечный день.</w:t>
      </w:r>
    </w:p>
    <w:p w:rsidR="004F3BD4" w:rsidRPr="0059753C" w:rsidRDefault="004F3BD4" w:rsidP="004F3BD4">
      <w:pPr>
        <w:spacing w:line="360" w:lineRule="auto"/>
        <w:ind w:left="360"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pStyle w:val="a5"/>
        <w:numPr>
          <w:ilvl w:val="0"/>
          <w:numId w:val="9"/>
        </w:numPr>
        <w:tabs>
          <w:tab w:val="clear" w:pos="1080"/>
          <w:tab w:val="num" w:pos="360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Эмоциональная роль цвета.</w:t>
      </w:r>
    </w:p>
    <w:p w:rsidR="004F3BD4" w:rsidRPr="0059753C" w:rsidRDefault="004F3BD4" w:rsidP="004F3BD4">
      <w:pPr>
        <w:numPr>
          <w:ilvl w:val="0"/>
          <w:numId w:val="9"/>
        </w:numPr>
        <w:tabs>
          <w:tab w:val="clear" w:pos="1080"/>
          <w:tab w:val="num" w:pos="360"/>
        </w:tabs>
        <w:spacing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Выразительность линий.</w:t>
      </w: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 гуашь.</w:t>
      </w: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59753C">
        <w:rPr>
          <w:rFonts w:ascii="Times New Roman" w:hAnsi="Times New Roman" w:cs="Times New Roman"/>
          <w:sz w:val="24"/>
          <w:szCs w:val="24"/>
        </w:rPr>
        <w:t xml:space="preserve"> Рыбка. Морские обитатели. Тепло-холодные цветовые гармонии. Декоративный рисунок рыбки на половину в воде.</w:t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Выразительность цветового пятна.</w:t>
      </w:r>
    </w:p>
    <w:p w:rsidR="004F3BD4" w:rsidRPr="0059753C" w:rsidRDefault="004F3BD4" w:rsidP="004F3BD4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lastRenderedPageBreak/>
        <w:t>Деление цвета на теплые и холодные гармонии.</w:t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 гуашь.</w:t>
      </w:r>
    </w:p>
    <w:p w:rsidR="004F3BD4" w:rsidRPr="0059753C" w:rsidRDefault="004F3BD4" w:rsidP="004F3B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7.</w:t>
      </w:r>
      <w:r w:rsidRPr="0059753C">
        <w:rPr>
          <w:rFonts w:ascii="Times New Roman" w:hAnsi="Times New Roman" w:cs="Times New Roman"/>
          <w:sz w:val="24"/>
          <w:szCs w:val="24"/>
        </w:rPr>
        <w:t xml:space="preserve"> Геометрический орнам</w:t>
      </w:r>
      <w:r w:rsidR="00BA134A" w:rsidRPr="0059753C">
        <w:rPr>
          <w:rFonts w:ascii="Times New Roman" w:hAnsi="Times New Roman" w:cs="Times New Roman"/>
          <w:sz w:val="24"/>
          <w:szCs w:val="24"/>
        </w:rPr>
        <w:t>ент. Аппликация из бумаги</w:t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pStyle w:val="4"/>
        <w:keepLines w:val="0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753C">
        <w:rPr>
          <w:rFonts w:ascii="Times New Roman" w:hAnsi="Times New Roman" w:cs="Times New Roman"/>
          <w:color w:val="auto"/>
          <w:sz w:val="24"/>
          <w:szCs w:val="24"/>
        </w:rPr>
        <w:t>Выразительность пятна.</w:t>
      </w:r>
    </w:p>
    <w:p w:rsidR="004F3BD4" w:rsidRPr="0059753C" w:rsidRDefault="004F3BD4" w:rsidP="004F3BD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Цветовая организация плоскости.</w:t>
      </w:r>
    </w:p>
    <w:p w:rsidR="004F3BD4" w:rsidRPr="0059753C" w:rsidRDefault="004F3BD4" w:rsidP="004F3BD4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Симметрия в орнаменте.</w:t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="00BA134A" w:rsidRPr="0059753C">
        <w:rPr>
          <w:rFonts w:ascii="Times New Roman" w:hAnsi="Times New Roman" w:cs="Times New Roman"/>
          <w:sz w:val="24"/>
          <w:szCs w:val="24"/>
        </w:rPr>
        <w:t xml:space="preserve">  цв. бумага</w:t>
      </w:r>
      <w:r w:rsidRPr="0059753C">
        <w:rPr>
          <w:rFonts w:ascii="Times New Roman" w:hAnsi="Times New Roman" w:cs="Times New Roman"/>
          <w:sz w:val="24"/>
          <w:szCs w:val="24"/>
        </w:rPr>
        <w:t>.</w:t>
      </w: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BD4" w:rsidRPr="0059753C" w:rsidRDefault="004F3BD4" w:rsidP="004F3B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9753C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</w:t>
      </w:r>
    </w:p>
    <w:p w:rsidR="004F3BD4" w:rsidRPr="0059753C" w:rsidRDefault="004F3BD4" w:rsidP="004F3B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8.</w:t>
      </w:r>
      <w:r w:rsidRPr="0059753C">
        <w:rPr>
          <w:rFonts w:ascii="Times New Roman" w:hAnsi="Times New Roman" w:cs="Times New Roman"/>
          <w:sz w:val="24"/>
          <w:szCs w:val="24"/>
        </w:rPr>
        <w:t xml:space="preserve"> Театральный костюм.</w:t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Графический характер задания.</w:t>
      </w:r>
    </w:p>
    <w:p w:rsidR="004F3BD4" w:rsidRPr="0059753C" w:rsidRDefault="004F3BD4" w:rsidP="004F3BD4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Стилизация  костюма для определенного персонажа.</w:t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 гелиевые ручки.</w:t>
      </w:r>
    </w:p>
    <w:p w:rsidR="004F3BD4" w:rsidRPr="0059753C" w:rsidRDefault="004F3BD4" w:rsidP="004F3B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9</w:t>
      </w:r>
      <w:r w:rsidRPr="0059753C">
        <w:rPr>
          <w:rFonts w:ascii="Times New Roman" w:hAnsi="Times New Roman" w:cs="Times New Roman"/>
          <w:sz w:val="24"/>
          <w:szCs w:val="24"/>
        </w:rPr>
        <w:t>. Веер. Гармония цвета.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Теория гармонических сочетаний цвета и тона. Веер строится из модулей (треугольников). Предлагаются следующие цветовые гармонии: </w:t>
      </w:r>
    </w:p>
    <w:p w:rsidR="004F3BD4" w:rsidRPr="0059753C" w:rsidRDefault="004F3BD4" w:rsidP="004F3BD4">
      <w:pPr>
        <w:pStyle w:val="a5"/>
        <w:numPr>
          <w:ilvl w:val="0"/>
          <w:numId w:val="13"/>
        </w:numPr>
        <w:tabs>
          <w:tab w:val="clear" w:pos="720"/>
          <w:tab w:val="num" w:pos="384"/>
        </w:tabs>
        <w:spacing w:after="0" w:line="360" w:lineRule="auto"/>
        <w:ind w:left="384" w:hanging="384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«Веер 1» – желтый, желто-оранжевый, оранжевый, оранжево-красный, красный, пурпурный, фиолетовый.</w:t>
      </w:r>
    </w:p>
    <w:p w:rsidR="004F3BD4" w:rsidRPr="0059753C" w:rsidRDefault="004F3BD4" w:rsidP="004F3BD4">
      <w:pPr>
        <w:pStyle w:val="a5"/>
        <w:numPr>
          <w:ilvl w:val="0"/>
          <w:numId w:val="13"/>
        </w:numPr>
        <w:tabs>
          <w:tab w:val="clear" w:pos="720"/>
          <w:tab w:val="num" w:pos="384"/>
        </w:tabs>
        <w:spacing w:after="0" w:line="360" w:lineRule="auto"/>
        <w:ind w:left="384" w:hanging="384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«Веер 2» – желтый, желто-зеленый, зеленый, голубой, синий, сине-фиолетовый, фиолетовый.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гуашь.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10.</w:t>
      </w:r>
      <w:r w:rsidRPr="0059753C">
        <w:rPr>
          <w:rFonts w:ascii="Times New Roman" w:hAnsi="Times New Roman" w:cs="Times New Roman"/>
          <w:sz w:val="24"/>
          <w:szCs w:val="24"/>
        </w:rPr>
        <w:t xml:space="preserve"> Театр. Цирк.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Задание на ограничение в цвете. Цветовые гармонии противоположных цветов. </w:t>
      </w:r>
    </w:p>
    <w:p w:rsidR="004F3BD4" w:rsidRPr="0059753C" w:rsidRDefault="004F3BD4" w:rsidP="004F3BD4">
      <w:pPr>
        <w:pStyle w:val="a5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Примеры: </w:t>
      </w:r>
    </w:p>
    <w:p w:rsidR="004F3BD4" w:rsidRPr="0059753C" w:rsidRDefault="004F3BD4" w:rsidP="004F3BD4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Желтый, фиолетовый, голубой, белый.</w:t>
      </w:r>
    </w:p>
    <w:p w:rsidR="004F3BD4" w:rsidRPr="0059753C" w:rsidRDefault="004F3BD4" w:rsidP="004F3BD4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Красный, зеленый, черный, белый.</w:t>
      </w:r>
    </w:p>
    <w:p w:rsidR="004F3BD4" w:rsidRPr="0059753C" w:rsidRDefault="004F3BD4" w:rsidP="004F3BD4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Синий, оранжевый, черный, белый.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Цветовые гармонии.</w:t>
      </w:r>
    </w:p>
    <w:p w:rsidR="004F3BD4" w:rsidRPr="0059753C" w:rsidRDefault="004F3BD4" w:rsidP="004F3BD4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Цветовая организация листа.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 гуашь.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11.</w:t>
      </w:r>
      <w:r w:rsidRPr="0059753C">
        <w:rPr>
          <w:rFonts w:ascii="Times New Roman" w:hAnsi="Times New Roman" w:cs="Times New Roman"/>
          <w:sz w:val="24"/>
          <w:szCs w:val="24"/>
        </w:rPr>
        <w:t>Сказочные персонажи. Эльфы. Витраж.</w:t>
      </w:r>
    </w:p>
    <w:p w:rsidR="004F3BD4" w:rsidRPr="0059753C" w:rsidRDefault="004F3BD4" w:rsidP="004F3BD4">
      <w:pPr>
        <w:pStyle w:val="a5"/>
        <w:tabs>
          <w:tab w:val="left" w:pos="696"/>
        </w:tabs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pStyle w:val="a5"/>
        <w:numPr>
          <w:ilvl w:val="0"/>
          <w:numId w:val="16"/>
        </w:numPr>
        <w:tabs>
          <w:tab w:val="clear" w:pos="1080"/>
          <w:tab w:val="num" w:pos="336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Развитие фантазии.</w:t>
      </w:r>
    </w:p>
    <w:p w:rsidR="004F3BD4" w:rsidRPr="0059753C" w:rsidRDefault="004F3BD4" w:rsidP="004F3BD4">
      <w:pPr>
        <w:pStyle w:val="a5"/>
        <w:numPr>
          <w:ilvl w:val="0"/>
          <w:numId w:val="16"/>
        </w:numPr>
        <w:tabs>
          <w:tab w:val="clear" w:pos="1080"/>
          <w:tab w:val="num" w:pos="336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Эмоциональная образная роль цвета.</w:t>
      </w:r>
    </w:p>
    <w:p w:rsidR="004F3BD4" w:rsidRPr="0059753C" w:rsidRDefault="004F3BD4" w:rsidP="004F3BD4">
      <w:pPr>
        <w:pStyle w:val="a5"/>
        <w:numPr>
          <w:ilvl w:val="0"/>
          <w:numId w:val="16"/>
        </w:numPr>
        <w:tabs>
          <w:tab w:val="clear" w:pos="1080"/>
          <w:tab w:val="num" w:pos="336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Выделение сюжетно-композиционного центра.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 акварель, гуашь.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12.</w:t>
      </w:r>
      <w:r w:rsidRPr="0059753C">
        <w:rPr>
          <w:rFonts w:ascii="Times New Roman" w:hAnsi="Times New Roman" w:cs="Times New Roman"/>
          <w:sz w:val="24"/>
          <w:szCs w:val="24"/>
        </w:rPr>
        <w:t xml:space="preserve"> Театральные маски.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Гармоничное сочетание 6 групп родственно-контрастных цветов:</w:t>
      </w:r>
    </w:p>
    <w:p w:rsidR="004F3BD4" w:rsidRPr="0059753C" w:rsidRDefault="004F3BD4" w:rsidP="004F3BD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Желтый – фиолетовый, красный, оранжевый и промежуточные.</w:t>
      </w:r>
    </w:p>
    <w:p w:rsidR="004F3BD4" w:rsidRPr="0059753C" w:rsidRDefault="004F3BD4" w:rsidP="004F3BD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Желтый – фиолетовый, синий, зеленый и промежуточные.</w:t>
      </w:r>
    </w:p>
    <w:p w:rsidR="004F3BD4" w:rsidRPr="0059753C" w:rsidRDefault="004F3BD4" w:rsidP="004F3BD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Синий – оранжевый, красный, фиолетовый и промежуточные.</w:t>
      </w:r>
    </w:p>
    <w:p w:rsidR="004F3BD4" w:rsidRPr="0059753C" w:rsidRDefault="004F3BD4" w:rsidP="004F3BD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Синий – оранжевый, зеленый, желтый и промежуточные.</w:t>
      </w:r>
    </w:p>
    <w:p w:rsidR="004F3BD4" w:rsidRPr="0059753C" w:rsidRDefault="004F3BD4" w:rsidP="004F3BD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Красный – зеленый, желтый, оранжевый и промежуточный.</w:t>
      </w:r>
    </w:p>
    <w:p w:rsidR="004F3BD4" w:rsidRPr="0059753C" w:rsidRDefault="004F3BD4" w:rsidP="004F3BD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Красный – зеленый, синий, фиолетовый и промежуточный.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Задача: </w:t>
      </w:r>
      <w:r w:rsidRPr="0059753C">
        <w:rPr>
          <w:rFonts w:ascii="Times New Roman" w:hAnsi="Times New Roman" w:cs="Times New Roman"/>
          <w:bCs/>
          <w:sz w:val="24"/>
          <w:szCs w:val="24"/>
        </w:rPr>
        <w:t>на</w:t>
      </w:r>
      <w:r w:rsidRPr="0059753C">
        <w:rPr>
          <w:rFonts w:ascii="Times New Roman" w:hAnsi="Times New Roman" w:cs="Times New Roman"/>
          <w:sz w:val="24"/>
          <w:szCs w:val="24"/>
        </w:rPr>
        <w:t xml:space="preserve">учится создавать определенную цветовую гармонию, а так же выявить за счет цветовых акцентов наиболее композиционно значимые формы. 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Работа должна быть выполнена аккуратно, без потеков и грязи.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 xml:space="preserve">Материал:  </w:t>
      </w:r>
      <w:r w:rsidRPr="0059753C">
        <w:rPr>
          <w:rFonts w:ascii="Times New Roman" w:hAnsi="Times New Roman" w:cs="Times New Roman"/>
          <w:sz w:val="24"/>
          <w:szCs w:val="24"/>
        </w:rPr>
        <w:t>гуашь.</w:t>
      </w:r>
    </w:p>
    <w:p w:rsidR="004F3BD4" w:rsidRPr="0059753C" w:rsidRDefault="004F3BD4" w:rsidP="004F3BD4">
      <w:pPr>
        <w:pStyle w:val="a5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13.</w:t>
      </w:r>
      <w:r w:rsidRPr="0059753C">
        <w:rPr>
          <w:rFonts w:ascii="Times New Roman" w:hAnsi="Times New Roman" w:cs="Times New Roman"/>
          <w:sz w:val="24"/>
          <w:szCs w:val="24"/>
        </w:rPr>
        <w:t xml:space="preserve"> Лоскутное одеяло. Коллаж.</w:t>
      </w:r>
    </w:p>
    <w:p w:rsidR="004F3BD4" w:rsidRPr="0059753C" w:rsidRDefault="004F3BD4" w:rsidP="004F3BD4">
      <w:pPr>
        <w:pStyle w:val="a5"/>
        <w:spacing w:line="360" w:lineRule="auto"/>
        <w:ind w:left="-24" w:firstLine="74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Работа над эскизами.</w:t>
      </w:r>
    </w:p>
    <w:p w:rsidR="004F3BD4" w:rsidRPr="0059753C" w:rsidRDefault="004F3BD4" w:rsidP="004F3BD4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Стилизация формы.</w:t>
      </w:r>
    </w:p>
    <w:p w:rsidR="004F3BD4" w:rsidRPr="0059753C" w:rsidRDefault="004F3BD4" w:rsidP="004F3BD4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Подбор бумаги, ткани  по цветовым гармониям.</w:t>
      </w:r>
    </w:p>
    <w:p w:rsidR="004F3BD4" w:rsidRPr="0059753C" w:rsidRDefault="004F3BD4" w:rsidP="004F3BD4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Компоновка на плоскости.</w:t>
      </w:r>
    </w:p>
    <w:p w:rsidR="004F3BD4" w:rsidRPr="0059753C" w:rsidRDefault="004F3BD4" w:rsidP="004F3BD4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Строгое соблюдение технологической последовательности.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="00316366" w:rsidRPr="0059753C">
        <w:rPr>
          <w:rFonts w:ascii="Times New Roman" w:hAnsi="Times New Roman" w:cs="Times New Roman"/>
          <w:sz w:val="24"/>
          <w:szCs w:val="24"/>
        </w:rPr>
        <w:t xml:space="preserve"> цв. бумага, гуашь,</w:t>
      </w:r>
      <w:r w:rsidRPr="0059753C">
        <w:rPr>
          <w:rFonts w:ascii="Times New Roman" w:hAnsi="Times New Roman" w:cs="Times New Roman"/>
          <w:sz w:val="24"/>
          <w:szCs w:val="24"/>
        </w:rPr>
        <w:t xml:space="preserve"> ножницы, клей ПВА.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BD4" w:rsidRPr="0059753C" w:rsidRDefault="004F3BD4" w:rsidP="004F3BD4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Второй класс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Во втором классе закрепляются и углубляются навыки работы по композиции. Работы учащихся становятся более аккуратными и качественными. Сохраняется </w:t>
      </w:r>
      <w:r w:rsidRPr="0059753C">
        <w:rPr>
          <w:rFonts w:ascii="Times New Roman" w:hAnsi="Times New Roman" w:cs="Times New Roman"/>
          <w:sz w:val="24"/>
          <w:szCs w:val="24"/>
        </w:rPr>
        <w:lastRenderedPageBreak/>
        <w:t>последовательность заданий – от простого к сложному. Учащиеся выполняют на отдельном листе короткие зарисовки и эскизы для длительных работ.</w:t>
      </w:r>
    </w:p>
    <w:p w:rsidR="004F3BD4" w:rsidRPr="0059753C" w:rsidRDefault="004F3BD4" w:rsidP="004F3BD4">
      <w:pPr>
        <w:pStyle w:val="a5"/>
        <w:spacing w:line="36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sz w:val="24"/>
          <w:szCs w:val="24"/>
        </w:rPr>
        <w:t>Основные задачи второго класса:</w:t>
      </w:r>
    </w:p>
    <w:p w:rsidR="004F3BD4" w:rsidRPr="0059753C" w:rsidRDefault="004F3BD4" w:rsidP="004F3BD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Понятия: силуэт, масштабность, равновесие сюжетно-композиционного центра композиции.</w:t>
      </w:r>
    </w:p>
    <w:p w:rsidR="004F3BD4" w:rsidRPr="0059753C" w:rsidRDefault="004F3BD4" w:rsidP="004F3BD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Статика и динамика в декоративной композиции.</w:t>
      </w:r>
    </w:p>
    <w:p w:rsidR="004F3BD4" w:rsidRPr="0059753C" w:rsidRDefault="004F3BD4" w:rsidP="004F3BD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Ритм как выразительное средство декоративной композиции.</w:t>
      </w:r>
    </w:p>
    <w:p w:rsidR="004F3BD4" w:rsidRPr="0059753C" w:rsidRDefault="004F3BD4" w:rsidP="004F3BD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Умение создать цветовую гармонию композиции с грамотно подобранными тональными цветовыми отношениями.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BD4" w:rsidRPr="0059753C" w:rsidRDefault="004F3BD4" w:rsidP="004F3BD4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9753C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</w:t>
      </w:r>
    </w:p>
    <w:p w:rsidR="004F3BD4" w:rsidRPr="0059753C" w:rsidRDefault="004F3BD4" w:rsidP="004F3BD4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59753C">
        <w:rPr>
          <w:rFonts w:ascii="Times New Roman" w:hAnsi="Times New Roman" w:cs="Times New Roman"/>
          <w:sz w:val="24"/>
          <w:szCs w:val="24"/>
        </w:rPr>
        <w:t xml:space="preserve"> Цветовой круг.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53C">
        <w:rPr>
          <w:rFonts w:ascii="Times New Roman" w:hAnsi="Times New Roman" w:cs="Times New Roman"/>
          <w:sz w:val="24"/>
          <w:szCs w:val="24"/>
        </w:rPr>
        <w:t>Построение цветового круга из 12 сегментов. Спектр насыщенности цветов, спектр разбелов и затемнений цветов.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  <w:r w:rsidRPr="0059753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F3BD4" w:rsidRPr="0059753C" w:rsidRDefault="004F3BD4" w:rsidP="004F3BD4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Познакомится на практике с последовательностью спектрального расположения цветов.</w:t>
      </w:r>
    </w:p>
    <w:p w:rsidR="004F3BD4" w:rsidRPr="0059753C" w:rsidRDefault="004F3BD4" w:rsidP="004F3BD4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Изготовить модель цветового круга для использования его в выполнении последующих заданий.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 гуашь.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59753C">
        <w:rPr>
          <w:rFonts w:ascii="Times New Roman" w:hAnsi="Times New Roman" w:cs="Times New Roman"/>
          <w:sz w:val="24"/>
          <w:szCs w:val="24"/>
        </w:rPr>
        <w:t xml:space="preserve"> Портрет осени. Аллегория.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53C">
        <w:rPr>
          <w:rFonts w:ascii="Times New Roman" w:hAnsi="Times New Roman" w:cs="Times New Roman"/>
          <w:sz w:val="24"/>
          <w:szCs w:val="24"/>
        </w:rPr>
        <w:t>Вводится понятие «аллегория» в композиции. Примеры художественных произведений известных художников (М.Врубель «Царевна-лебедь», «Леший» и т.д.).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Организация композиции.</w:t>
      </w:r>
    </w:p>
    <w:p w:rsidR="004F3BD4" w:rsidRPr="0059753C" w:rsidRDefault="004F3BD4" w:rsidP="004F3BD4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Цветовые гармонии.</w:t>
      </w:r>
    </w:p>
    <w:p w:rsidR="004F3BD4" w:rsidRPr="0059753C" w:rsidRDefault="004F3BD4" w:rsidP="004F3BD4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Выразительность образа через цветовое решение.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 гуашь.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Pr="0059753C">
        <w:rPr>
          <w:rFonts w:ascii="Times New Roman" w:hAnsi="Times New Roman" w:cs="Times New Roman"/>
          <w:sz w:val="24"/>
          <w:szCs w:val="24"/>
        </w:rPr>
        <w:t xml:space="preserve"> Кельтские узоры. Зооморфные мотивы. Птицы.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59753C">
        <w:rPr>
          <w:rFonts w:ascii="Times New Roman" w:hAnsi="Times New Roman" w:cs="Times New Roman"/>
          <w:sz w:val="24"/>
          <w:szCs w:val="24"/>
        </w:rPr>
        <w:t>Выбор углового мотива кельтских узоров. Повторяя его 4 раза, образуем квадрат. Выбор цветовой гаммы «Времена года».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Последовательное построение узора.</w:t>
      </w:r>
    </w:p>
    <w:p w:rsidR="004F3BD4" w:rsidRPr="0059753C" w:rsidRDefault="004F3BD4" w:rsidP="004F3BD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Выбор мотива композиции.</w:t>
      </w:r>
    </w:p>
    <w:p w:rsidR="004F3BD4" w:rsidRPr="0059753C" w:rsidRDefault="004F3BD4" w:rsidP="004F3BD4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Цветовая гармония в композиции.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 гуашь.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59753C">
        <w:rPr>
          <w:rFonts w:ascii="Times New Roman" w:hAnsi="Times New Roman" w:cs="Times New Roman"/>
          <w:sz w:val="24"/>
          <w:szCs w:val="24"/>
        </w:rPr>
        <w:t xml:space="preserve"> Стилизованные игрушки (коты).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53C">
        <w:rPr>
          <w:rFonts w:ascii="Times New Roman" w:hAnsi="Times New Roman" w:cs="Times New Roman"/>
          <w:sz w:val="24"/>
          <w:szCs w:val="24"/>
        </w:rPr>
        <w:t xml:space="preserve"> Стилизация животного мира, эскиз игрушки.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Развитие фантазии и воображения детей.</w:t>
      </w:r>
    </w:p>
    <w:p w:rsidR="00316366" w:rsidRPr="0059753C" w:rsidRDefault="00316366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</w:t>
      </w:r>
      <w:r w:rsidRPr="0059753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9753C">
        <w:rPr>
          <w:rFonts w:ascii="Times New Roman" w:hAnsi="Times New Roman" w:cs="Times New Roman"/>
          <w:sz w:val="24"/>
          <w:szCs w:val="24"/>
        </w:rPr>
        <w:t>гуашь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BD4" w:rsidRPr="0059753C" w:rsidRDefault="004F3BD4" w:rsidP="004F3BD4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9753C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</w:t>
      </w:r>
    </w:p>
    <w:p w:rsidR="004F3BD4" w:rsidRPr="0059753C" w:rsidRDefault="004F3BD4" w:rsidP="004F3BD4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 w:rsidRPr="0059753C">
        <w:rPr>
          <w:rFonts w:ascii="Times New Roman" w:hAnsi="Times New Roman" w:cs="Times New Roman"/>
          <w:sz w:val="24"/>
          <w:szCs w:val="24"/>
        </w:rPr>
        <w:t xml:space="preserve"> Натюрморт. Пейзаж. Упражнения по цветоведению.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  <w:t>Выбор темы «Натюрморт» или «Пейзаж». Изобразить 6 одинаковых небольших форматов и повторить в них выбранный сюжет. Выполнить упражнения по цветоведению на ограничение цвета (в каждом формате – заданная цветовая гамма) следующим образом:</w:t>
      </w:r>
    </w:p>
    <w:p w:rsidR="004F3BD4" w:rsidRPr="0059753C" w:rsidRDefault="004F3BD4" w:rsidP="004F3BD4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Черный и белый.</w:t>
      </w:r>
    </w:p>
    <w:p w:rsidR="004F3BD4" w:rsidRPr="0059753C" w:rsidRDefault="004F3BD4" w:rsidP="004F3BD4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Желтый, синий, черный, белый.</w:t>
      </w:r>
    </w:p>
    <w:p w:rsidR="004F3BD4" w:rsidRPr="0059753C" w:rsidRDefault="004F3BD4" w:rsidP="004F3BD4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Синий + желтый = зеленый (через зеленый).</w:t>
      </w:r>
    </w:p>
    <w:p w:rsidR="004F3BD4" w:rsidRPr="0059753C" w:rsidRDefault="004F3BD4" w:rsidP="004F3BD4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Через синий.</w:t>
      </w:r>
    </w:p>
    <w:p w:rsidR="004F3BD4" w:rsidRPr="0059753C" w:rsidRDefault="004F3BD4" w:rsidP="004F3BD4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Через желтый.</w:t>
      </w:r>
    </w:p>
    <w:p w:rsidR="004F3BD4" w:rsidRPr="0059753C" w:rsidRDefault="004F3BD4" w:rsidP="004F3BD4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Через серый.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Задача: </w:t>
      </w:r>
      <w:r w:rsidRPr="0059753C">
        <w:rPr>
          <w:rFonts w:ascii="Times New Roman" w:hAnsi="Times New Roman" w:cs="Times New Roman"/>
          <w:bCs/>
          <w:sz w:val="24"/>
          <w:szCs w:val="24"/>
        </w:rPr>
        <w:t>г</w:t>
      </w:r>
      <w:r w:rsidRPr="0059753C">
        <w:rPr>
          <w:rFonts w:ascii="Times New Roman" w:hAnsi="Times New Roman" w:cs="Times New Roman"/>
          <w:sz w:val="24"/>
          <w:szCs w:val="24"/>
        </w:rPr>
        <w:t>армоническое сочетание цвета.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 гуашь.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59753C">
        <w:rPr>
          <w:rFonts w:ascii="Times New Roman" w:hAnsi="Times New Roman" w:cs="Times New Roman"/>
          <w:sz w:val="24"/>
          <w:szCs w:val="24"/>
        </w:rPr>
        <w:t xml:space="preserve"> Традиционные узоры лоскутной мозаики.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59753C">
        <w:rPr>
          <w:rFonts w:ascii="Times New Roman" w:hAnsi="Times New Roman" w:cs="Times New Roman"/>
          <w:sz w:val="24"/>
          <w:szCs w:val="24"/>
        </w:rPr>
        <w:t>Создание панно из разного вида бумаги  с использованием полосок, квадратов, треугольников. Работа парами или изготовление коллективного панно «Звездопад», «Зимние узоры», «Деревушка».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Ознакомить учащихся с техникой лоскутного шитья. Инструменты и материалы. Шаблоны.</w:t>
      </w:r>
    </w:p>
    <w:p w:rsidR="004F3BD4" w:rsidRPr="0059753C" w:rsidRDefault="004F3BD4" w:rsidP="004F3BD4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Подбор материала по цвету и узору.</w:t>
      </w:r>
    </w:p>
    <w:p w:rsidR="004F3BD4" w:rsidRPr="0059753C" w:rsidRDefault="004F3BD4" w:rsidP="004F3BD4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Изучение технологии лоскутной мозаики.</w:t>
      </w:r>
    </w:p>
    <w:p w:rsidR="004F3BD4" w:rsidRPr="0059753C" w:rsidRDefault="004F3BD4" w:rsidP="004F3BD4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Организация работы в группах.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BD4" w:rsidRPr="0059753C" w:rsidRDefault="004F3BD4" w:rsidP="004F3BD4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Третий класс</w:t>
      </w:r>
    </w:p>
    <w:p w:rsidR="00316366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В третьем классе повторяются и закрепляются знания, полученные в первом и втором классах. Задачи декоративной композиции углубляются и усложняются, исполнение становится более качественным. Усложняется цветовая палитра и технические возможности гуаши. Учащиеся смелее подбирают цветовые гармонии тканей и других материалов. </w:t>
      </w:r>
    </w:p>
    <w:p w:rsidR="004F3BD4" w:rsidRPr="0059753C" w:rsidRDefault="00316366" w:rsidP="004F3BD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3BD4" w:rsidRPr="0059753C">
        <w:rPr>
          <w:rFonts w:ascii="Times New Roman" w:hAnsi="Times New Roman" w:cs="Times New Roman"/>
          <w:b/>
          <w:sz w:val="24"/>
          <w:szCs w:val="24"/>
        </w:rPr>
        <w:t>Основные задачи третьего класса:</w:t>
      </w:r>
    </w:p>
    <w:p w:rsidR="004F3BD4" w:rsidRPr="0059753C" w:rsidRDefault="004F3BD4" w:rsidP="004F3BD4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Обучение приемам стилизации панорамных, природных, растительных мотивов. Овладение умением органичного введения декора в композицию.</w:t>
      </w:r>
    </w:p>
    <w:p w:rsidR="004F3BD4" w:rsidRPr="0059753C" w:rsidRDefault="004F3BD4" w:rsidP="004F3BD4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Создание художественных образов. Развитие способности учащихся образно мыслить.</w:t>
      </w:r>
    </w:p>
    <w:p w:rsidR="004F3BD4" w:rsidRPr="0059753C" w:rsidRDefault="004F3BD4" w:rsidP="004F3BD4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Создание определенной цветовой гармонии, а так же выявление за счет цветовых акцентов наиболее композиционно значимых форм.</w:t>
      </w:r>
    </w:p>
    <w:p w:rsidR="004F3BD4" w:rsidRPr="0059753C" w:rsidRDefault="004F3BD4" w:rsidP="004F3BD4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Умение деликатно вводить реальные и абстрактные детали, умение работать с фактурами.</w:t>
      </w:r>
    </w:p>
    <w:p w:rsidR="004F3BD4" w:rsidRPr="0059753C" w:rsidRDefault="004F3BD4" w:rsidP="00BA134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34A" w:rsidRPr="0059753C" w:rsidRDefault="00BA134A" w:rsidP="00BA134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134A" w:rsidRPr="0059753C" w:rsidRDefault="00BA134A" w:rsidP="00BA134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BD4" w:rsidRPr="0059753C" w:rsidRDefault="004F3BD4" w:rsidP="004F3BD4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9753C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</w:t>
      </w:r>
    </w:p>
    <w:p w:rsidR="004F3BD4" w:rsidRPr="0059753C" w:rsidRDefault="004F3BD4" w:rsidP="004F3BD4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59753C">
        <w:rPr>
          <w:rFonts w:ascii="Times New Roman" w:hAnsi="Times New Roman" w:cs="Times New Roman"/>
          <w:sz w:val="24"/>
          <w:szCs w:val="24"/>
        </w:rPr>
        <w:t>Орнамент в квадрате, круге.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Задача: </w:t>
      </w:r>
      <w:r w:rsidRPr="0059753C">
        <w:rPr>
          <w:rFonts w:ascii="Times New Roman" w:hAnsi="Times New Roman" w:cs="Times New Roman"/>
          <w:bCs/>
          <w:sz w:val="24"/>
          <w:szCs w:val="24"/>
        </w:rPr>
        <w:t>из</w:t>
      </w:r>
      <w:r w:rsidRPr="0059753C">
        <w:rPr>
          <w:rFonts w:ascii="Times New Roman" w:hAnsi="Times New Roman" w:cs="Times New Roman"/>
          <w:sz w:val="24"/>
          <w:szCs w:val="24"/>
        </w:rPr>
        <w:t>учение законов цветоведения, выполнение упражнений на цветовые и тоновые гармонии.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гуашь.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59753C">
        <w:rPr>
          <w:rFonts w:ascii="Times New Roman" w:hAnsi="Times New Roman" w:cs="Times New Roman"/>
          <w:sz w:val="24"/>
          <w:szCs w:val="24"/>
        </w:rPr>
        <w:t>Сказки А. С. Пушкина. Эскиз для гобеленов.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  <w:t xml:space="preserve">Стилизованные образы животного мира,  аллегоричные образы. Составление эскизов для имитации гобелена. 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Изучение исторической эпохи. Сбор материала.</w:t>
      </w:r>
    </w:p>
    <w:p w:rsidR="004F3BD4" w:rsidRPr="0059753C" w:rsidRDefault="004F3BD4" w:rsidP="004F3BD4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Стилизация эскиза под гобелен.</w:t>
      </w:r>
    </w:p>
    <w:p w:rsidR="004F3BD4" w:rsidRPr="0059753C" w:rsidRDefault="004F3BD4" w:rsidP="004F3BD4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Сложные цветовые гармонии.</w:t>
      </w:r>
    </w:p>
    <w:p w:rsidR="00316366" w:rsidRPr="0059753C" w:rsidRDefault="00316366" w:rsidP="0031636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 xml:space="preserve">            Материал</w:t>
      </w:r>
      <w:r w:rsidRPr="0059753C">
        <w:rPr>
          <w:rFonts w:ascii="Times New Roman" w:hAnsi="Times New Roman" w:cs="Times New Roman"/>
          <w:sz w:val="24"/>
          <w:szCs w:val="24"/>
        </w:rPr>
        <w:t>: гуашь.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BD4" w:rsidRPr="0059753C" w:rsidRDefault="004F3BD4" w:rsidP="004F3BD4">
      <w:pPr>
        <w:pStyle w:val="a5"/>
        <w:spacing w:line="360" w:lineRule="auto"/>
        <w:ind w:hanging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Pr="0059753C">
        <w:rPr>
          <w:rFonts w:ascii="Times New Roman" w:hAnsi="Times New Roman" w:cs="Times New Roman"/>
          <w:b/>
          <w:bCs/>
          <w:sz w:val="24"/>
          <w:szCs w:val="24"/>
        </w:rPr>
        <w:t>полугодие</w:t>
      </w:r>
    </w:p>
    <w:p w:rsidR="004F3BD4" w:rsidRPr="0059753C" w:rsidRDefault="004F3BD4" w:rsidP="004F3BD4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Pr="0059753C">
        <w:rPr>
          <w:rFonts w:ascii="Times New Roman" w:hAnsi="Times New Roman" w:cs="Times New Roman"/>
          <w:sz w:val="24"/>
          <w:szCs w:val="24"/>
        </w:rPr>
        <w:t xml:space="preserve"> Аллегория: Природные стихии. Вода, Земля, Огонь.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Знакомство с творчеством народов мира, изучение персонажей произведений</w:t>
      </w:r>
    </w:p>
    <w:p w:rsidR="004F3BD4" w:rsidRPr="0059753C" w:rsidRDefault="004F3BD4" w:rsidP="004F3BD4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Подбор цветовой гаммы для выражения замысла.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гуашь.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Pr="0059753C">
        <w:rPr>
          <w:rFonts w:ascii="Times New Roman" w:hAnsi="Times New Roman" w:cs="Times New Roman"/>
          <w:sz w:val="24"/>
          <w:szCs w:val="24"/>
        </w:rPr>
        <w:t>Лоскутное панно на тему легенды, мифы Древней Греции. Аппликации из ткани.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  <w:t>Выполнение коллективной работы учащихся третьего класса.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Организация учащихся для коллективной работы. Подготовка необходимых материалов и оборудования.</w:t>
      </w:r>
    </w:p>
    <w:p w:rsidR="004F3BD4" w:rsidRPr="0059753C" w:rsidRDefault="004F3BD4" w:rsidP="004F3BD4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Подбор материала и цветовых гармоний в определенном колорите.</w:t>
      </w:r>
    </w:p>
    <w:p w:rsidR="004F3BD4" w:rsidRPr="0059753C" w:rsidRDefault="004F3BD4" w:rsidP="004F3BD4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Технология выполнения аппликаций.</w:t>
      </w:r>
    </w:p>
    <w:p w:rsidR="004F3BD4" w:rsidRPr="0059753C" w:rsidRDefault="004F3BD4" w:rsidP="004F3BD4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Последовательное выполнение панно.</w:t>
      </w:r>
    </w:p>
    <w:p w:rsidR="00316366" w:rsidRPr="0059753C" w:rsidRDefault="00316366" w:rsidP="00316366">
      <w:pPr>
        <w:pStyle w:val="a5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</w:t>
      </w:r>
      <w:r w:rsidRPr="0059753C">
        <w:rPr>
          <w:rFonts w:ascii="Times New Roman" w:hAnsi="Times New Roman" w:cs="Times New Roman"/>
          <w:sz w:val="24"/>
          <w:szCs w:val="24"/>
        </w:rPr>
        <w:t>: гуашь.</w:t>
      </w:r>
    </w:p>
    <w:p w:rsidR="004F3BD4" w:rsidRPr="0059753C" w:rsidRDefault="004F3BD4" w:rsidP="004F3BD4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Четвертый класс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  <w:t xml:space="preserve">В выпускном классе уделяется особое внимание индивидуальным способностям учащихся. Учащиеся уже владеют средствами выражения, знают законы декоративной композиции и используют их в раскрытии заданной темы. Учащиеся умеют образно </w:t>
      </w:r>
      <w:r w:rsidRPr="0059753C">
        <w:rPr>
          <w:rFonts w:ascii="Times New Roman" w:hAnsi="Times New Roman" w:cs="Times New Roman"/>
          <w:sz w:val="24"/>
          <w:szCs w:val="24"/>
        </w:rPr>
        <w:lastRenderedPageBreak/>
        <w:t xml:space="preserve">мыслить, стилизовать изображение, подбирать тот или иной колорит, цветовой строй  композиции. </w:t>
      </w:r>
    </w:p>
    <w:p w:rsidR="004F3BD4" w:rsidRPr="0059753C" w:rsidRDefault="004F3BD4" w:rsidP="004F3BD4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9753C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59753C">
        <w:rPr>
          <w:rFonts w:ascii="Times New Roman" w:hAnsi="Times New Roman" w:cs="Times New Roman"/>
          <w:sz w:val="24"/>
          <w:szCs w:val="24"/>
        </w:rPr>
        <w:t xml:space="preserve"> Супрематический тематический натюрморт.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  <w:t>Выбирается тема для натюрморта. Например: «Театр», «Музыка», «Наш сад», «Восточный», «Северный» и т. д. Выполняются эскизы разных предметов: инструментов, кувшинов, фруктов и др. Составляется тематический натюрморт. Нарисованная на бумаге композиция натюрморта делится на части. Существует ряд приемов, использование которых усиливает впечатление декоративности:</w:t>
      </w:r>
    </w:p>
    <w:p w:rsidR="004F3BD4" w:rsidRPr="0059753C" w:rsidRDefault="004F3BD4" w:rsidP="004F3BD4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Членение плоскости на части.</w:t>
      </w:r>
    </w:p>
    <w:p w:rsidR="004F3BD4" w:rsidRPr="0059753C" w:rsidRDefault="004F3BD4" w:rsidP="004F3BD4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Дробление изображения.</w:t>
      </w:r>
    </w:p>
    <w:p w:rsidR="004F3BD4" w:rsidRPr="0059753C" w:rsidRDefault="004F3BD4" w:rsidP="004F3BD4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Оверлеппинг.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Выбираем модуль для композиции. Этот прием создает эффект нарядности. 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Равновесие в композиции.</w:t>
      </w:r>
    </w:p>
    <w:p w:rsidR="004F3BD4" w:rsidRPr="0059753C" w:rsidRDefault="004F3BD4" w:rsidP="004F3BD4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Цветовое решение цельности и единства в композиции.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гуашь.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59753C">
        <w:rPr>
          <w:rFonts w:ascii="Times New Roman" w:hAnsi="Times New Roman" w:cs="Times New Roman"/>
          <w:sz w:val="24"/>
          <w:szCs w:val="24"/>
        </w:rPr>
        <w:t>Маскарад.</w:t>
      </w:r>
    </w:p>
    <w:p w:rsidR="004F3BD4" w:rsidRPr="0059753C" w:rsidRDefault="004F3BD4" w:rsidP="0031636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  <w:t>Новогодняя тематика. Оригинальное решение. Поиски и зарисовки костюма, новогодних атрибутов, маскарадных и цирковых действ, нарядных и веселых картинок.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</w: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53C">
        <w:rPr>
          <w:rFonts w:ascii="Times New Roman" w:hAnsi="Times New Roman" w:cs="Times New Roman"/>
          <w:sz w:val="24"/>
          <w:szCs w:val="24"/>
        </w:rPr>
        <w:t>Выбор размеров изображения для выразительности содержания.</w:t>
      </w:r>
    </w:p>
    <w:p w:rsidR="004F3BD4" w:rsidRPr="0059753C" w:rsidRDefault="004F3BD4" w:rsidP="004F3BD4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53C">
        <w:rPr>
          <w:rFonts w:ascii="Times New Roman" w:hAnsi="Times New Roman" w:cs="Times New Roman"/>
          <w:sz w:val="24"/>
          <w:szCs w:val="24"/>
        </w:rPr>
        <w:t>Цветовое решение для выражения замысла.</w:t>
      </w:r>
    </w:p>
    <w:p w:rsidR="004F3BD4" w:rsidRPr="0059753C" w:rsidRDefault="004F3BD4" w:rsidP="004F3BD4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53C">
        <w:rPr>
          <w:rFonts w:ascii="Times New Roman" w:hAnsi="Times New Roman" w:cs="Times New Roman"/>
          <w:sz w:val="24"/>
          <w:szCs w:val="24"/>
        </w:rPr>
        <w:t>Выбор цветовой гармонии с ограничением цвета.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Pr="0059753C">
        <w:rPr>
          <w:rFonts w:ascii="Times New Roman" w:hAnsi="Times New Roman" w:cs="Times New Roman"/>
          <w:sz w:val="24"/>
          <w:szCs w:val="24"/>
        </w:rPr>
        <w:t xml:space="preserve"> гуашь.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BD4" w:rsidRPr="0059753C" w:rsidRDefault="004F3BD4" w:rsidP="004F3BD4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9753C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</w:t>
      </w:r>
    </w:p>
    <w:p w:rsidR="004F3BD4" w:rsidRPr="0059753C" w:rsidRDefault="004F3BD4" w:rsidP="004F3BD4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Pr="0059753C">
        <w:rPr>
          <w:rFonts w:ascii="Times New Roman" w:hAnsi="Times New Roman" w:cs="Times New Roman"/>
          <w:sz w:val="24"/>
          <w:szCs w:val="24"/>
        </w:rPr>
        <w:t xml:space="preserve"> Панно «Легенды и мифы народов мира» (диптих, триптих).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  <w:t>Выполнение панно для интерьера.. Большая работа по эскизированию.</w:t>
      </w:r>
    </w:p>
    <w:p w:rsidR="004F3BD4" w:rsidRPr="0059753C" w:rsidRDefault="004F3BD4" w:rsidP="004F3BD4">
      <w:pPr>
        <w:pStyle w:val="a5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9753C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4F3BD4" w:rsidRPr="0059753C" w:rsidRDefault="004F3BD4" w:rsidP="004F3BD4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Последовательность в работе.</w:t>
      </w:r>
    </w:p>
    <w:p w:rsidR="004F3BD4" w:rsidRPr="0059753C" w:rsidRDefault="004F3BD4" w:rsidP="004F3BD4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Стилизация и ограничение в цвете.</w:t>
      </w:r>
    </w:p>
    <w:p w:rsidR="004F3BD4" w:rsidRPr="0059753C" w:rsidRDefault="004F3BD4" w:rsidP="004F3BD4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Гармоничное решение подбора материала для выразительности замысла.</w:t>
      </w:r>
    </w:p>
    <w:p w:rsidR="004F3BD4" w:rsidRPr="0059753C" w:rsidRDefault="004F3BD4" w:rsidP="004F3B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4171"/>
        <w:gridCol w:w="4671"/>
      </w:tblGrid>
      <w:tr w:rsidR="004F3BD4" w:rsidRPr="0059753C" w:rsidTr="00BA134A">
        <w:trPr>
          <w:trHeight w:val="349"/>
        </w:trPr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ЗНАНИЯ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УМЕНИЯ</w:t>
            </w:r>
          </w:p>
        </w:tc>
      </w:tr>
      <w:tr w:rsidR="004F3BD4" w:rsidRPr="0059753C" w:rsidTr="00BA134A">
        <w:tc>
          <w:tcPr>
            <w:tcW w:w="728" w:type="dxa"/>
            <w:tcBorders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</w:p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Общие понятия о предмете «</w:t>
            </w:r>
            <w:r w:rsidR="00584AC5" w:rsidRPr="0059753C">
              <w:rPr>
                <w:rFonts w:ascii="Times New Roman" w:hAnsi="Times New Roman" w:cs="Times New Roman"/>
                <w:sz w:val="24"/>
                <w:szCs w:val="24"/>
              </w:rPr>
              <w:t>Приклад</w:t>
            </w: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ная композиция»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Видение изобразительной плоскости в целом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композиции: роль линии, пятна, эмоционального воздействия цвета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Владение выразительными возможностями линии, пятна, цвета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Роль выбора формата и размера изображения в композиционном замысле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Умение правильно выбирать размер изображения, соотношение пятен и фона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Понятие об организации изобразительной плоскости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Использование композиционных приемов симметрии и асимметрии в работе над замыслом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Роль симметрии и асимметрии в декоративной композиции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Составление геометрического орнамента, последовательность его построения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Понятие о геометриче</w:t>
            </w:r>
            <w:r w:rsidR="00316366" w:rsidRPr="0059753C">
              <w:rPr>
                <w:rFonts w:ascii="Times New Roman" w:hAnsi="Times New Roman" w:cs="Times New Roman"/>
                <w:sz w:val="24"/>
                <w:szCs w:val="24"/>
              </w:rPr>
              <w:t>ском орнаменте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модулем треугольника, использование модуля цветовых оттенков в выполнении задания на цветовые гармонии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Понятие о теории гармонических сочетаний цветовых пятен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Умение грамотно завершить работу над композицией, обобщить второстепенные детали и выделить главное, смысловые и цветовые пятна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Цельность композиции на основе соподчиненности и гармонии</w:t>
            </w:r>
          </w:p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  <w:tcBorders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2" w:type="dxa"/>
            <w:gridSpan w:val="2"/>
            <w:tcBorders>
              <w:lef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</w:p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Понятие о цветовом круге, о последовательности спектрального расположения цветов. Спектр насыщенности цветов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Составление цветового круга с последовательным спектральным расположением цветов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Общее определение аллегории. Примеры произведений известных художников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Находить аллегорические мотивы, выразительность образа через цветовое решение, через персонификацию образа</w:t>
            </w:r>
          </w:p>
        </w:tc>
      </w:tr>
      <w:tr w:rsidR="004F3BD4" w:rsidRPr="0059753C" w:rsidTr="00BA134A">
        <w:trPr>
          <w:trHeight w:val="1281"/>
        </w:trPr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Понятие о силуэте. Масштабность. Равновесие. Композиционный центр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Использование выразительных возможностей силуэта, а также возможности цветовой гармонии в организации изобразительной плоскости, выделение сюжета, композиционного центра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кельтских узоров. </w:t>
            </w:r>
            <w:r w:rsidRPr="0059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кельтских узоров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кельтских узоров на тему </w:t>
            </w:r>
            <w:r w:rsidRPr="0059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«Зооморфные мотивы», «Птицы»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Роль и значение ритма как выразительного средства в изобразительном искусстве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Грамотное использование ритма для членения компонентов и объединения в единое целое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Понятие о традиционных узорах лоскутного шитья с использованием полосок, квадратов, треугольников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  <w:tcBorders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2" w:type="dxa"/>
            <w:gridSpan w:val="2"/>
            <w:tcBorders>
              <w:lef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Более углубленное изучение законов цветоведения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Создание орнаментов в квадрате для изучения законов цветоведения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Понятие гобелен. Знакомство с мифами и легендами народов мира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Имитация гобеленов, стилизация образов из легенд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Изучение фольклорных образов  Изучение быта, ремесел, одежды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Находить аллегоричные образы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Более углубленное понятие цвета в композиции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Формирование образного замысла композиции и последовательное его воплощение в конкретном материале</w:t>
            </w:r>
          </w:p>
        </w:tc>
      </w:tr>
      <w:tr w:rsidR="004F3BD4" w:rsidRPr="0059753C" w:rsidTr="00BA134A">
        <w:tc>
          <w:tcPr>
            <w:tcW w:w="728" w:type="dxa"/>
            <w:tcBorders>
              <w:righ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42" w:type="dxa"/>
            <w:gridSpan w:val="2"/>
            <w:tcBorders>
              <w:left w:val="nil"/>
            </w:tcBorders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</w:p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Возможности художественных средств выразительности в композиции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Владение художественными средствами выражения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Приемы стилизации и ограничения в цвете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Гармоничное решение подбора материала по цвету, соответствующее</w:t>
            </w:r>
            <w:r w:rsidRPr="0059753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выразительности замысла</w:t>
            </w:r>
          </w:p>
        </w:tc>
      </w:tr>
      <w:tr w:rsidR="004F3BD4" w:rsidRPr="0059753C" w:rsidTr="00BA134A">
        <w:tc>
          <w:tcPr>
            <w:tcW w:w="728" w:type="dxa"/>
          </w:tcPr>
          <w:p w:rsidR="004F3BD4" w:rsidRPr="0059753C" w:rsidRDefault="004F3BD4" w:rsidP="00BA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41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Понятие о сущности творческого процесса, о последовательности работы над композицией</w:t>
            </w:r>
          </w:p>
        </w:tc>
        <w:tc>
          <w:tcPr>
            <w:tcW w:w="4671" w:type="dxa"/>
          </w:tcPr>
          <w:p w:rsidR="004F3BD4" w:rsidRPr="0059753C" w:rsidRDefault="004F3BD4" w:rsidP="00BA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C">
              <w:rPr>
                <w:rFonts w:ascii="Times New Roman" w:hAnsi="Times New Roman" w:cs="Times New Roman"/>
                <w:sz w:val="24"/>
                <w:szCs w:val="24"/>
              </w:rPr>
              <w:t>Самостоятельно мыслить, вникать в содержание задач и находить художественные средства, соответствующие композиционному замыслу</w:t>
            </w:r>
          </w:p>
        </w:tc>
      </w:tr>
    </w:tbl>
    <w:p w:rsidR="004F3BD4" w:rsidRPr="0059753C" w:rsidRDefault="004F3BD4" w:rsidP="004F3BD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BD4" w:rsidRPr="0059753C" w:rsidRDefault="004F3BD4" w:rsidP="004F3BD4">
      <w:pPr>
        <w:spacing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F092B" w:rsidRPr="005975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59753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9753C">
        <w:rPr>
          <w:rFonts w:ascii="Times New Roman" w:hAnsi="Times New Roman" w:cs="Times New Roman"/>
          <w:b/>
          <w:bCs/>
          <w:caps/>
          <w:sz w:val="24"/>
          <w:szCs w:val="24"/>
        </w:rPr>
        <w:t>Методические рекомендации</w:t>
      </w:r>
    </w:p>
    <w:p w:rsidR="004F3BD4" w:rsidRPr="0059753C" w:rsidRDefault="004F3BD4" w:rsidP="004F3BD4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584AC5" w:rsidRPr="0059753C">
        <w:rPr>
          <w:rFonts w:ascii="Times New Roman" w:hAnsi="Times New Roman" w:cs="Times New Roman"/>
          <w:sz w:val="24"/>
          <w:szCs w:val="24"/>
        </w:rPr>
        <w:t>Программа «Композиция приклад</w:t>
      </w:r>
      <w:r w:rsidRPr="0059753C">
        <w:rPr>
          <w:rFonts w:ascii="Times New Roman" w:hAnsi="Times New Roman" w:cs="Times New Roman"/>
          <w:sz w:val="24"/>
          <w:szCs w:val="24"/>
        </w:rPr>
        <w:t>ная» рассчитана на 4-летний курс обучения. Весь курс программы составляет около 272 часов.</w:t>
      </w:r>
    </w:p>
    <w:p w:rsidR="004F3BD4" w:rsidRPr="0059753C" w:rsidRDefault="004F3BD4" w:rsidP="004F3B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Количественный состав класса: 4-12человек. В первый класс поступают дети в возрасте 11-12 лет, соответственно за</w:t>
      </w:r>
      <w:r w:rsidR="00BA134A" w:rsidRPr="0059753C">
        <w:rPr>
          <w:rFonts w:ascii="Times New Roman" w:hAnsi="Times New Roman" w:cs="Times New Roman"/>
          <w:sz w:val="24"/>
          <w:szCs w:val="24"/>
        </w:rPr>
        <w:t>канчивают свое обучение – в15</w:t>
      </w:r>
      <w:r w:rsidRPr="0059753C">
        <w:rPr>
          <w:rFonts w:ascii="Times New Roman" w:hAnsi="Times New Roman" w:cs="Times New Roman"/>
          <w:sz w:val="24"/>
          <w:szCs w:val="24"/>
        </w:rPr>
        <w:t>-16 лет. Состав класса формируется из учеников одного возраста.</w:t>
      </w:r>
    </w:p>
    <w:p w:rsidR="004F3BD4" w:rsidRPr="0059753C" w:rsidRDefault="004F3BD4" w:rsidP="004F3B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Реализация программы осуществляется по следующим этапам:</w:t>
      </w:r>
    </w:p>
    <w:p w:rsidR="004F3BD4" w:rsidRPr="0059753C" w:rsidRDefault="004F3BD4" w:rsidP="004F3BD4">
      <w:pPr>
        <w:spacing w:line="360" w:lineRule="auto"/>
        <w:ind w:left="-48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1-й класс: </w:t>
      </w:r>
      <w:r w:rsidRPr="005975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753C">
        <w:rPr>
          <w:rFonts w:ascii="Times New Roman" w:hAnsi="Times New Roman" w:cs="Times New Roman"/>
          <w:sz w:val="24"/>
          <w:szCs w:val="24"/>
        </w:rPr>
        <w:t xml:space="preserve"> полугодие (32 часа) – семь заданий.</w:t>
      </w:r>
    </w:p>
    <w:p w:rsidR="004F3BD4" w:rsidRPr="0059753C" w:rsidRDefault="004F3BD4" w:rsidP="004F3BD4">
      <w:pPr>
        <w:spacing w:line="360" w:lineRule="auto"/>
        <w:ind w:left="-48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75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753C">
        <w:rPr>
          <w:rFonts w:ascii="Times New Roman" w:hAnsi="Times New Roman" w:cs="Times New Roman"/>
          <w:sz w:val="24"/>
          <w:szCs w:val="24"/>
        </w:rPr>
        <w:t xml:space="preserve"> полугодие (36 часов) – шесть заданий.</w:t>
      </w:r>
    </w:p>
    <w:p w:rsidR="004F3BD4" w:rsidRPr="0059753C" w:rsidRDefault="004F3BD4" w:rsidP="004F3BD4">
      <w:pPr>
        <w:spacing w:line="360" w:lineRule="auto"/>
        <w:ind w:left="-48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2-й класс: I полугодие (32 часа) – четыре задания.</w:t>
      </w:r>
    </w:p>
    <w:p w:rsidR="004F3BD4" w:rsidRPr="0059753C" w:rsidRDefault="004F3BD4" w:rsidP="004F3BD4">
      <w:pPr>
        <w:spacing w:line="360" w:lineRule="auto"/>
        <w:ind w:left="-48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75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753C">
        <w:rPr>
          <w:rFonts w:ascii="Times New Roman" w:hAnsi="Times New Roman" w:cs="Times New Roman"/>
          <w:sz w:val="24"/>
          <w:szCs w:val="24"/>
        </w:rPr>
        <w:t xml:space="preserve"> полугодие (36 часов) – два задания.</w:t>
      </w:r>
    </w:p>
    <w:p w:rsidR="004F3BD4" w:rsidRPr="0059753C" w:rsidRDefault="004F3BD4" w:rsidP="004F3BD4">
      <w:pPr>
        <w:spacing w:line="360" w:lineRule="auto"/>
        <w:ind w:left="-48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3-й класс: </w:t>
      </w:r>
      <w:r w:rsidRPr="005975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753C">
        <w:rPr>
          <w:rFonts w:ascii="Times New Roman" w:hAnsi="Times New Roman" w:cs="Times New Roman"/>
          <w:sz w:val="24"/>
          <w:szCs w:val="24"/>
        </w:rPr>
        <w:t xml:space="preserve"> полугодие (32 часа) – два задания.</w:t>
      </w:r>
    </w:p>
    <w:p w:rsidR="004F3BD4" w:rsidRPr="0059753C" w:rsidRDefault="004F3BD4" w:rsidP="004F3BD4">
      <w:pPr>
        <w:spacing w:line="360" w:lineRule="auto"/>
        <w:ind w:left="-48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5975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753C">
        <w:rPr>
          <w:rFonts w:ascii="Times New Roman" w:hAnsi="Times New Roman" w:cs="Times New Roman"/>
          <w:sz w:val="24"/>
          <w:szCs w:val="24"/>
        </w:rPr>
        <w:t xml:space="preserve"> полугодие (36 часов) – два задания.</w:t>
      </w:r>
    </w:p>
    <w:p w:rsidR="004F3BD4" w:rsidRPr="0059753C" w:rsidRDefault="004F3BD4" w:rsidP="004F3BD4">
      <w:pPr>
        <w:spacing w:line="360" w:lineRule="auto"/>
        <w:ind w:left="-48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4-й класс: </w:t>
      </w:r>
      <w:r w:rsidRPr="005975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753C">
        <w:rPr>
          <w:rFonts w:ascii="Times New Roman" w:hAnsi="Times New Roman" w:cs="Times New Roman"/>
          <w:sz w:val="24"/>
          <w:szCs w:val="24"/>
        </w:rPr>
        <w:t xml:space="preserve"> полугодие (32 часа) – два задания.</w:t>
      </w:r>
    </w:p>
    <w:p w:rsidR="004F3BD4" w:rsidRPr="0059753C" w:rsidRDefault="004F3BD4" w:rsidP="004F3BD4">
      <w:pPr>
        <w:spacing w:line="360" w:lineRule="auto"/>
        <w:ind w:left="-48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75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753C">
        <w:rPr>
          <w:rFonts w:ascii="Times New Roman" w:hAnsi="Times New Roman" w:cs="Times New Roman"/>
          <w:sz w:val="24"/>
          <w:szCs w:val="24"/>
        </w:rPr>
        <w:t xml:space="preserve"> полугодие (36 часов) – одно задание (экзаменационное).</w:t>
      </w:r>
    </w:p>
    <w:p w:rsidR="004F3BD4" w:rsidRPr="0059753C" w:rsidRDefault="004F3BD4" w:rsidP="004F3BD4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ab/>
        <w:t>Материал, полученный учащимися на занятиях декоративной композицией, тесно связан с материалом, полученным на других предметах в ДШИ («Рисунок», «Живопись», «Композиция»,  «Беседы об искусстве»).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 xml:space="preserve">                                Методы обучения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При реализации Программы предусмотрены аудиторные и внеаудиторные (самостоятельные) занятия.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Продолжительность академического часа установлена уставом ДШИ и составляет 45 минут. Перерыв между занятиями -10 минут.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Объем самостоятельной (домашней) работы обучающихся в неделю по учебным предметам определен ДШИ с учетом параллельного освоения детьми общеобразовательных программ (программ начального общего, основного общего и среднего общего образования).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При реализации  общеразвивающих  образовательных программ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рекомендуется устанавливать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33 недели, в течение учебного года продолжительность каникул - не менее 4-х недель. Продолжительность летних каникул - не менее 13 недель.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Качество реализации Программы обеспечивается за счет: 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 доступности, открытости, привлекательности для детей и их родителей (законных представителей);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содержания Программы; наличия комфортной развивающей   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образовательной среды;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lastRenderedPageBreak/>
        <w:t xml:space="preserve"> наличия качественного состава педагогических работников, имеющих 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среднее профессиональное или высшее образование, соответствующее 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профилю преподаваемого учебного предмета.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Реализация Программы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Библиотечный фонд Школы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имеется большой фонд методических пособий и разработок  и работ учащихся. 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В ДШИ созданы условия для взаимодействия с другими Образовательными организациями, реализующими образовательные программы в области изобразительного 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«Изобразительное искусство», использования передовых педагогических технологий.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Материально-технических условий для реализации                 </w:t>
      </w:r>
    </w:p>
    <w:p w:rsidR="000F092B" w:rsidRPr="0059753C" w:rsidRDefault="000F092B" w:rsidP="000F092B">
      <w:pPr>
        <w:spacing w:after="120" w:line="480" w:lineRule="auto"/>
        <w:ind w:firstLine="720"/>
        <w:rPr>
          <w:rFonts w:cs="Times New Roman"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программы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  Программа рассчитана на реализацию в условиях Детской школы искусств. Помещение для занятий должно быть достаточно просторным и хорошо освещенным (30-40 кв.м  на 10-12 учеников).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lastRenderedPageBreak/>
        <w:t>Оборудование: мольберты, стулья, столы,  подиумы для постановок, софиты (3 шт.), геометрические предметы,  муляжи овощей и фруктов  и др.; бытовые предметы для постановок, драпировки,  классная доска.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Материалы:  бумага,  карандаши, краски (акварель, гуашь), пастель, цветные мелки, цветные карандаши, фломастеры.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 xml:space="preserve">         Планируемые результаты освоения программы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Результатом освоения программы является приобретение обучающимися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следующих знаний, умений и навыков: 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в области художественного мастерства: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-знание основ изобразительного мастерства,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-знание профессиональной терминологии;</w:t>
      </w:r>
    </w:p>
    <w:p w:rsidR="000F092B" w:rsidRPr="0059753C" w:rsidRDefault="000F092B" w:rsidP="00B35295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-умение передавать авторский замысел художественного произведения;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 xml:space="preserve">            2. Формы и методы контроля, система оценок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9753C">
        <w:rPr>
          <w:rFonts w:ascii="Times New Roman" w:hAnsi="Times New Roman" w:cs="Times New Roman"/>
          <w:b/>
          <w:sz w:val="24"/>
          <w:szCs w:val="24"/>
        </w:rPr>
        <w:t xml:space="preserve">              Аттестация: цели, виды, форма, содержание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Положение о текущем контроле знаний, промежуточной, итоговой аттестации обучающихся является локальным нормативным актом ДШИ, который принят методическим советом и утвержден руководителем. Проведение промежуточной аттестации в форме экзаменов при реализации программы не предусмотрена. Формы текущего контроля успеваемости, промежуточной и итоговой аттестации: зачеты, контрольные уроки,  контрольные просмотры работ.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и промежуточная аттестация проводятся в счет аудиторного времени, предусмотренного на учебный предмет. Критерии оценок промежуточной аттестации, текущего контроля успеваемости обучающихся, итоговой аттестации, а также фонды оценочных средств, позволяющие </w:t>
      </w:r>
      <w:r w:rsidRPr="0059753C">
        <w:rPr>
          <w:rFonts w:ascii="Times New Roman" w:hAnsi="Times New Roman" w:cs="Times New Roman"/>
          <w:sz w:val="24"/>
          <w:szCs w:val="24"/>
        </w:rPr>
        <w:lastRenderedPageBreak/>
        <w:t>оценить приобретенные знания, умения и навыки, разработаны и утверждены ДШИ самостоятельно. Фонды оценочных средств соответствуют целям и задачам программы и её учебному плану.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обучения: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Формы: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1.Поурочные оценки за самостоятельную работу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2.Творческие просмотры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3.Тестирование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4.Промежуточная аттестация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5.Итоговая аттестация: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   - защита дипломной работы по станковой композиции.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Методы: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1.Обсуждение просмотра.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2.Выставление оценок.</w:t>
      </w:r>
    </w:p>
    <w:p w:rsidR="000F092B" w:rsidRPr="0059753C" w:rsidRDefault="000F092B" w:rsidP="000F092B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3.Награждение грамотами, дипломами, благодарственными письмами.</w:t>
      </w:r>
    </w:p>
    <w:p w:rsidR="000F092B" w:rsidRPr="0059753C" w:rsidRDefault="000F092B" w:rsidP="000F092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0F092B" w:rsidRPr="0059753C" w:rsidRDefault="000F092B" w:rsidP="00B35295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  <w:bookmarkStart w:id="0" w:name="_GoBack"/>
      <w:bookmarkEnd w:id="0"/>
    </w:p>
    <w:p w:rsidR="000F092B" w:rsidRPr="0059753C" w:rsidRDefault="000F092B" w:rsidP="000F092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092B" w:rsidRPr="0059753C" w:rsidRDefault="000F092B" w:rsidP="000F092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Качественные критерии выставления оценок в изобразительном творчестве:</w:t>
      </w:r>
    </w:p>
    <w:p w:rsidR="000F092B" w:rsidRPr="0059753C" w:rsidRDefault="000F092B" w:rsidP="000F092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eastAsia="Times New Roman" w:hAnsi="Times New Roman" w:cs="Times New Roman"/>
          <w:b/>
          <w:bCs/>
          <w:sz w:val="24"/>
          <w:szCs w:val="24"/>
        </w:rPr>
        <w:t>«Отлично»:</w:t>
      </w:r>
    </w:p>
    <w:p w:rsidR="000F092B" w:rsidRPr="0059753C" w:rsidRDefault="000F092B" w:rsidP="000F092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753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•</w:t>
      </w:r>
      <w:r w:rsidRPr="0059753C">
        <w:rPr>
          <w:rFonts w:ascii="Times New Roman" w:eastAsia="Times New Roman" w:hAnsi="Times New Roman" w:cs="Times New Roman"/>
          <w:bCs/>
          <w:sz w:val="24"/>
          <w:szCs w:val="24"/>
        </w:rPr>
        <w:tab/>
        <w:t>Работа максимально отвечает задачам поставленным в программе, ученик увлечен её выполнением. Ученик постоянно совершенствует владение техникой, богатством и разнообразием цветовой палитры. В  каждой работе добивается высокого результата.</w:t>
      </w:r>
    </w:p>
    <w:p w:rsidR="000F092B" w:rsidRPr="0059753C" w:rsidRDefault="000F092B" w:rsidP="000F092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«Хорошо»:</w:t>
      </w:r>
    </w:p>
    <w:p w:rsidR="000F092B" w:rsidRPr="0059753C" w:rsidRDefault="000F092B" w:rsidP="000F092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753C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5975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Овладение техникой и приёмами происходит осознанно. Ученик постепенно овладевает техникой и изобразительными возможностями. Ученик понимает поставленные задачи, демонстрирует разнообразие живописной палитры, но не хватает стабильности и уверенности.  </w:t>
      </w:r>
    </w:p>
    <w:p w:rsidR="000F092B" w:rsidRPr="0059753C" w:rsidRDefault="000F092B" w:rsidP="000F092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eastAsia="Times New Roman" w:hAnsi="Times New Roman" w:cs="Times New Roman"/>
          <w:b/>
          <w:bCs/>
          <w:sz w:val="24"/>
          <w:szCs w:val="24"/>
        </w:rPr>
        <w:t>«Удовлетворительно»:</w:t>
      </w:r>
    </w:p>
    <w:p w:rsidR="000F092B" w:rsidRPr="0059753C" w:rsidRDefault="000F092B" w:rsidP="000F092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753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Неуверенное овладение техникой и приёмами, неточность в понимании поставленных задач, вялость трактовки.  Работы не выразительны. Ученику не хватает желания и терпения.</w:t>
      </w:r>
    </w:p>
    <w:p w:rsidR="000F092B" w:rsidRPr="0059753C" w:rsidRDefault="000F092B" w:rsidP="000F092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eastAsia="Times New Roman" w:hAnsi="Times New Roman" w:cs="Times New Roman"/>
          <w:b/>
          <w:bCs/>
          <w:sz w:val="24"/>
          <w:szCs w:val="24"/>
        </w:rPr>
        <w:t>«Неудовлетворительно»:</w:t>
      </w:r>
    </w:p>
    <w:p w:rsidR="000F092B" w:rsidRPr="0059753C" w:rsidRDefault="000F092B" w:rsidP="000F092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753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Очень слабые работы, Не понимает форму и не чувствует цвет. Трактовка грубая. Нет поиска и анализа. Результат не отвечает задачам поставленным в программе. Ученику не интересен предмет.</w:t>
      </w:r>
    </w:p>
    <w:p w:rsidR="000F092B" w:rsidRPr="0059753C" w:rsidRDefault="000F092B" w:rsidP="000F092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092B" w:rsidRPr="0059753C" w:rsidRDefault="000F092B" w:rsidP="000F092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eastAsia="Times New Roman" w:hAnsi="Times New Roman" w:cs="Times New Roman"/>
          <w:b/>
          <w:bCs/>
          <w:sz w:val="24"/>
          <w:szCs w:val="24"/>
        </w:rPr>
        <w:t>3. Методическое обеспечение программы</w:t>
      </w:r>
    </w:p>
    <w:p w:rsidR="004F3BD4" w:rsidRPr="0059753C" w:rsidRDefault="004F3BD4" w:rsidP="004F3BD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092B" w:rsidRPr="0059753C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4F3BD4" w:rsidRPr="0059753C" w:rsidRDefault="004F3BD4" w:rsidP="004F3BD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BD4" w:rsidRPr="0059753C" w:rsidRDefault="004F3BD4" w:rsidP="004F3BD4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Большаков М. В. Декор и орнамент в книге. – М., 1990.</w:t>
      </w:r>
    </w:p>
    <w:p w:rsidR="004F3BD4" w:rsidRPr="0059753C" w:rsidRDefault="004F3BD4" w:rsidP="004F3BD4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Власов В. Г. Стили в искусстве. – СПб., 1996.</w:t>
      </w:r>
    </w:p>
    <w:p w:rsidR="004F3BD4" w:rsidRPr="0059753C" w:rsidRDefault="004F3BD4" w:rsidP="004F3BD4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Волков Н. Н. Цвет в живописи. – М.: Искусство, 1965.</w:t>
      </w:r>
    </w:p>
    <w:p w:rsidR="004F3BD4" w:rsidRPr="0059753C" w:rsidRDefault="004F3BD4" w:rsidP="004F3BD4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Зайцев Е. А. Наука о цвете и живопись. – М., 1986.</w:t>
      </w:r>
    </w:p>
    <w:p w:rsidR="004F3BD4" w:rsidRPr="0059753C" w:rsidRDefault="004F3BD4" w:rsidP="004F3BD4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Кандинский В. В. О духовном в искусстве. – М., 1910.</w:t>
      </w:r>
    </w:p>
    <w:p w:rsidR="004F3BD4" w:rsidRPr="0059753C" w:rsidRDefault="004F3BD4" w:rsidP="004F3BD4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3C">
        <w:rPr>
          <w:rFonts w:ascii="Times New Roman" w:hAnsi="Times New Roman" w:cs="Times New Roman"/>
          <w:sz w:val="24"/>
          <w:szCs w:val="24"/>
        </w:rPr>
        <w:t>Логвиненко Г. М. Декоративная композиция. Учебное пособие для студентов высших учебных заведений. – М.: ВЛАДОС, 2004.</w:t>
      </w: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BD4" w:rsidRPr="0059753C" w:rsidRDefault="004F3BD4" w:rsidP="004F3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34A" w:rsidRPr="0059753C" w:rsidRDefault="00BA134A">
      <w:pPr>
        <w:rPr>
          <w:rFonts w:ascii="Times New Roman" w:hAnsi="Times New Roman" w:cs="Times New Roman"/>
          <w:sz w:val="24"/>
          <w:szCs w:val="24"/>
        </w:rPr>
      </w:pPr>
    </w:p>
    <w:sectPr w:rsidR="00BA134A" w:rsidRPr="0059753C" w:rsidSect="00BA134A">
      <w:pgSz w:w="11906" w:h="16838"/>
      <w:pgMar w:top="1134" w:right="850" w:bottom="1134" w:left="1701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27D"/>
    <w:multiLevelType w:val="hybridMultilevel"/>
    <w:tmpl w:val="10144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270450"/>
    <w:multiLevelType w:val="hybridMultilevel"/>
    <w:tmpl w:val="644061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A35248"/>
    <w:multiLevelType w:val="hybridMultilevel"/>
    <w:tmpl w:val="AEA0E3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904AD"/>
    <w:multiLevelType w:val="hybridMultilevel"/>
    <w:tmpl w:val="40F8E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49110C"/>
    <w:multiLevelType w:val="hybridMultilevel"/>
    <w:tmpl w:val="D39EF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482C87"/>
    <w:multiLevelType w:val="hybridMultilevel"/>
    <w:tmpl w:val="E3EC8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166FB6"/>
    <w:multiLevelType w:val="hybridMultilevel"/>
    <w:tmpl w:val="F51272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C71DE3"/>
    <w:multiLevelType w:val="hybridMultilevel"/>
    <w:tmpl w:val="7FCC2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263095"/>
    <w:multiLevelType w:val="hybridMultilevel"/>
    <w:tmpl w:val="F3D86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F67044"/>
    <w:multiLevelType w:val="hybridMultilevel"/>
    <w:tmpl w:val="447A8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6857D3"/>
    <w:multiLevelType w:val="hybridMultilevel"/>
    <w:tmpl w:val="023E42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A34AEF"/>
    <w:multiLevelType w:val="hybridMultilevel"/>
    <w:tmpl w:val="F60CB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CC499B"/>
    <w:multiLevelType w:val="hybridMultilevel"/>
    <w:tmpl w:val="E10C48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B94EC5"/>
    <w:multiLevelType w:val="hybridMultilevel"/>
    <w:tmpl w:val="2DCE9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1D058E"/>
    <w:multiLevelType w:val="hybridMultilevel"/>
    <w:tmpl w:val="8B6C4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8B72AE"/>
    <w:multiLevelType w:val="hybridMultilevel"/>
    <w:tmpl w:val="F2AE8308"/>
    <w:lvl w:ilvl="0" w:tplc="6268C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06BA2"/>
    <w:multiLevelType w:val="hybridMultilevel"/>
    <w:tmpl w:val="C5FA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2977B6"/>
    <w:multiLevelType w:val="hybridMultilevel"/>
    <w:tmpl w:val="C938D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8206BA"/>
    <w:multiLevelType w:val="hybridMultilevel"/>
    <w:tmpl w:val="801C1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EE1070"/>
    <w:multiLevelType w:val="hybridMultilevel"/>
    <w:tmpl w:val="760638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50196D"/>
    <w:multiLevelType w:val="hybridMultilevel"/>
    <w:tmpl w:val="67324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FD2A3D"/>
    <w:multiLevelType w:val="hybridMultilevel"/>
    <w:tmpl w:val="5434A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345BED"/>
    <w:multiLevelType w:val="hybridMultilevel"/>
    <w:tmpl w:val="9954BCFA"/>
    <w:lvl w:ilvl="0" w:tplc="7610DE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BB75EA"/>
    <w:multiLevelType w:val="hybridMultilevel"/>
    <w:tmpl w:val="EA683D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7A4634"/>
    <w:multiLevelType w:val="hybridMultilevel"/>
    <w:tmpl w:val="D65E65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922B8"/>
    <w:multiLevelType w:val="hybridMultilevel"/>
    <w:tmpl w:val="558EB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D91216"/>
    <w:multiLevelType w:val="hybridMultilevel"/>
    <w:tmpl w:val="2EA26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65A3EAA"/>
    <w:multiLevelType w:val="hybridMultilevel"/>
    <w:tmpl w:val="6DAA7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68B1374"/>
    <w:multiLevelType w:val="hybridMultilevel"/>
    <w:tmpl w:val="6EEE1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BC2B74"/>
    <w:multiLevelType w:val="hybridMultilevel"/>
    <w:tmpl w:val="7A442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4F16EB"/>
    <w:multiLevelType w:val="hybridMultilevel"/>
    <w:tmpl w:val="C3D6A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DF30F8"/>
    <w:multiLevelType w:val="hybridMultilevel"/>
    <w:tmpl w:val="95543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A893C36"/>
    <w:multiLevelType w:val="hybridMultilevel"/>
    <w:tmpl w:val="4C0A6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C5F2226"/>
    <w:multiLevelType w:val="hybridMultilevel"/>
    <w:tmpl w:val="7488F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9"/>
  </w:num>
  <w:num w:numId="3">
    <w:abstractNumId w:val="25"/>
  </w:num>
  <w:num w:numId="4">
    <w:abstractNumId w:val="2"/>
  </w:num>
  <w:num w:numId="5">
    <w:abstractNumId w:val="16"/>
  </w:num>
  <w:num w:numId="6">
    <w:abstractNumId w:val="32"/>
  </w:num>
  <w:num w:numId="7">
    <w:abstractNumId w:val="21"/>
  </w:num>
  <w:num w:numId="8">
    <w:abstractNumId w:val="24"/>
  </w:num>
  <w:num w:numId="9">
    <w:abstractNumId w:val="19"/>
  </w:num>
  <w:num w:numId="10">
    <w:abstractNumId w:val="17"/>
  </w:num>
  <w:num w:numId="11">
    <w:abstractNumId w:val="10"/>
  </w:num>
  <w:num w:numId="12">
    <w:abstractNumId w:val="23"/>
  </w:num>
  <w:num w:numId="13">
    <w:abstractNumId w:val="22"/>
  </w:num>
  <w:num w:numId="14">
    <w:abstractNumId w:val="8"/>
  </w:num>
  <w:num w:numId="15">
    <w:abstractNumId w:val="31"/>
  </w:num>
  <w:num w:numId="16">
    <w:abstractNumId w:val="1"/>
  </w:num>
  <w:num w:numId="17">
    <w:abstractNumId w:val="9"/>
  </w:num>
  <w:num w:numId="18">
    <w:abstractNumId w:val="20"/>
  </w:num>
  <w:num w:numId="19">
    <w:abstractNumId w:val="12"/>
  </w:num>
  <w:num w:numId="20">
    <w:abstractNumId w:val="6"/>
  </w:num>
  <w:num w:numId="21">
    <w:abstractNumId w:val="4"/>
  </w:num>
  <w:num w:numId="22">
    <w:abstractNumId w:val="13"/>
  </w:num>
  <w:num w:numId="23">
    <w:abstractNumId w:val="26"/>
  </w:num>
  <w:num w:numId="24">
    <w:abstractNumId w:val="30"/>
  </w:num>
  <w:num w:numId="25">
    <w:abstractNumId w:val="3"/>
  </w:num>
  <w:num w:numId="26">
    <w:abstractNumId w:val="14"/>
  </w:num>
  <w:num w:numId="27">
    <w:abstractNumId w:val="11"/>
  </w:num>
  <w:num w:numId="28">
    <w:abstractNumId w:val="5"/>
  </w:num>
  <w:num w:numId="29">
    <w:abstractNumId w:val="0"/>
  </w:num>
  <w:num w:numId="30">
    <w:abstractNumId w:val="7"/>
  </w:num>
  <w:num w:numId="31">
    <w:abstractNumId w:val="33"/>
  </w:num>
  <w:num w:numId="32">
    <w:abstractNumId w:val="18"/>
  </w:num>
  <w:num w:numId="33">
    <w:abstractNumId w:val="27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0552"/>
    <w:rsid w:val="000F092B"/>
    <w:rsid w:val="00316366"/>
    <w:rsid w:val="00332B8F"/>
    <w:rsid w:val="0041075A"/>
    <w:rsid w:val="00473461"/>
    <w:rsid w:val="004F3BD4"/>
    <w:rsid w:val="0050771E"/>
    <w:rsid w:val="00584AC5"/>
    <w:rsid w:val="0059753C"/>
    <w:rsid w:val="005B3C60"/>
    <w:rsid w:val="007F69A9"/>
    <w:rsid w:val="009A68D0"/>
    <w:rsid w:val="00B35295"/>
    <w:rsid w:val="00B41868"/>
    <w:rsid w:val="00BA134A"/>
    <w:rsid w:val="00CB3AF0"/>
    <w:rsid w:val="00CF0552"/>
    <w:rsid w:val="00E4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D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3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3B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4F3B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3B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3BD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3BD4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3">
    <w:name w:val="Body Text"/>
    <w:basedOn w:val="a"/>
    <w:link w:val="a4"/>
    <w:qFormat/>
    <w:rsid w:val="004F3BD4"/>
    <w:pPr>
      <w:widowControl w:val="0"/>
      <w:autoSpaceDE w:val="0"/>
      <w:autoSpaceDN w:val="0"/>
      <w:ind w:left="22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4F3BD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nhideWhenUsed/>
    <w:rsid w:val="004F3B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F3BD4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D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3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3B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4F3B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3B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3BD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3BD4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3">
    <w:name w:val="Body Text"/>
    <w:basedOn w:val="a"/>
    <w:link w:val="a4"/>
    <w:qFormat/>
    <w:rsid w:val="004F3BD4"/>
    <w:pPr>
      <w:widowControl w:val="0"/>
      <w:autoSpaceDE w:val="0"/>
      <w:autoSpaceDN w:val="0"/>
      <w:ind w:left="22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4F3BD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nhideWhenUsed/>
    <w:rsid w:val="004F3B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F3BD4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Тамара</cp:lastModifiedBy>
  <cp:revision>17</cp:revision>
  <dcterms:created xsi:type="dcterms:W3CDTF">2021-04-27T11:23:00Z</dcterms:created>
  <dcterms:modified xsi:type="dcterms:W3CDTF">2021-07-12T09:20:00Z</dcterms:modified>
</cp:coreProperties>
</file>