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3"/>
        <w:tblW w:w="0" w:type="auto"/>
        <w:tblLook w:val="01E0"/>
      </w:tblPr>
      <w:tblGrid>
        <w:gridCol w:w="4723"/>
        <w:gridCol w:w="4623"/>
      </w:tblGrid>
      <w:tr w:rsidR="00D9492D" w:rsidTr="00D9492D">
        <w:tc>
          <w:tcPr>
            <w:tcW w:w="4723" w:type="dxa"/>
          </w:tcPr>
          <w:p w:rsidR="00D9492D" w:rsidRPr="00D9492D" w:rsidRDefault="00D9492D" w:rsidP="00D949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D9492D" w:rsidRPr="00D9492D" w:rsidRDefault="00D9492D" w:rsidP="00D9492D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D9492D" w:rsidRPr="00D9492D" w:rsidRDefault="00D9492D" w:rsidP="00D949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D9492D" w:rsidRPr="001A5F08" w:rsidRDefault="005C0C8B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  <w:r w:rsidRPr="001A5F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C38A6" w:rsidRPr="001A5F08" w:rsidRDefault="005C38A6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5F08">
        <w:rPr>
          <w:rFonts w:ascii="Times New Roman" w:hAnsi="Times New Roman"/>
          <w:b/>
          <w:sz w:val="24"/>
          <w:szCs w:val="24"/>
        </w:rPr>
        <w:t xml:space="preserve"> </w:t>
      </w:r>
    </w:p>
    <w:p w:rsidR="00386A01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ДОПОЛНИТЕЛЬНЫЕ ОБЩЕРАЗВИВАЮЩИЕ - ДОПОЛНИТЕЛЬНЫЕ ОБЩЕОБРАЗОВАТЕЛЬНЫЕ ПРОГРАММЫ В ОБЛАСТИ  ВОКАЛЬНО-ХОРОВОГО И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ИНСТРУМЕНТАЛЬНОГО ИСПОЛНИТЕЛЬСТВА</w:t>
      </w:r>
      <w:r w:rsidR="00386A01">
        <w:rPr>
          <w:rFonts w:ascii="Times New Roman" w:eastAsia="Times New Roman" w:hAnsi="Times New Roman"/>
          <w:b/>
          <w:sz w:val="28"/>
          <w:szCs w:val="28"/>
          <w:lang w:bidi="en-US"/>
        </w:rPr>
        <w:t>: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«ХОР»,</w:t>
      </w:r>
      <w:r w:rsidRPr="001A5F08">
        <w:rPr>
          <w:rFonts w:ascii="Times New Roman" w:hAnsi="Times New Roman"/>
          <w:b/>
          <w:sz w:val="28"/>
          <w:szCs w:val="28"/>
        </w:rPr>
        <w:t xml:space="preserve"> «ФОРТЕПИАНО»,</w:t>
      </w:r>
      <w:r w:rsidRPr="001A5F08">
        <w:rPr>
          <w:rFonts w:ascii="Times New Roman" w:hAnsi="Times New Roman"/>
          <w:b/>
          <w:sz w:val="28"/>
          <w:szCs w:val="28"/>
        </w:rPr>
        <w:br/>
        <w:t>«НАРОДНЫЕ ИНСТРУМЕНТЫ»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 7/8</w:t>
      </w:r>
      <w:r w:rsidR="00C4670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Рабочая программа по учебному предмету</w:t>
      </w:r>
    </w:p>
    <w:p w:rsidR="008612B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Музыкальная литература</w:t>
      </w:r>
    </w:p>
    <w:p w:rsidR="00A249D6" w:rsidRDefault="00A249D6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5F94" w:rsidRPr="00865F94" w:rsidRDefault="00865F94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65F94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C4670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 w:rsidRPr="0003118F">
        <w:rPr>
          <w:rFonts w:ascii="Times New Roman" w:eastAsia="Times New Roman" w:hAnsi="Times New Roman"/>
          <w:b/>
          <w:sz w:val="28"/>
          <w:szCs w:val="28"/>
          <w:lang w:bidi="en-US"/>
        </w:rPr>
        <w:t>/5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865F94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41B3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  <w:r w:rsidR="00461BA2"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E741B3" w:rsidRPr="001A5F08" w:rsidRDefault="00E741B3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A2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253E79" w:rsidRPr="001A5F08" w:rsidRDefault="00253E79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35186D" w:rsidRPr="00C64160" w:rsidRDefault="0035186D" w:rsidP="0035186D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bidi="en-US"/>
        </w:rPr>
      </w:pP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Арапова Мария Михайловна;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Мисриев Рамазан Эйвазович</w:t>
      </w:r>
    </w:p>
    <w:p w:rsidR="0035186D" w:rsidRDefault="0035186D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Pr="0035186D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D7289" w:rsidRPr="00865F94" w:rsidRDefault="008612B8" w:rsidP="0049201F">
      <w:pPr>
        <w:tabs>
          <w:tab w:val="left" w:pos="3195"/>
        </w:tabs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р.п. Воротынец 2021</w:t>
      </w:r>
      <w:r w:rsidR="00865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г.</w:t>
      </w:r>
    </w:p>
    <w:p w:rsidR="00966B47" w:rsidRPr="00865F94" w:rsidRDefault="00B4602B" w:rsidP="00966B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F94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B4602B" w:rsidRPr="00865F94" w:rsidRDefault="00B4602B" w:rsidP="00966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Цель и задачи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Методы обучения;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1766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предмета;</w:t>
      </w:r>
    </w:p>
    <w:p w:rsidR="00B4602B" w:rsidRPr="00865F94" w:rsidRDefault="00B4602B" w:rsidP="001A5F08">
      <w:pPr>
        <w:shd w:val="clear" w:color="auto" w:fill="FFFFFF"/>
        <w:tabs>
          <w:tab w:val="left" w:pos="461"/>
        </w:tabs>
        <w:spacing w:before="302" w:line="240" w:lineRule="auto"/>
        <w:ind w:left="3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Учебно-тематический план</w:t>
      </w:r>
    </w:p>
    <w:p w:rsidR="00B4602B" w:rsidRPr="00865F94" w:rsidRDefault="00B4602B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4602B" w:rsidRPr="00865F94" w:rsidRDefault="00B4602B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</w:t>
      </w: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4602B" w:rsidRPr="00865F94" w:rsidRDefault="00966B47" w:rsidP="00966B4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>-</w:t>
      </w:r>
      <w:r w:rsidR="00B4602B" w:rsidRPr="00865F94">
        <w:rPr>
          <w:rFonts w:ascii="Times New Roman" w:hAnsi="Times New Roman"/>
          <w:iCs/>
          <w:color w:val="000000"/>
          <w:sz w:val="24"/>
          <w:szCs w:val="24"/>
        </w:rPr>
        <w:t>Аттестация: цели, виды, форма, содержание;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Критерии оценки промежуточ</w:t>
      </w:r>
      <w:r w:rsidR="00775E4E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ной 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и итоговой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аттестации;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</w:p>
    <w:p w:rsidR="00B4602B" w:rsidRPr="00865F94" w:rsidRDefault="00253E79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Рекомендации по организации самостоятельной работы обучающихся;</w:t>
      </w:r>
    </w:p>
    <w:p w:rsidR="00B4602B" w:rsidRPr="00865F94" w:rsidRDefault="00253E79" w:rsidP="001A5F08">
      <w:pPr>
        <w:shd w:val="clear" w:color="auto" w:fill="FFFFFF"/>
        <w:tabs>
          <w:tab w:val="left" w:pos="1282"/>
        </w:tabs>
        <w:spacing w:before="36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7"/>
          <w:sz w:val="24"/>
          <w:szCs w:val="24"/>
        </w:rPr>
        <w:t>Учебники,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3"/>
          <w:sz w:val="24"/>
          <w:szCs w:val="24"/>
        </w:rPr>
        <w:t>Учебные пособия;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Хрестоматии;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Методическая литература;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  <w:sectPr w:rsidR="00B4602B" w:rsidRPr="00865F94" w:rsidSect="00B4602B">
          <w:pgSz w:w="11909" w:h="16834"/>
          <w:pgMar w:top="1440" w:right="1001" w:bottom="720" w:left="1778" w:header="720" w:footer="720" w:gutter="0"/>
          <w:cols w:space="60"/>
          <w:noEndnote/>
        </w:sect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Рекомендуемая дополнительная литератур</w:t>
      </w:r>
      <w:r w:rsidR="00253E79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а</w:t>
      </w:r>
    </w:p>
    <w:p w:rsidR="00B4602B" w:rsidRPr="00865F94" w:rsidRDefault="00B4602B" w:rsidP="001A5F08">
      <w:pPr>
        <w:shd w:val="clear" w:color="auto" w:fill="FFFFFF"/>
        <w:spacing w:before="528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65F94">
        <w:rPr>
          <w:rFonts w:ascii="Times New Roman" w:hAnsi="Times New Roman"/>
          <w:b/>
          <w:bCs/>
          <w:color w:val="000000"/>
          <w:sz w:val="24"/>
          <w:szCs w:val="24"/>
        </w:rPr>
        <w:t>ояснительная записка</w:t>
      </w:r>
    </w:p>
    <w:p w:rsidR="00B4602B" w:rsidRPr="00865F94" w:rsidRDefault="00B4602B" w:rsidP="001A5F08">
      <w:pPr>
        <w:shd w:val="clear" w:color="auto" w:fill="FFFFFF"/>
        <w:spacing w:before="523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4602B" w:rsidRPr="00865F94" w:rsidRDefault="00B4602B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средствах музыки.</w:t>
      </w:r>
    </w:p>
    <w:p w:rsidR="00345FB3" w:rsidRPr="00865F94" w:rsidRDefault="00B4602B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формированию и расширению у обучающихся кругозора в сфере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любовь к музыке.</w:t>
      </w:r>
      <w:r w:rsidR="00345FB3" w:rsidRPr="00865F94">
        <w:rPr>
          <w:rFonts w:ascii="Times New Roman" w:hAnsi="Times New Roman"/>
          <w:sz w:val="24"/>
          <w:szCs w:val="24"/>
        </w:rPr>
        <w:t xml:space="preserve"> 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Благодаря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исполнительской  деятельности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2.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</w:t>
      </w:r>
      <w:r w:rsidR="006E4564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составляет 4</w:t>
      </w:r>
      <w:r w:rsidR="006E4564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(с 4 по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7 класс)</w:t>
      </w:r>
      <w:r w:rsidR="004961AF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 сроке обучения 7 лет</w:t>
      </w:r>
      <w:r w:rsidR="00A249D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C4670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345FB3" w:rsidRPr="00865F94" w:rsidRDefault="00345FB3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  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общего образования или среднего (полного) общего образования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планирующих поступление в образовательные учреждения, реализующие  образовательные программы в области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искусства, может быть увеличен на один год (8-й</w:t>
      </w:r>
      <w:r w:rsidR="00C4670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класс).</w:t>
      </w:r>
    </w:p>
    <w:p w:rsidR="00B31CBA" w:rsidRPr="00865F94" w:rsidRDefault="00345FB3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3.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  <w:r w:rsidRPr="00865F9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литература» составляет 136 часов.</w:t>
      </w:r>
    </w:p>
    <w:p w:rsidR="00AD7289" w:rsidRPr="00865F94" w:rsidRDefault="00AD7289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 сроке обучения 7</w:t>
      </w:r>
      <w:r w:rsidR="00A249D6" w:rsidRP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/8 </w:t>
      </w:r>
      <w:r w:rsid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</w:t>
      </w: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D7289" w:rsidRPr="00865F94" w:rsidRDefault="00AD7289" w:rsidP="00AD7289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1300"/>
        <w:gridCol w:w="1300"/>
        <w:gridCol w:w="1300"/>
        <w:gridCol w:w="1300"/>
        <w:gridCol w:w="1300"/>
        <w:gridCol w:w="1300"/>
        <w:gridCol w:w="1435"/>
      </w:tblGrid>
      <w:tr w:rsidR="00AD7289" w:rsidRPr="00865F94" w:rsidTr="00AD7289">
        <w:trPr>
          <w:trHeight w:val="23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AD7289" w:rsidRPr="00865F94" w:rsidTr="00AD7289">
        <w:trPr>
          <w:trHeight w:val="6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D7289" w:rsidRPr="00865F94" w:rsidRDefault="00B31CBA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D7289"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D7289" w:rsidRPr="00865F94" w:rsidRDefault="00AD7289" w:rsidP="00AD7289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9D6" w:rsidRDefault="00A249D6" w:rsidP="00A249D6">
      <w:pPr>
        <w:shd w:val="clear" w:color="auto" w:fill="FFFFFF"/>
        <w:spacing w:before="336" w:line="240" w:lineRule="auto"/>
        <w:ind w:right="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9D6" w:rsidRDefault="00A249D6" w:rsidP="00A249D6">
      <w:pPr>
        <w:shd w:val="clear" w:color="auto" w:fill="FFFFFF"/>
        <w:spacing w:before="336" w:line="240" w:lineRule="auto"/>
        <w:ind w:right="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9D6" w:rsidRPr="00865F94" w:rsidRDefault="00A249D6" w:rsidP="00A249D6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1FF" w:rsidRPr="00865F94" w:rsidRDefault="00C251FF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</w:pPr>
    </w:p>
    <w:p w:rsidR="00345FB3" w:rsidRPr="00865F94" w:rsidRDefault="00345FB3" w:rsidP="001A5F08">
      <w:pPr>
        <w:shd w:val="clear" w:color="auto" w:fill="FFFFFF"/>
        <w:tabs>
          <w:tab w:val="left" w:pos="1387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4.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Форма проведения занятий по предмету «Музыкальная литература»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345FB3" w:rsidRPr="00865F94" w:rsidRDefault="00345FB3" w:rsidP="001A5F08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3"/>
          <w:sz w:val="24"/>
          <w:szCs w:val="24"/>
        </w:rPr>
        <w:t>5.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12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направлена на художественно-эстетическое развитие личности учащегося.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865F94">
        <w:rPr>
          <w:rFonts w:ascii="Times New Roman" w:hAnsi="Times New Roman"/>
          <w:color w:val="000000"/>
          <w:spacing w:val="16"/>
          <w:sz w:val="24"/>
          <w:szCs w:val="24"/>
        </w:rPr>
        <w:t xml:space="preserve">композиторов.  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82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Задачами 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345FB3" w:rsidRPr="00865F94" w:rsidRDefault="00345FB3" w:rsidP="001A5F08">
      <w:pPr>
        <w:shd w:val="clear" w:color="auto" w:fill="FFFFFF"/>
        <w:tabs>
          <w:tab w:val="left" w:pos="12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           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  <w:t>знания    специфики    различных    музыкально-театральных    и</w:t>
      </w:r>
    </w:p>
    <w:p w:rsidR="00345FB3" w:rsidRPr="00865F94" w:rsidRDefault="00345FB3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инструментальных жанров;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345FB3" w:rsidRPr="00865F94" w:rsidRDefault="00345FB3" w:rsidP="001A5F08">
      <w:pPr>
        <w:shd w:val="clear" w:color="auto" w:fill="FFFFFF"/>
        <w:tabs>
          <w:tab w:val="left" w:pos="1253"/>
        </w:tabs>
        <w:spacing w:before="14" w:line="240" w:lineRule="auto"/>
        <w:ind w:firstLine="72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исполнительстве музыкальных произведений на инструменте;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у наиболее одаренных выпускников осознанной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вступительным экзаменам в образовательное учреждение, реализующее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6.    Обоснование </w:t>
      </w:r>
      <w:r w:rsidR="00345FB3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программы учебного предмета 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Обоснованием  программы являются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, отражающие все </w:t>
      </w:r>
      <w:r w:rsidR="00345FB3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аспекты работы преподавателя с учеником.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345FB3" w:rsidRPr="00865F94" w:rsidRDefault="00345FB3" w:rsidP="001A5F08">
      <w:pPr>
        <w:shd w:val="clear" w:color="auto" w:fill="FFFFFF"/>
        <w:spacing w:line="240" w:lineRule="auto"/>
        <w:ind w:left="571" w:firstLine="62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требования к уровню подготовки обучающихся;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345FB3" w:rsidRPr="00865F94" w:rsidRDefault="00345FB3" w:rsidP="00865F94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>7.   Методы обучения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достижения поставленной цели и реализации задач предмета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словесный (объяснение, рассказ, беседа);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практический (упражнения воспроизводящие и творческие).</w:t>
      </w:r>
    </w:p>
    <w:p w:rsidR="00345FB3" w:rsidRPr="00865F94" w:rsidRDefault="00345FB3" w:rsidP="001A5F08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865F9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сети Интернет;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методической литературы, а также изданиями музыкальных произведений, специальными   хрестоматийными   изданиями,   партитурами,   клавирами оперных,      хоровых      и      оркестровых      произведений      в      объеме,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литературой;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обучающихся.</w:t>
      </w:r>
    </w:p>
    <w:p w:rsidR="00771189" w:rsidRPr="00865F94" w:rsidRDefault="00771189" w:rsidP="001A5F08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литература», оснащаются пианино или роялями, звукотехническим      оборудованием,      видео-оборудованием,      учебной</w:t>
      </w:r>
    </w:p>
    <w:p w:rsidR="00771189" w:rsidRPr="00865F94" w:rsidRDefault="00771189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</w:p>
    <w:p w:rsidR="00771189" w:rsidRPr="00865F94" w:rsidRDefault="00771189" w:rsidP="001A5F08">
      <w:pPr>
        <w:shd w:val="clear" w:color="auto" w:fill="FFFFFF"/>
        <w:spacing w:before="624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:rsidR="00D72152" w:rsidRPr="00865F94" w:rsidRDefault="00D72152" w:rsidP="001A5F08">
      <w:pPr>
        <w:spacing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69"/>
        <w:gridCol w:w="1578"/>
      </w:tblGrid>
      <w:tr w:rsidR="00D72152" w:rsidRPr="00865F94" w:rsidTr="00413371">
        <w:trPr>
          <w:trHeight w:val="44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59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Знакомство с небольшими произведениями различных жанров и форм на примере народной и классической музыки.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72152" w:rsidRPr="00865F94" w:rsidTr="00413371">
        <w:trPr>
          <w:trHeight w:val="4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как один из видов искусства.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Содержание музыкальных произведений.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Средства музыкальной выразительности.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3. 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Знакомство с певческими голосами.</w:t>
            </w:r>
          </w:p>
        </w:tc>
        <w:tc>
          <w:tcPr>
            <w:tcW w:w="1578" w:type="dxa"/>
          </w:tcPr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 </w:t>
            </w:r>
          </w:p>
        </w:tc>
      </w:tr>
      <w:tr w:rsidR="00D72152" w:rsidRPr="00865F94" w:rsidTr="00413371">
        <w:trPr>
          <w:trHeight w:val="32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Музыкальные формы.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42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Программно – изобразительная музыка.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412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в театре. Опера. Балет.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D72152" w:rsidRPr="00865F94" w:rsidTr="00413371">
        <w:trPr>
          <w:trHeight w:val="2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7869D0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lastRenderedPageBreak/>
        <w:t>II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2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 классиков европейской музыки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591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Общая характеристика зарубежной музыкальной культуры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- 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в.в.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69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И.С.Бах. Жизненный и творческий путь. Произведения для органа. Инвенции. Сюиты. «ХТК».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33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Классицизм в музыке. Венская классическая школа.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Й.Гайдн. Жизненный и творческий путь.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Симфоническое и клавирное творчество.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84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В.А.Моцарт. Жизненный и творческий путь.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Соната Ля мажор. Симфония №40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 «Свадьба Фигаро»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545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Л.Бетховен. Жизненный и творческий путь. Соната №8 «Патетическая». Симфония №5. Увертюра «Эгмонт».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26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Романтизм в музыке. Композиторы – романтики.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4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5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9.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Ф. Шопен. Жизненный и творческий путь.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Фортепианное творчество.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27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10.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Шумана Р. «Карнавал».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D72152" w:rsidRPr="00865F94" w:rsidTr="00413371">
        <w:trPr>
          <w:trHeight w:val="67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11.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Импрессионизм в живописи, поэзии и музыке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>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Творческий портрет  К.Дебюсси. Ноктюрны.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3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ИТОГО:</w:t>
            </w:r>
          </w:p>
        </w:tc>
        <w:tc>
          <w:tcPr>
            <w:tcW w:w="1560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</w:tbl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865F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6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28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 русских композиторов – классиков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Тема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Русское народное творчество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t>: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колядки, веснянки, былины, исторические песни, лирические и колыбельные песни, плясовые и хороводные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Музыкальное искусство России в первой половине 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 века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Архитектура, живопись, литература того времени. Творчество А.А.Алябьева, А.Е.Варламова и А.Л.Гурилева.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4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М.И.Глинка. Жизненный и творческий путь.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Опера «Иван Сусанин». Произведения для оркестра: «Камаринская», «Вальс – фантазия», 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</w:t>
            </w:r>
          </w:p>
        </w:tc>
      </w:tr>
      <w:tr w:rsidR="00D72152" w:rsidRPr="00865F94" w:rsidTr="00413371">
        <w:trPr>
          <w:trHeight w:val="5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А.С.Даргомыжский. Жизненный и творческий путь. Опера «Русалка».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2-й половины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А.П.Бородин. Жизненный и творческий путь. Романсы. Опера «Князь Игорь». Симфония №2 «Богатырская».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55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М.П.Мусоргский. Жизненный и творческий путь. Песни. Цикл «Картинки с выставки».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 «Борис Годунов».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843"/>
        </w:trPr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Тема 8.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Н.А.Римский-Корсаков. Жизненный и творческий путь. Симфоническая сюита «Шехеразада». Опера «Снегурочка».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Фрагменты из опер «Садко», «Сказка о царе Салтане». Романсы.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</w:tr>
      <w:tr w:rsidR="00D72152" w:rsidRPr="00865F94" w:rsidTr="00197D11">
        <w:trPr>
          <w:trHeight w:val="222"/>
        </w:trPr>
        <w:tc>
          <w:tcPr>
            <w:tcW w:w="1211" w:type="dxa"/>
            <w:tcBorders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197D11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 </w:t>
            </w:r>
          </w:p>
        </w:tc>
      </w:tr>
    </w:tbl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72152" w:rsidRPr="00865F94" w:rsidRDefault="00D72152" w:rsidP="001A5F08">
      <w:pPr>
        <w:spacing w:after="0" w:line="240" w:lineRule="auto"/>
        <w:ind w:left="-709" w:firstLine="1276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6945"/>
        <w:gridCol w:w="1713"/>
      </w:tblGrid>
      <w:tr w:rsidR="00D72152" w:rsidRPr="00865F94" w:rsidTr="00D72152">
        <w:trPr>
          <w:trHeight w:val="58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 темы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</w:tc>
      </w:tr>
      <w:tr w:rsidR="00D72152" w:rsidRPr="00865F94" w:rsidTr="00413371">
        <w:trPr>
          <w:trHeight w:val="587"/>
        </w:trPr>
        <w:tc>
          <w:tcPr>
            <w:tcW w:w="9858" w:type="dxa"/>
            <w:gridSpan w:val="3"/>
          </w:tcPr>
          <w:p w:rsidR="00D72152" w:rsidRPr="00865F94" w:rsidRDefault="00D72152" w:rsidP="001A5F08">
            <w:pPr>
              <w:spacing w:after="0" w:line="240" w:lineRule="auto"/>
              <w:ind w:left="-17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Творчество русских композиторов – классиков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–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веков.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72152" w:rsidRPr="00865F94" w:rsidTr="00D72152">
        <w:trPr>
          <w:trHeight w:val="56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П.И.Чайковский. Жизненный и творческий путь. Опера «Евгений Онегин». Симфония №1 «Зимние грёзы».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Романсы.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20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конца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начала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3.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А.Н.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Скрябина.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4.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С.В.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Рахманинова.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7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5.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И.Ф.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Стравинского</w:t>
            </w:r>
            <w:r w:rsidRPr="00865F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Балет «Петрушка».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8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6.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Отечественная музыкальная культура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1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7.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С.С.Прокофьев. Жизненный и творческий путь. Симфония №7. Кантата «Александр Невский». Балеты «Ромео и Джульетта», «Золушка».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Фортепианная музыка.</w:t>
            </w:r>
          </w:p>
        </w:tc>
        <w:tc>
          <w:tcPr>
            <w:tcW w:w="1713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83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8.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Д.Д.Шостакович. Жизненный и творческий путь. Симфония №7. Фортепианные произведения. Квинтет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«Казнь Степана Разина».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486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9.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А.И.Хачатурян. Обзор творчества.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10.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Г.В.Свиридов. Обзор творчества.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Тема 11.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Р.К. Щедрина.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2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 12.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Композиторы последней трети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2152" w:rsidRPr="00865F94" w:rsidTr="00D72152">
        <w:trPr>
          <w:trHeight w:val="16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ИТОГО:                                                        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865F94" w:rsidRDefault="00865F94" w:rsidP="001A5F08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71189" w:rsidRDefault="00D72152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(ПОВТО</w:t>
      </w:r>
      <w:r w:rsidR="00AD7289"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ЕНИЕ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ГОДА)</w:t>
      </w: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P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Default="00D72152" w:rsidP="001A5F08">
      <w:pPr>
        <w:spacing w:line="240" w:lineRule="auto"/>
        <w:ind w:left="-851" w:firstLine="1135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413371" w:rsidRPr="00865F94" w:rsidRDefault="00413371" w:rsidP="001A5F08">
      <w:pPr>
        <w:spacing w:line="240" w:lineRule="auto"/>
        <w:ind w:left="-851" w:firstLine="1135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865F94" w:rsidRPr="00865F94" w:rsidRDefault="00865F94" w:rsidP="00865F9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обучение «чтению» и пониманию «Музыкального букваря»;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ознакомление с первыми музыкальными «задачами» и их решением;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освоение «грамматики» музыки;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нацеливание обучающихся на восприятие эмоционального содержания музыки и музыкальной «техники» в гармоническом единстве.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lastRenderedPageBreak/>
        <w:t xml:space="preserve">Тема 1.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Музыка как один из видов искусства.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Содержание музыкальных произведений. (2 часа)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И.Бах – Ш. 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№9 (4 часть Тема радости)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Реквием. 7 часть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«Богородица» церковный гимн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Е.Глебов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«Маленький принц» (1 действие Адажио Принца и Розы)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Содержание музыкальных произведений. Вокальные и инструментальные произведения. Музыкальный образ. Звукоизобразительные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М. Мусоргский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«Картинки с выставки»: «Балет невылупившихся птенцов»,  «Баба Яга».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«Альбом для юношества»,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А.К.Лядов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«Кикимора»,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Салтане» (по выбору педагога).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2.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Средства музыкальной выразительности. (8 часов)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Язык музыки.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Его элементы.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Мелодия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br/>
        <w:t xml:space="preserve">                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Особенности строения мелодий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на примерах песен из детского репертуара. Понятия – мотив, фраза, предложение, кульминация, каданс.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Мелодия в вокальной музыке.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Связь музыки со словом в жанрах песни и романса. Понятия – музыкальная интонация, речитатив, кантилена.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песни из детского репертуара,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углу» из цикла «Детская «,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С.В.Рахманинов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«Вокализ».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Мелодия в инструментальной музыке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 Шопен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«Ноктюрн»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 dur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Г.В.Свиридов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«Упрямец» из цикла «Альбом пьес для детей»,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К.В.Глюк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«Мелодия» из оперы «Орфей».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Лад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«Липа» из вокального цикла «Зимний путь»,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«Песня Сольвейг» из сюиты «Пер-Гюнт».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Ритм,размер,темп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Характерные черты церемониальных и траурных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маршей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«Солдатский марш» из цикла «Альбом для юношества»,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«Любовь к трем апельсинам»,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 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Черномора» из оперы «Руслан и Людмила»,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«Траурный марш на смерть героя» из сонаты для фортепиано №12,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«Похороны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Танцевальные жанры.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Двухдольные танцы – Гопак, Трепак, Полька, Краковяк.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«Трепак» из балета «Щелкунчик» и «Полька»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«Кукольный кэк-уок» из цикла «Детский уголок» (Регтайм).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Трехдольные танцы – Лендлер, Вальс, Менуэт, Полонез, Мазурка.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«Вальсы»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 Шуберта, Ф.Шопена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«Менуэт» из оперы «Дон Жуан»,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«Мазурка» 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ор.7 №1,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«Мазурка» из оперы «Иван Сусанин».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Четырехдольные танцы – Аллеманда, Гавот.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«Аллеманда» из «Французской сюиты»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С.С.Прокофьев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«Гавот» из 1 симфонии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Гармония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«Утро»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Прелюдия «Паруса» и «Маленький пастух» из цикла «Детский уголок»,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«Болезнь куклы» из цикла «Детский альбом».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Регистр, штрихи, динамика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пещере горного короля» из сюиты «Пер Гюнт»,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«Балет невылупившихся птенцов» из цикла «Картинки с выставки»;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«Колыбельная Джимбо» из цикла «Детский уголок».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Фактура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И.С. Бах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«Инвенция»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F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dur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«Молитва»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«Танец Анитры» из сюиты «Пер Гюнт».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lastRenderedPageBreak/>
        <w:t>Тема 3. Знак</w:t>
      </w:r>
      <w:r w:rsidR="007869D0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омство с певческими голосами. (2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час)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Тембры человеческих голосов (детские, женские, мужские). Знаменитые певцы.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Дискант: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итальянские песни, роман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сы и оперные арии в исполнении Робертино Лоретти.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лирико-колоратурное: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А. Алябьев.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«Соловей» (в исполнении Н. Обуховой);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И. Штраус.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«Сказки Венского леса».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Сопрано лири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ческое: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ария Снегурочки из оперы Н. Римского-Корсакова «Снегу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рочка».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лирико-драматическое: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ариозо Татьяны «Пускай погибну я...» из оперы П. Чайковского «Евгений Онегин».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Меццо-сопрано: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хабанера Кармен из оперы Ж. Визе «Кармен».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Контраль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то;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Ратмира «И жар, и зной сменила ночи тень» из оперы М. Глинки «Руслан и Людмила».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Тенор-алътино: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ариозо Звездоче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 из оперы Н. Римского-Корсакова «Золотой петушок».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Лирический тенор: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песни и романсы в исполнении С. Лемешева.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Лирико-дра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матический тенор: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Германа «Что наша жизнь? — Игра!» из оперы П. Чайковского «Пиковая дама».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Баритон: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каватина Фигаро «Если захочет барин попрыгать..» из оперы В. А. Моцарта «Свадьба Фигаро»;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романсы и итальянские песни в исполнении М. Магомаева, Дм. Хворостовского.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Бас: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Игоря из оперы А. Бородина «Князь Игорь»;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арии, романсы и песни в исполнении Ф. И. Ша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ляпина.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Бас-апрофунд: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негритянские спиричуэлс в исполнении Поля Робсона.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Примерные виды контроля по теме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: проводится музыкальная викторина на отгадывание тембров голосов. При возможности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водится иконографическая викторина (отгадывание по изображени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ям певцов их фамилий и имен).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4.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Знакомство с музыкальными инструментами.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Инструменты симфонического оркестра. (8 часов)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Струнная группа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Н.Паганини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«Каприсы» №9 или №24 (скрипка),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«Улица просыпается» из балета «Ромео и Джульетта» (альт с фортепиано),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«Вариации на тему рококо» (виолончель),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К.Сенс-Санс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«Слон» из сюиты «Карнавал животных» (соло контрабаса).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Деревянно-духовая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К.В.Глюк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«Мелодия» из оперы «Орфей» (флейта),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«Страсти по Матфею» № 26 Ария тенора с гобоем,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кларнета с оркестром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«Китайский танец» из балета «Щелкунчик» (флейта, альт, фагот).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Медно-духовая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валторны с оркестром,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Дж.Верди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«Аида» (труба),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Салтане» (тема богатырей – валторны и тромбоны ),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М.П.Мусоргский – М.Равель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 Быдло» из цикла «Картинки с выставки» (туба).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Ударные инструменты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«Танец Феи Драже» из балета «Щелкунчик» (челеста),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Черномора» из оперы «Руслан и Людмила» (2 тема – колокольчики),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Б.Барток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«Музыка для струнных, ударных и челесты»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 – глисандо литавр, ксилофон).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Фортепиано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«Партиты» (любой номер – клавесин), пройденные произведения для фортепиано.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Орган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Струнные щипковые инструменты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«Два танца для арфы и струнного оркестра»,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5. Музыкальные формы.(8 часов)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Период как самостоятельная музыкальная форма и часть более крупной формы.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пройденные ранее произведения.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Одночастная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«Прелюдия» №7,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«Болезнь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Двухчастная и трехчастная формы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Контраст крайних частей сложной трехчастной формы.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«Смерть Озе»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«Сладкая греза»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Куплетная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И.В.Лебедев-Кумач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«Песенка о веселом ветре» из кинофильма «Дети капитана Гранта».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Вариации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 пещере горного короля» из сюиты «Пер Гюнт»,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«Русская песня»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Рондо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«Любимая», «Жнецы»;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«Рондо Фарлафа» из оперы «Руслан и Людмила».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Сюита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865F94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6.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Программно – изобразительная музыка. (2 часа)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образ.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Понятие программной музыки. Особенности восприятия и понимания непрограммной музыки.  Звукоизобразительные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«Времена года».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Музыка и театр. Опера. Балет. (4 часа).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Музыка – важная часть драматургии в драматическом театре.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Э. Григ «Пер Гюнт».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Особенности жанра Оперы.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Словесный текст оперы – либретто.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Начинается опера с увертюры – симфонического вступления.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сольные номера – ария, ариозо, ариетта, каватина.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хора в опере. Оркестр в опере.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Глинка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Оперы «Иван Сусанин»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 «Руслан и Людмила»: Увертюра, Первая песня Баяна, Интродукция, Каватина Людмилы, Рондо Фарлафа, Ария Руслана,  Марш Черномора, Лезгинка (4 действие);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Римский – Корсаков 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Опера «Снегурочка»;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«Свадьба Фигаро»;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Н.А. Римский-Корсаков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«Сказка о царе Салтане»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Балет.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кордебалет- массовые  сцены),  драматическое  и  изобразительное искусство  (театральное  действие,  костюмы,  декорации).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sz w:val="24"/>
          <w:szCs w:val="24"/>
          <w:lang w:bidi="en-US"/>
        </w:rPr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История балета. Балет в России.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Стравинский 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«Петрушка», «Весна Священная»; 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Прокофьев 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«Ромео и Джульетта», «Золушка»;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Чайковский П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Балет «Спящая красавица», «Щелкунчик».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Оперетта, мюзикл – знакомство с жанрами.</w:t>
      </w:r>
    </w:p>
    <w:p w:rsidR="00413371" w:rsidRPr="00865F94" w:rsidRDefault="00413371" w:rsidP="008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Познакомить обучающихся с конкретными произведениями всемирно известных авторов;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Научить разбираться в композиторских идеях, особенностях стиля и др.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Приобщить обучающихся к осознанию красоты музыки и ее неоспоримого влияния на человека во все периоды истории.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 Общая характеристика зарубежной музыкальной культуры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-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в.в. (2 часа).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Барокко в музыке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Понятие стиля эпохи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Стиль барокко в музыке.  Представители стиля барокко (И.С. Бах, Г. Гендель,  А.Вивальди, А. Скарлатти и др.) Знакомство с основными темами, жанрами, инструментами, особенностями музыкального языка времени.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Архитектура, скульптура, живопись, театр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пер.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Опера, органная, скрипичная и клавирная школы.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К.Монтеверди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«Плач Орфея» из оперы «Орфей»,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ДЖ. Каччини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 Бах – Г.Гуно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Г.Гендель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альта с оркестром, си-минор,  1 часть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Г.Перселл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«Жалоба Дидоны» из оперы «Дидона и Эней»,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А.Вивальди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пьесы для клавесина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Ф.Куперена и Ж.Ф.Рамо.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И.С.Бах.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Произведения для органа.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Инвенции.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Сюиты.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«ХТК». (5 часов)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И.С. Бах – исключительное явление в мировом музыкальном искусстве. Облик, характер, художественная личность, религия. Связь духовного и светского. Бах – педагог. Творчество Баха – завершение полифонической эпохи. Наследие.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Триумфальное возвращение музыки Баха в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веке. Значение музыки композитора в современном мире.  Общество Баха.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Финал из оркестровой сюиты №2,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Ave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Maria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 Бах – Г.Гуно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«Страсти по Матфею» (№1, №47)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Хоральная прелюдия соль - минор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Немецкая школа органистов. Патетика, величие, мощь органной музыки Баха.  Протестанский хорал. Образная глубина.  Импровизаторский дар Баха. Малый двухчастный цикл. Органные произведения. Токката и фуга ре-минор (1709). Понятия: Токката, фуга, интермедия,  противосложение.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органные хоральные прелюдии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Клавирная музыка Баха, определившая время. «Первая глава» фортепианной музыки.  Обновленная техника исполнения.  Рождение клавирных концертов, прелюдии и фуги.  Темперация.  Полифонический и гомофонно-гармонический  склад  письма в клавирной музыке Баха.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– энциклопедия творчества Баха.  Инвенции: строение, эстетические достоинства,  многообразие оттенков певучего звучания.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«Инвенции»,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«Хорошо темперированный клавир»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том 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«Французская сюита»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Вокально-инструментальные  произведения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«Мессы»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«Страстей по Матфею»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Классицизм в музыке. Венская классическая школа  (1 час.)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Венская классическая школа (Й. Гайдн, В. Моцарт, Л. Бетховен)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Французская живопись, скульптура, архитектура, литература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Музыкальное искусство эпохи Просвещения.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оперы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 Глюка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«Орфей и Эвридика» соло флейта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№40 1 часть;  опера «Волшебная флейта» ария Царицы ночи, Соната №11 (3 часть), Реквием (7 часть).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Соната №14 (1 часть), Соната №23 (3 часть), «К Элизе»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Й.Гайдн.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Симфоническое и клавирно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е творчество (5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часа).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Творческий облик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народов. 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№103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№94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ми –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Неконтрастность главных тем.  Эмоциональное равновесие медленной части.  Классический тип менуэта и финала.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№103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Es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№104 («Лондонские»)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Фортепианное наследие Гайдна. Формирование классической сонаты.  Жанровые истоки, народно-танцевальная основа.  Камерность стиля сонаты Ре-мажор (1780).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или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В.А.Моцарт.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Соната Ля мажор.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Симфония №40 соль минор.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Опера «Свадьба Фигаро»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Возвышенное и плутовское,  трагическое и комедийное в наследии Моцарта.  Воплощение идей Просвещения, оптимизм, поэтический реализм творчества. Музыкальная моцартиана.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фрагменты: «Маленькая ночная серенада»;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Dies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irae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»,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Lacrymosa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Реквиема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«Волшебная флейта» ария Царицы ночи,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Фортепианная фантазия ре-минор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Симфонии Моцарта – вершина симфонизма его времени. Психологизм,  драматическое восприятие жанра,  симфонический театр Моцарта. Камерность стиля, малый  парный состав оркестра,  драматический конфликт между частями, полифоническое мастерство в Симфонии №40.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№40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«Свадьба Фигаро»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Л.Бетховен.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Соната №8 «Патетическая».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№5.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Увертюра «Эгмонт»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 (4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№3 (1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увертюра «Эгмонт»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 14,  №23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Увертюра «Эгмонт».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эпохи революций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№5, до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литературы.  Театральность. Приемы фортепианного письма.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№8 «Патетическая», до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Романтизм в музыке. Композиторы – романтики.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Границы «романтической» эпохи, ее истоки. Музыкальный романтизм: новая социальная роль музыканта,  стремление к недостижимой свободе. Новые темы. Программность многих сочинений. Рождение новых жанров. Обновление и обогащение музыкального языка. Огромный интерес к национальной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Расцвет национальных композиторских школ.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Живопись, литература, театр, балет в пер. половине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Музыкальное искусство этой эпохи: расцвет национальных композиторских школ, появление новых жанров, музыкальный театр.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Ф.Мендельсон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«Песни без слов», Концерт для скрипки с оркестром ми минор (1 часть);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Р.Вагнер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«Полет валькирий» из оперы «Валькирия»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«Пер Гюнт»: «Утро», «В пещере горного короля»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lastRenderedPageBreak/>
        <w:t>Р.Шуман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Ж. Бизе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«Кармен» Антракт к 4 действию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Дж. Верди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«Аида» марш 2 действие.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Ф.Шуберт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Серенада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Ж.Бизе.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Широта интересов крупнейшего композитора второй половины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века: музыка, живопись, литература, театр. Оптимизм, человечность, демократизм творчества. «Кармен»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«Кармен».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Опера «Кармен»: Увертюра, Хабанера Кармен, Сегидилья, 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Цыганская пляска, Куплеты Тореодора, Ария Хозе,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Сцена гадания 3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Антракт к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Ф. Шуберт.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Произведения для фортепиано.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№8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 Интонационный строй музыки.  Песенность – основа фортепианного стиля. Ф. Шуберт – основатель жанра  романтической фортепианной миниатюры (музыкальные моменты, экспромты, вальсы).  Шубертиады в прошлом и настоящем.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«Лесной царь»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«Форель»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«Серенада»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пьесы для фортепиано «Музыкальные моменты»,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«Экспромты»,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 ми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Песенный жанр в начале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Песня как главный жанр в творчестве Шуберта.  Сложность и глубина содержания песен Шуберта.  Многожанровость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циклы «Прекрасная мельничиха»: «В путь», «Моя», «Охотник»,  «Мельник и ручей», «Колыбельная ручья».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Вокальный цикл  «Зимний путь»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баллада «Лесной царь».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lastRenderedPageBreak/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№8 «Неоконченная симфония»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9. Ф. Шопен.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Фортепианное творчество (4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Экспромт – фантазия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Ноктюрны до минор и Ми-бемоль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Вальсы до-диез минор и ля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Прелюдия Ре-бемоль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№2 (3 часть)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Полонез №3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Мазурки № 5, 34, 49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Соединение глубокого содержания и подлинной виртуозности в этюдах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Краткая история, содержание, черты музыкального языка малых форм.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«Мазурки» (Ор.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7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Ор.17 №4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Ор.45 №5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«Прелюдии» (№4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№7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Des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№20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«Ноктюрны» (Ор.48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Ор.55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«Этюды» (Ор.10 №3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dur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№12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Творческий облик Шумана Р. «Карнавал».(2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Роберт Шуман (1810–1856) — немецкий композитор, музыкальный критик. Шуман — один из наиболее ярких представителей музыкального романтизма в Германии. Музыкальное творчество Шумана охватывает все жанры, за исключением балета.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Новаторство Шумана, оригинальность его музыки, свобода творческих замыслов.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«Альбом для юношества»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«Лесные сцены»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«Карнавал»  является как бы музыкальным воплощением эстетических идей Шумана.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«Карнавал» - это цикл из 20 контрастных программных фортепианных миниатюр, объединенных 4-мя нотами (Шуман назвал это 'Миниатюрные сцены на 4-х нотах). Эти ноты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(название города)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- это еще и первые буквы фамилии Шумана. Эти 4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ноты существуют в 3-х комбинациях. Эти ноты растворены в начале каждой пьесы. Поэтому здесь только следы вариационности, но не вариации на тему.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Цикл «Карнавал»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11. Импрессионизм в живописи, поэзии и музыке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            Творческий облик К.Дебюсси(1час).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Импрессионизм – одно из направлений в искусстве Франции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Новые взгляды, идеи, мироощущение. Новаторы – художники и салон «Отверженных». Основные принципы импрессионизма.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импрессионизм: причины возникновения, музыкальный язык, ведущее положение одночастных симфонических пьес и циклов, колористические находки.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«Бергамасская сюита»: «Лунный свет»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Прелюдии «Девушка с волосами цвета льна», «Шаги на снегу»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уголок» (по выбору преподавателя)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Павана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Цикл «Ночной Гаспар»: «Ундина»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Гений Франции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Влияние личности и творчества композитора, пианиста, дирижера на мировую музыкальную культуру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Дебюсси  - новатор, создатель нового образного мира, новых средств выразительности. Оркестр и фортепиано в творчестве Дебюсси. Дебюсси и Россия.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Симфонический триптих «Ноктюрны» (1897 – 1899). Оркестр Дебюсси. Взаимосвязь с живописью импрессионизма.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Ноктюрны: «Облака», «Празденства», «Сирены»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«Прелюдии»,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«Послеполуденный отдых Фавна»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Раскрыть национальный характер и стиль русской музыки;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Показать как в лучших музыкальных произведениях проявлялись философские, этические, духовные переживания времени;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Акцентировать внимание обучающихся на мелодичность, красоту всемирно почитаемой музыки России.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276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1. Русское народное творчество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: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колядки, веснянки, былины, исторические песни, лирические и колыбельные песни, плясовые и хороводные песни (1 час).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Изучая фольклор, следует вспомнить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родные праздники, обычаи, обряды, показать образцы декоративно-прикладного искусства, рассказать о промыс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лах, которыми славится их малая родина. Обязательно использовать изображения народных костюмов.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нях и в музыке профессиональных композиторов.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lastRenderedPageBreak/>
        <w:t xml:space="preserve">Весна. Обряды и песни. Веснянки.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Встреча весны. Прилет птиц. Грачевник. Весенние заклички.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Зимние народные обряды и песни. Масленица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Календарные даты, начало жатвы и ее ход, обряд завиванья бороды.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Летние праздники, </w:t>
      </w: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обряды и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колядки, подблюдные песни, масле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ничные песни (на выбор преподавателя).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Проводы Масленицы из оперы «Снегурочка»,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песни-веснянки, семицкие песни, купальские песни (по выбору педагога).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Н. 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 девушек «Завью венки на все святки...». Сцена завиванья венков из оперы «Май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ская ночь».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Тема 2. Музыкальное искусство России в первой половине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века.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      Архитектура, живопись, литература того времени.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Творчество А.А.Алябьева, А.Е.Варламова и А.Л.Гурилева (1 час).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Сжатый обзор русской музыки в XVIII – начале XIX веках. Несколько имен и названий сочинений. Прослушивание с краткой характеристикой хорового концерта Д. С. Бортнянского.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Вокальная миниатюра первой половины XIXвека. Русская песня, элегия,  песня восточного характера, баллада. Творцы русского романса.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Алябьев. Жизненная драма. Идеи декабризма. Гражданственность, свободолюбие, патриотические мотивы в творчестве.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А.Варламов.  Трагичность судьбы композитора – розночинца. Песенное наследие. Отражение и развитие городской песенной культуры в творчестве Варламова. Педагогический труд «Школа пения».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Гурилев. Камерный лирический стиль. Преданность песенному жанру. Поэзия после декабристского времени в музыке Гурилева.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А.Алябьев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«Соловей», «Иртыш»;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 Варламов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«Красный сарафан», «Белеет парус одинокий», «На заре ты ее не буди»;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А.Гурилев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«Домик – крошечка», «Колокольчик», «Песнь ямщика».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М.И.Глинка. Жизненный и творческий путь.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«Иван Сусанин».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Произведения для оркестра: «Камаринская», «Вальс – фантазия».                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 и песни (9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Зарождение русской музыкальной классики. Эпоха Глинки; современники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Два гения русской культуры XIX века : А.Пушкин и М. Глинка. Соединение классицизма, романтизма, реализма в музыке Глинки. М.И. Глинка-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Пребывание в Италии. Занятия с З. Деном. Создание оперы “Иван Сусанин” и ее премьера. Работа в Придворной певческой капелле. Н. Кукольник. Работа над оперой “Руслан и Людмила”. Высший расцвет творчества. Париж, Глинка и Берлиоз. Поездка по Испании, Испанские увертюры.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Пушкинская поэзия – живой родник вдохновения гения Глинки. Вокальная миниатюра Глинки: русская песня, элегия, баллада, характерная песня, восточный романс.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Последние годы жизни. Общение с молодыми музыкантами – продолжателями традиций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«Я помню чудное мгновенье»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«Сомнение»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«Жаворонок»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«Попутная песня»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«Ночной смотр»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«Не искушай»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наследия: сочинения для театра, концертные и камерные сочинения.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“Иван Сусанин”. Первая классическая опера, национальная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 жанров.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Освоение композиции оперы, разбор и прослушивание предусмотренных календарно-тематическим планом фрагментов оперы.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Работа с нотным текстом хрестоматии при изучении оперы и романсов. Характеристика и прослушивание 2-3 сочинений для оркестра.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«Иван Сусанин» («Жизнь за царя»):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Интродукция, Каватина и рондо Антониды, Трио «Не томи, родимый» 1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Полонез, Краковяк, Вальс, Мазурка 2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Песня Вани, Сцена Сусанина с поляками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Ария Сусанина, 4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Хор «Славься», Эпилог.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Наследие композитора в симфонической музыке. Жанровое разнообразие.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Лирический симфонизм Глинки в Вальсе – фантазии (1839). Сложность формы. Глубина содержания.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Традиции Глинки в творчестве русских композиторов.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Историческая роль и традиции «Испанских увертюр» в русской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«Камаринская», «Вальс – фантазия»,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Увертюры «Наочь в мадриде» и «Арагонская хота» (фрагменты)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А.С. Даргомыжский.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Романсы и песни (3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«Учитель музыкальной правды». Позиция критического реализма в творчестве композиторов. Даргомыжский и Глинка. Даргомыжский и его время. Детские годы в дворянской семье, разностороннее образование композитора. Знакомство с Глинкой. Опера “Эсмеральда”. Пребывание за границей. Сочинение вокальных произведений, оперы “Русалка”. Краткая характеристика оперы. Успех оперы при вторичной постановке. Работа Даргомыжского в журнале “Искра”, участие в деятельности РМО. Социально-обличительная тематика в вокальных сочинениях.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Общественное признание композитора в России и Европе. Сближение с композиторами “Могучей кучки”. Опера “Каменный гость”.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Обзор творческого наследия. Оперы Даргомыжского, сочинения для оркестра в традициях Глинки. Проблема соотношения изменчивой человеческой речи и музыки. Роль мелодического речитатива в раскрытии художественного образа. Камерно-вокальные сочинения; новаторские черты творчества.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жанр в творчестве Даргомыжского. Наследие. Тематика и жанры вокальной музыки Даргомыжского. Отношение к литературному тексту, передача в музыке интонаций разговорной речи. 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(сатирический портрет, комедийная сценка, драматический монолог и др.).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“Старый капрал” — тщательный разбор произведения, выявление его особенностей при работе с нотным текстом хрестоматии. Краткая характеристика и прослушивание еще 1-3 разнохарактерных романсов.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Русская музыкальная культура 2-й половины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Литература, живопись и музыка того времени.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Расцвет русской музыкальной классики во второй половине XIX века, ее великие представители. Яркое созвездие талантливых музыкантов: композиторов, мсполнителей. Новые пути композиторской школы России. Общественно-политическая жизнь в 60-е годы. Расцвет литературы и искусства. Роль русской музыки в мировой художественной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музыкальной жизни столиц. Образование РМО, открытие консерваторий, Бесплатная музыкальная школа. Серов и Стасов, А. и Н. Рубинштейны, Балакирев и «Могучая кучка».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М.А.Балакирев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«Исламей»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А. Балакирев Увертюра на три русские народные темы (фрагмент)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Сюита «Картинки с выставки»: «Балет невылупившихся птенцов», «Баба – Яга»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Опера «Хованщина»: «Рассвет на Москва – реке»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 Римский – 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Опера «Сказка о царе Салтане»: «Три чуда» 6 к.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«Лебединое озеро»: Неаполитанский танец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«Щелкунчик»: Китайский танец, Вариация феи Драже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года»: «Осенняя песня»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А.Рубинштейн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Романс «Ночь»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А.П.Бородин.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«Князь Игорь».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№2 «Богатырская»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Творческий облик композитора. Ренессансная личность, крупная целостная натура.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Музыкальное развитие Бородина. Научная командировка в Германию. Оптимизм в отношениях к людям. К миру. Тяга к эпической теме в музыкальном творчестве. Сближение с балакиревским кружком. Первая симфония, ее успех у слушателей. Другие сочинения.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Совмещение композиторской работы с разносторонней научно-педагогической деятельностью. Создание Второй симфонии и работа над оперой «Князь Игорь». Встречи с Листом в Веймаре. Широкое признание музыки Бородина. Продолжение традиций Глинки в вокальном творчестве. Сочинения последнего десятилетия.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Жанровое разнообразие произведений Бородина.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Опера «Князь Игорь» — центральное произведение композитора. Значение,  содержание, либретто, история создания и  постановки. Могучие хоры, старинные жанры – плачи, 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и прослушивание сцен и номеров оперы, предусмотренных календарно-тематическим планом. Обращение к клавиру и хрестоматии.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Сочинения для оркестра, камерных ансамблей, вокальная лирика. Сочетание в произведениях эпического и лирического начала.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по хрестоматии и прослушивание 2-3 романсов и ноктюрна из Второго квартета.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романсы и песни: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«Для берегов отчизны дальней», «Песня темного леса», «Спящая княжна»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2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квартет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часть.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Опера «Князь Игорь».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Глубокий интерес Бородина к историческому русскому эпосу на примере симфонии №2 (1876). Внутреннее родство образов «Богатырской» симфонии и оперы «Князь Игорь». Очищающая и возвышенная любовь к Отечеству – основа содержания симфонии №2.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№2 си минор «Богатырская»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М.П.Мусоргский.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Цикл «Картинки с выставки».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«Борис Годунов»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 судьбы.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Детство в имении отца. Окружение юного Мусоргского. Успех в игре на фортепиано. Обучение по семейной традиции военному делу в Петербурге. Служба в полку. Знакомство с Даргомыжским и Балакиревым, сближение с демократической молодежью; новые увлечения.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«Хованщина». Артистический успех концертной поездки с певицей Д.Леоновой. Преждевременная смерть, прервавшая работу над завершением опер «Хованщина» и «Сорочинская ярмарка».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и вокальные произведения Мусоргского.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«Картинки с выставки» — лучшее инструментальное произведение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Драматургический дар Мусоргского. Музыкальный театр камерно-вокальной миниатюры Мусоргского. Новые жанры. Традиции Даргомыжского в речевой интонации. Наследие.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Песни: «По-над Доном»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«Колыбельная Еремушке»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«Светик Савишна»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«Семинарист»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«Блоха»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«Сиротка»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«Озорник»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«Борис Годунов». История создания и редакции оперы. Первоисточники, либретто, редакции, перипетии постановки. Мусоргский и Пушкин. Сквозная драматургия оперы – трагедии. 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характеристика, разбор ряда пьес и их прослушивание при знакомстве с циклом «Картинки с выставки». Обращение к нотному тексту.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номера из оперы «Хованщина»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Опера «Борис Годунов»: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Вступление, Хор «На кого ты нас покидаешь, Хор «Слава», Сцена коронации, первый монолог Бориса, Пролог;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Монолог Пимена и песня Варлаама 11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Сцена галлюцинаций  Бориса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Песня Юродивого, хор «Хлеба», хор «Расходилась – разгулялась»,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Цикл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Н.А.Римский-Корсаков.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Симфоническая сюита «Шехеразада».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«Снегурочка».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Фрагменты из опер «Садко», «Сказка о царе Салтане». </w:t>
      </w:r>
    </w:p>
    <w:p w:rsidR="00413371" w:rsidRPr="00865F94" w:rsidRDefault="00197D1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Романсы (8</w:t>
      </w:r>
      <w:r w:rsidR="0041337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Творческий облик композитора. Масштаб личности. Многогранность творческой и общественной деятельности Римского-Корсакова. Широта творческих интересов: композитор, дирижер, фольклорист, редактор, ученый, педагог, общественный деятель. Сказка, история и повседневный быт народа в операх Римского-Корсакова — ведущем жанре творчества.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Канилле. Знакомство с Балакиревым, сочинение симфонии, прерванное заграничным учебным плаванием. Успех симфонии у слушателей, создание ряда других сочинений для оркестра. Увлечение народной песней. Первая опера «Псковитянка». Педагогическая работа в консерватории. Совершенствование композиторского мастерства. «Майская ночь» и «Снегурочка», «Шехеразада» и «Испанское каприччио». Беляевский кружок; выступления в роли дирижера. Завершение и редактирование сочинений Мусоргского и Бородина. Новый расцвет оперного творчества с середины 90-х годов. Римский-Корсаков и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революция 1905 года. «Золотой петушок» — опера-сатира. Ученики и последователи Римского-Корсакова. Всемирное признание композитора.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наследия. Продолжение традиций Глинки. Поэтический музыкальный мир. Колористичность письма. Ведущее место оперы, сочинения для оркестра, романсы. «Летопись моей музыкальной жизни».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Опера «Сказка о царе Салтане»: «Полет шмеля»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«Три чуда» 6 к.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Увертюра «Испанское каприччио»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 «Редеет облаков летучая гряда»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Особенности симфонизма Римского – Корсакова. «Шехеразада».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Симфоническая сюита «Шехеразада».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«Снегурочка». Рассмотрение оперы с элементами музыкально-литературной композиции. Значение, история создания и постановки, первоисточник, либретто. Чередование чтения текста А.Островского с разбором и прослушиванием музыки. Пантеизм и обрядность берендеева царства. Сказочное и реальное в опере. Природа и люди. Широкое обращение к народно-песенным мелодиям. Основные лейттемы. Музыкальная характеристика Снегурочки.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«Снегурочка»: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Вступление, Песни и пляски птиц, Ария Снегурочки, Проводы Масленицы, Пролог;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Шествие и каватина Берендея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Третья песня Леля 3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Сцена таяния Снегурочки, хор «Свет и сила» 4 д.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Раскрыть особенности стиля  русской музыки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века.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П.И.Чайковский.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«Евгений Онегин».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Симфония №1 «Зимние грёзы».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Романсы.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(8часов)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Притягательность и обаяние, своеобразие и неповторимость лич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ности русского гения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Близость мироощуще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ния Чайковского и его великих современников </w:t>
      </w:r>
      <w:r w:rsidRPr="00865F94">
        <w:rPr>
          <w:rFonts w:ascii="Times New Roman" w:eastAsia="Times New Roman" w:hAnsi="Times New Roman"/>
          <w:color w:val="888E68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Толстого, Чехова, Достоевского, Левитана, Фета.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Преломление национальных традиций и национального стиля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музыки и западноевропейских веяний в творчестве Чайковско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го, Чайковский </w:t>
      </w:r>
      <w:r w:rsidRPr="00865F94">
        <w:rPr>
          <w:rFonts w:ascii="Times New Roman" w:eastAsia="Times New Roman" w:hAnsi="Times New Roman"/>
          <w:color w:val="4A2733"/>
          <w:sz w:val="24"/>
          <w:szCs w:val="24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музыкант-психолог. Чайковский и Моцарт.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музыкально-критическая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Чайковского. Выступления в качестве дирижера. Высший расцвет творчества композитора. Дом в Клину. Музыка Чайковского в наши дни. Международный конкурс его имени.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Чайковский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Балет «Лебединое озеро»: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Ганец маленьких лебедей,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 д.,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Неаполитанский танец, 3 д.;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Балет «Щелкунчик»: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Марш соль мажор,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д..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Китайский танец, Вариация феи Драже,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Вальс цветов,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Концерт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Ns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1 для фортепиа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 xml:space="preserve">но </w:t>
      </w:r>
      <w:r w:rsidRPr="00865F94">
        <w:rPr>
          <w:rFonts w:ascii="Times New Roman" w:eastAsia="Times New Roman" w:hAnsi="Times New Roman"/>
          <w:iCs/>
          <w:color w:val="535073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оркестром: Вступление;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Фортепианный цикл «Времена года»: «Осенняя песня», «Подснежник»;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«Детский альбом»: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«Марш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деревян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ных солдатиков.», «Сладкая греза».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симфоний в творчестве Чайковского, их краткий обзор.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Симфоническое наследие Чайковского, богатство содержания и музыкального языка. Программный симфонизм— характерный при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знак музыкального мышления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Лирико-драматическое содержание Первой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 «Зимние грезы»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eastAsia="ru-RU"/>
        </w:rPr>
        <w:t>Опера «Евгений Онегин».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С. Пушкин в творчестве Чайковского. История замысла, особенности либретто, постановка оперы «Евгений Онегин» (1877). От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клик современников на «Лирические сцены» по Пушкину. Главная идея двух гениев XIX в.: столкновение мечты и реальности. Единство европейского и национального в опере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оперы и отдельных картин. 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Сквозная драма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тургия. Многообразие оперных форм, Лейтмотивная система оперы.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Музыкальный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Опера «Евгений Онегин»: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Вступление, Дуэт Татъяны и Ольги, Хор «Уж как по мосту-мосточку», Ария Ольг», Ариозо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Ленского, 1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 письма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Татьяны, 2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Хор «Девицьцкрасавицы», Монолог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Онегина,  3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Сцена, ссоры Ленского и Онегина, 4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Ария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Ленского,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Дуэт Ленского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Онегина «Враги»,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 к.;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       Ария Гремит, 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к.,-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Сцена Татьяны и Онегина, 7 к.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Значение, история создания, первоисточники увертюры-фантазии «Ромео и Джульетта» (1869). Музыкальная интерпретация образов шедевра мировой литера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Увертюра-фантазия «Ромео а Джульетта».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Русская музыкальная культура конца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- начала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Литература, живопись, музыка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Состав музыкальной культуры. Творческая деятельность музыкантов всех специальностей, способствующая распространению и усвоению музыкальных ценностей. Меценаты и музыкально-общественные деятели. Развитие музыкального образования.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К. Лядов; представитель петербургской школы Римского-Корсакова, профессор консерватории, участник беляевского кружка. Малые формы инструментальной музыки Лядова, своеобразие выразительных средств. Прослушивание с предварительной характеристикой 2-3 сочинений.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К. Глазунов. Творческая и музыкально-общественная деятельность композитора. Глазунов и Римский-Корсаков. Жанровое разнообразие сочинений; преобладание инструментальных произведений крупной формы; балеты. Эпическое и лирическое в музыке Глазунова, красочность оркестровой палитры. Высокий авторитет Глазунова на родине и в Европе. Комментарии к озвученной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С. И. Танеев. Многогранность и своеобразие личности и творческой деятельности. Танеев и Чайковский. Обращение композитора к вокальным и инструментальный жанрам. Опера «Орестея». Основные особенности музыки Танеева. Полифония в сочинениях и научных интересах композитора. Вклад Танеева в музыкальную культуру Москвы. Предпочтение вокальным сочинениям для прослушивания.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А.К.Лядов «Баба-Яга» или «Кикимора».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3.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А.Н.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Скрябина.</w:t>
      </w:r>
      <w:r w:rsidR="006E4564"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(1час)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А. Н. Скрябин. Личность и творческая деятельность. Краткие сведения из жизни композитора. Новый век в музыке Скрябина. Эволюция музыкального языка, его обновление. Сочинения для фортепиано и оркестра. Контрастность образов, сочетание порыва и утонченной лирики в музыке композитора. Отношение современников к музыке Скрябина, ее воздействие на развитие музыкального искусства. Прослушивание с комментариями сочинений для фортепиано раннего и позднего периодов.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Прелюдии ор. 11,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этюд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соч.8 №12.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4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С.В.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Рахманинова.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С. В. Рахманинов. Композитор, пианист, дирижер. Путь в музыку; школа Н.С.Зверева.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мелодизм как определяющая черта музыки Рахманинова. Традиция и современность в музыке Рахманинова.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Перелом в судьбе после отъезда за границу. Жизнь вне родины; творческая пауза. Размах концертной деятельности и ее всемирное признание. Сочинения последних лет, трагические отзвуки в них тоски по родине.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творческого наследия композитора. Музыка Рахманинова в наши дни.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Возможные варианты рассмотрения и прослушивания произведений Рахманинова: 1 часть Второго концерта; часть из «Всенощного бдения»; 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фортепианные сочинения (Прелюдии или 2 фортепианный концерт).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Вокализ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5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И.Ф.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Стравинского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            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Балет «Петрушка».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Жажда обновления в мировой художественной культуре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— начала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Острота столкновений мировоззрений художни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ков. Уникальность музыкального наследия Стравинского И. Три этапа: шлистинеской </w:t>
      </w:r>
      <w:r w:rsidRPr="00865F94">
        <w:rPr>
          <w:rFonts w:ascii="Times New Roman" w:eastAsia="Times New Roman" w:hAnsi="Times New Roman"/>
          <w:smallCaps/>
          <w:color w:val="000000"/>
          <w:sz w:val="24"/>
          <w:szCs w:val="24"/>
        </w:rPr>
        <w:t>эволюции.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 музыкального искусства.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представителями культуры Европы и США. Сочинения композитора во всех возможных жанрах и формах музыки. «Регтайм» как отражение 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Увлечение музыкально-сценическими жанрами. Балет-«улица» — «Петрушка» (1911). Драматургия балета, пародийный язык </w:t>
      </w:r>
      <w:r w:rsidRPr="00865F94">
        <w:rPr>
          <w:rFonts w:ascii="Times New Roman" w:eastAsia="Times New Roman" w:hAnsi="Times New Roman"/>
          <w:color w:val="4A2731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источ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ник хореографии.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балета «Петрушка», рассмотрение и прослушивание 2-3 номеров. «Регтайм» — прослушивание с комментариями.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Полифонические особенности балета. Лейтмотивы, лейттембры, лейтгармонии.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Оркестр Стравинского.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материм: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«Прибаутки»;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Балет «Петрушка»: Фокус,  «Русская»,  </w:t>
      </w:r>
      <w:r w:rsidRPr="00865F94">
        <w:rPr>
          <w:rFonts w:ascii="Times New Roman" w:eastAsia="Times New Roman" w:hAnsi="Times New Roman"/>
          <w:sz w:val="24"/>
          <w:szCs w:val="24"/>
        </w:rPr>
        <w:t xml:space="preserve">1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Петрушка, Балерина, 2 к,;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Танец Арапа, 3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Смерть Петрушки 4 к..    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Отечественная музыкальная культура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</w:t>
      </w:r>
      <w:r w:rsidR="00222FE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Способность русских композиторов воспринимать прогрессивные явления мировой культуры, Взаимообогащение стилей.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риальных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Музыкальные монографии. Объединение пьес в циклы.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Темы духовности и бездуховности в музыкальном искусстве.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Глубокое влияние Шостаковича Д. (сонатно-симфонический цикл, жанровые истоки тем,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проблем мира.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Шнитке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7D5A66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 № 1 (1 ч.);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. Пять пьес для смешанного хора на стихи Фета Ал. «Осень»;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Губайдулина С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, «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De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profundus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»;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Гаврилин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«Русская тетрадь» (произ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 xml:space="preserve">ведение на выбор);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Фортепианный цикл «Картинки     из старой книги»: «Генерал идет»; 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Салманов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Хоровой концерт «Лебедушка» (фраг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>мент по выбору),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С.С.Прокофьев. Жизненный и творческий путь. Симфония №7. Кантата «Александр Невский».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Балеты «Ромео и Джульетта», «Золушка».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Фортепианная музыка.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Музыкальная жизнь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дореволюционной и советской.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Своеобразие детских лет, описанных композитором в «Автобиографии». Петербургская консерватория. 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 мире.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мировой литературы.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Музыкально-театральные жанры в центре творческих интере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Балет «Ромео и Джульетта» или «Золушка».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№7.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«Стальной скок»: «Молоты» (10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«Золушка»: Вальс соль минор, 1 д.,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Amoroso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3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«Война и мир»: Вальс Наташи и Андрея, 2 к;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«Любовь к трем апельсинам»: Марш, 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цикл. «Сказки старой бабушки» (пьесы по выбору).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– пианист; характеристика и прослушивание всех десяти пьес ор.12. Работа с нотным текстом.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 (1938—1939) — одно из уникальных произведений русской кантатно-ораториальной музыки. Традиции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ционального эпического симфонизма.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Новаторский подход к жанру. Тема и идея, содержание и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кальная драматургия, современный музыкальный язык. Звуковое кино и музыка Прокофьева.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Кантата «Александр Невский», ее происхождение. Общая характеристика. Тщательный разбор с нотами хрестоматии и раздельное прослушивание 2, 4, 5, 6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am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Прокофьев С. Кантата «Александр Невский»,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Балеты Прокофьева. Особенности жанра. Трагедия и сказка в балете.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Комедийно-скерцозные, драматически конфликтные, лирические образы балетов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 искусстве.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прослушивание ряда номеров из «Ромео и Джульетты» и «Золушки» (факультативно).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«Ромео и Джульетта»: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Вступление, Ромео,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Улица просыпается, 1 д., 1 к.;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Джульетта-девочка,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Танец рыцарей,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Меркуцио,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Сцена у балкона, 1 д., 2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Патер Лоренцо, 2 д., 4 к.;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Бой Тибальда с Меркуцио, 2 д., 5 к.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музыка в творчестве Прокофьева. Влияние теат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ра, кино на симфоническое письмо композитора. Оптимизм, тради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ции раннего венского классицизма в Симфонии № 1, «Классической» (1917)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Строение сонатно-симфонического цикла. Темы, формы, жанры. Оркестр Прокофьева.   Язык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в «Классической» симфонии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кофьева.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Симфония № 1, «Классическая»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8. Д.Д.Шостакович. Жизненный и творческий путь. Симфония №7. Фортепианные произведения. Квинтет соль минор. «Казнь Степана Разина».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Творчество Шостаковича — правдивая художественная летопись жизни народа эпохи революций и войн, неисчислимых трагедий и великих побед. Традиции и новаторство в музыке Шостаковича, гуманистическая направленность его искусства, активная жизненная позиция.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Гений современного музыкального мира, Мыслитель и гражданин. Выдающийся педагог, общественный деятель.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творческого наследия. Универсальность таланта, Творчески  преломленное влияние лучших художественных традиции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ской музыки, западноевропейских культур. Стилевое своеобразие,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Отражение глубоких, часто трагических, жизненных конфликтов, сложного мира человеческих чувств. Обличение зла и защита челове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 в сочинениях Шостаковича,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Семья Шостаковича; учеба в Петербургской консерватории. Успех Первой симфонии. Шостакович – пианист. Круг 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 №3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ч.),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№11 (1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поэма «Казнь Степана Разина»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Струнный квартет №8  (2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 на стихи Долматовского,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 (романс) к кинофильму «Овод».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 7.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Прелюдии и фуги.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Бетховенский тип симфонизма, гражданственность, глубина мыш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ления и чувств, богатство содержания симфонического наследия Шостаковича.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 7, «Ленинградская» (1941) - живой документ эпохи. История создания и исполнения.  Программность, трактовка сонатно-симфонического цикла.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Шостакович Симфония №7 «Ленинградская»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Поэма «Казнь Степана Разина». Обращение к истории XVII века. Выявление отличительных особенностей произведения; сочетание в нем концертности и театральности. Единство музыки и стихов Е. Евтушенко. Прослушивание с наблюдением за музыкой по клавиру.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Шостакович-пианист. Черты фортепианного стиля. Мастерство и свобода    в    использовании   приемов    письма    разных    музыкальных культур.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Цикл «24 прелюдии и фуги» ор. 87 (1950-1951)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вершина фор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тепианной полифонии в русской и мировой фортепианной литерату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ре. «Музыкальное приношение Баху».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«24 прелюдии  и фуги» ор,  87, Прелюдия  и  </w:t>
      </w:r>
      <w:r w:rsidRPr="00865F94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Фуга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№ 5 Ре мажор.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жанры в творчестве Шостаковича. Ощущение слова, естественная гибкость и одухотворенность живой речи в мелодии. Традиции Мусоргского в творчестве Шостаковича. Роль вокального цикла «Из еврейской народной поэзии» (1948). Глубина трагидийного начала, социальная заостренность содержания, остродраматическая концепция произведения. Народная текстовая основа. Принцип контраста в основе цикла.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Вокальный цикл «Из еврейской народной поэзии» (5-6 песен на выбору преподавателя)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9. А.И.Хачатурян. Обзор творчества. (1 час).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Талант мирового масштаба. Певец Закавказья. Стихийная мощь дарования. Яркий импровизированный стиль, основанный на народных интонациях. Старинное и современное, фольклорное и профессиональное, национальное и общечеловеческое в музыке Хачатуряна.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русского и европейского музыкального искусства в формировании стиля Хачатуряна.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Хачатурян. А, Балет. «Гаянэ»: Танец розовых девушек № 7, Вариа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ция Нуяэ, № 10, Танец с саблями, № 35,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Лезгинка из «Танцевальной сюиты» 4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Вальс из музыки к драме Лермонтова М, «Маскарад»;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Детский альбом: «Мелодия» и 1—2 пьесы по выбору.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Балеты Хачатуряна — одна из вершин балетного искусства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Исторический роман «Спартак» на балетной сцене (1953); история 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здания, постановки, драматургия. Созвучность темы современному миру. Монументальная композиция. Полифонический талант автора.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Балет «Спартак»: Триумфальный марш, 1 д., 1 к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bidi="en-US"/>
        </w:rPr>
        <w:t xml:space="preserve">ч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Смерть гладиатора, 2 д., 4 к., Адажио Спартака и Фригии, 3 д., 7 к,, Торжество Кросса, 3 д., 8 к., Реквием., 4 д., 9 к,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Концерт для скрипки с оркестром ре минор (1940) — выдающееся произведение Хачатуряна. Эмоциональная открытость, драматизм, эпическая торжественность. Синтез восточного народно-музыкально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го интонирования и традиций европейской музыкальной классики.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Концерт для скрипки и оркестра ре минор.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Г.В.Свиридов. Обзор творчества.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Композитор-творец нового направления в русском искусстве, «поэт в музыке». Отношение к Отечеству, тема Родины в центре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мира Свиридова. Тесная связь художественных инте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ресов Свиридова Г. (поэзия, живопись, литература, иконопись) с музыкой.  Понимание русского  фольклора,  красоты  народного творче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ства, национальный характер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Центральное место вокальных жанров в творчестве композитора,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Свиридов Г. «Патетическая оратория» (4 ч,);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«Курские песни» для солистов, хора и оркестра. (2—3 на выбор учителя);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Симфоническая сюита «Время, вперед!» (6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Вокальный цикл на стихи Берпса Р.: «Финалей»;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Вокальный цикл на стихи Пушкина А. «Подъезжая под Ижоры».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Значение, история создания, жанр, музыкальная драматургия «Поэмы памяти Сергея Есенина» (1956). Тема Поэта и Отечества. Дра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матизм лирики. Национальное своеобразие поэмы, опора на народно-песенные жанры.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Г, «Поэма памяти. Сергея Есенина» (2; 4; 5; 6; 9 чч.)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Пушкинская тема» обращение к творчеству поэта — камертону русской культуры.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композиция хорового концер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 «Пушкинский венок» (1978), Жанры внутри концерта. Простота и лаконизм средств выразительности. Тема «нового в вечном, вечного в новом».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Г. Хоровой концерт «Пушкинский венок» (1; 2; 4; 7; 10 чч.).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Неисчерпаемость пушкинской темы в русском искусстве. Поэтич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ность прозы А. Пушкина в «Музыкальных иллюстрациях» к повести «Метель» (1965). Преемственная связь с классическими симфониче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скими жанрами.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Музыкальные иллюстрации к повести А.С.Пушкина «Метель»,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11. Творческий облик Р.К. Щедрина.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Крупнейший композитор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в.. Полистилистика музыки (мотивы русского фольклора, средневековая русская музыка» бытовая   музыка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в.,   опыты   западноевропейской   полифонии   и джаз..,). Новейшие композиторские техники в музыке Щедрина Р. Интерес к русской классической литературе. Широкий круг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образов,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Щедрин Р. Концерт для поэта в сопровождении женского голоса, хора, оркестра «Поэтория» (фрагмент);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«Конек-Горбунок»: Девичий хоровод;, 1 д., 3 к.; Танец шутов и шутих, 3 д., 6 кр          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«Юмореска» для фортепиано.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Альбом пьес для фортепиано «Подражание Альбенису»,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«Озорные частушки» для симфонического оркестра.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театр Щедрина Р. «Кармен-сюита» (1967) — творе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ние французского и русского авторов, разделенных столетием. Пли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сецкая М. — муза балета Щедрина, История рождения и постановки сюиты. Преображении классической, оперной драматургии в совре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менную эмоционально-экспрессивную балетную. Уникальный состав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Базе Ж.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—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Щедрин Р.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«Кармен-сюита».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134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12. Композиторы последней трети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В.А.Гаврилин, А.Г.Шнитке, С.А.Губайдулина, С.М.Слонимский, А.П.Петров. (3часа)  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процессов музыкального творчества с событиями общественно-политической жизни страны. Расширение международных культурных контактов. Творческая и музыкально-общественная деятельность музыкантов разных поколений и специальностей. Обогащение жанров театральной, концертной и камерной музыки новыми произведениями, новыми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стилевыми чертами. Общее представление о композиторских техниках конца ХХ века. Достижения исполнительского искусства. Музыкальное образование и просвещение. Расширение сферы воздействия музыки развлекательного назначения.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Способность русских композиторов воспринимать прогрессивные явления мировой культуры, Взаимообогащение стилей. 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риальных жанров. Музыкальные монографии. Объединение пьес в циклы. Темы духовности и бездуховности в музыкальном искусстве.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Глубокое влияние Шостаковича Д. (сонатно-симфонический цикл, жанровые истоки тем.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в,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ных проблем мира,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Шнитке 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Неординарная, притягательная личность. Композитор-теоретик, композитор – философ.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Прошлое и настоящее, художник и время, композитор и культу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 — важнейшие темы творчества Шнитке. Контрастная драматур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гия, трагизм образного мира. Особое внимание к инструментальной музыке.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Сюи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та в старинном стиле: «Пастораль»; «Балет»;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Хоровой концерт (1 ч) «О, повелитель сущего всего»;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Concerto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grosso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№ 1, Прелюдия (1 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Шнитке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5B3842"/>
          <w:sz w:val="24"/>
          <w:szCs w:val="24"/>
          <w:lang w:eastAsia="ru-RU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оркестром № 1 (1 ч,);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Глубинная связь ушедшего с настоящим в творчестве Шнитке А. Сохранение духа времени, возрождение жанров прошлого в «Гим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нах» (1974—1979). Особенности древнерусского пения, имитация го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лосов старинных инструментов, истоки тем в народной инструмен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тальной музыке, игровые черты,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Шнитке А. Гимны: № 3 и № 4.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Денисов Э.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Крупнейший русский композитор. Влияние кумиров (Глинки, Шо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стаковича, Моцарта, Шуберта) на музыку Денисова,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Художественный мир контрастов. Лиризм музыкальных образов. Освоение крупных музыкальных форм. Владение новейшими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зиторскими техниками. Роль и значение театра в творчестве Денисо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ва Э.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Романтическая музыка для. гобоя, арфы и струнного трио;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Реквием: «Рождение улыбки» (1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Камерная симфония № 1 (1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Пять пьес для смешанного хора на стихи. Фета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«Осень»;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Музыкальная жизнь страны рубежа веков. Основные явления и события. Обращение к газете «Музыкальное обозрение», журналу «Музыкальная жизнь» и др.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Многообразие жанров в наследии композитора. Идея красоты мысли, образа, неразрывность музыки и поэзии, сотворчество с ис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полнителями в его вокальном искусстве. Традиции русского хорового концерта вс. цикле для хора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cappeila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«Приход весны» па стихи Фета.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(1984)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Цикл для хора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cappella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«Приход весны»,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Губайдулина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Эмоциональность самобытного композиторского дара. Интерес к вопросам человеческого бытия. Символы творчества: светлое-темное, живое-неживое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en-US"/>
        </w:rPr>
        <w:t>,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дух-бездушие.., Религиозное мироощущение. Синтез культур Востока и Запада.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Камерная музыка </w:t>
      </w:r>
      <w:r w:rsidRPr="00865F94">
        <w:rPr>
          <w:rFonts w:ascii="Times New Roman" w:eastAsia="Times New Roman" w:hAnsi="Times New Roman"/>
          <w:color w:val="6C4953"/>
          <w:sz w:val="24"/>
          <w:szCs w:val="24"/>
          <w:lang w:bidi="en-US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основа творчества. Активное восприятие и преобразование новейших композиторских техник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«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De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profundus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Симфония  для  оркестра,   соло ударных  и меццо-сопрано «Час души» (фрагмент).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Возрождение жанров прошлого, глубокая связь прошлого с насто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ящим, тема художника и времени в «Сюите в старинном стиле».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Сюита в старинном стиле,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Слонимский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Крупный представитель музыкальной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Последователь традиций Прокофьева С. Специфический твор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ческий темперамент, Поиск новых средств выразительности, форм, технических приемов письма при бережном сохранении своего стиля. Творческое восприятие фольклора.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Вокальное мышление композитора, Дар импровизатора.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Слонимский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Концерт-буфф, импровизация,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Славянский концерт для органа, и струйного 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«Веселые песни»: «Тигр на улице», «До носа не достать»; Альбом для детей и юношества: «Дюймовочка», «Мультфильм с приключения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ми», «Лягушки».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Тищенко Б.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Эрудит, яркая индивидуальность, хранитель и продолжатель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традиций Шостаковича и Прокофьева. Увлеченность песен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ными традициями русского народа.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Темы добра и зла, света и тьмы, вины и возмездия.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Метроритм — важнейший элемент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Тищенко Б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«Муха-цокотуха» (фрагменты);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«Суздаль. Песни и наигрыши»: «Первая песня о Суздале», «Диковинные звери»;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Концерт для арфы.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Гаврилин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Глубокая, целостная, бескомпромиссная .личность русского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зитора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Разносторонность интересов и увлече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ний, Литературный дар. Театральность, зрелищность, конкретная об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разность музыки композитора. Простота и сила его музыкального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языка. Новый взгляд на фольклор, Традиции Даргомыжского и Му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соргского в вокальном творчестве Гаврилина,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Гаврилин В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«Анюта» (фрагменты);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Симфония-действо «Перезвоны»: «Вечерняя музыка», «Дудочка»;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«Русская тетрадь» (1 произведение по выбору);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 «Картинки из ста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рой книги»: «Генерал идет»;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Оркестровые пьесы: «Извозчик», «Утро».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                                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 повторяет материал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года </w:t>
      </w:r>
    </w:p>
    <w:p w:rsidR="00771189" w:rsidRPr="00865F94" w:rsidRDefault="00771189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ТРЕБОВАНИЯ К УРОВНЮ ПОДГОТОВКИ</w:t>
      </w:r>
    </w:p>
    <w:p w:rsidR="00771189" w:rsidRPr="00865F94" w:rsidRDefault="00771189" w:rsidP="001A5F08">
      <w:pPr>
        <w:shd w:val="clear" w:color="auto" w:fill="FFFFFF"/>
        <w:spacing w:before="154" w:line="240" w:lineRule="auto"/>
        <w:ind w:left="387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ОБУЧАЮЩИХСЯ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барокко до современности;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творчестве композиторов;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771189" w:rsidRPr="00865F94" w:rsidRDefault="00771189" w:rsidP="001A5F08">
      <w:pPr>
        <w:shd w:val="clear" w:color="auto" w:fill="FFFFFF"/>
        <w:spacing w:before="614" w:line="240" w:lineRule="auto"/>
        <w:ind w:left="643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865F9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771189" w:rsidRPr="00865F94" w:rsidRDefault="00771189" w:rsidP="001A5F08">
      <w:pPr>
        <w:shd w:val="clear" w:color="auto" w:fill="FFFFFF"/>
        <w:spacing w:before="514" w:line="240" w:lineRule="auto"/>
        <w:ind w:left="181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1. Аттестация: цели, виды, форма, содержание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данном этапе.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771189" w:rsidRPr="00865F94" w:rsidRDefault="00771189" w:rsidP="001A5F08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="00413371"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–</w:t>
      </w:r>
      <w:r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Текущий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865F94">
        <w:rPr>
          <w:rFonts w:ascii="Times New Roman" w:hAnsi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73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771189" w:rsidRPr="00865F94" w:rsidRDefault="00771189" w:rsidP="001A5F08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устный опрос (фронтальный и индивидуальный),</w:t>
      </w:r>
    </w:p>
    <w:p w:rsidR="00775E4E" w:rsidRPr="00865F94" w:rsidRDefault="00771189" w:rsidP="001A5F08">
      <w:pPr>
        <w:shd w:val="clear" w:color="auto" w:fill="FFFFFF"/>
        <w:spacing w:line="240" w:lineRule="auto"/>
        <w:ind w:left="80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выставление поурочного балла, суммирующего работу ученика на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примеров,   активность   при   изучении   нового   материала,   качественное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усвоение пройденного),</w:t>
      </w:r>
      <w:r w:rsidR="00775E4E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- письменное задание, тест.</w:t>
      </w:r>
    </w:p>
    <w:p w:rsidR="00771189" w:rsidRPr="00865F94" w:rsidRDefault="00771189" w:rsidP="001A5F0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</w:p>
    <w:p w:rsidR="00771189" w:rsidRPr="00865F94" w:rsidRDefault="00771189" w:rsidP="001A5F08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865F94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контрольный урок</w:t>
      </w:r>
      <w:r w:rsidRPr="00865F94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>,</w:t>
      </w:r>
      <w:r w:rsidRPr="00865F9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</w:t>
      </w:r>
      <w:r w:rsidR="00413371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1189" w:rsidRPr="00865F94" w:rsidRDefault="00775E4E" w:rsidP="001A5F08">
      <w:pPr>
        <w:shd w:val="clear" w:color="auto" w:fill="FFFFFF"/>
        <w:spacing w:before="408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6"/>
          <w:sz w:val="24"/>
          <w:szCs w:val="24"/>
        </w:rPr>
        <w:t xml:space="preserve">  </w:t>
      </w:r>
      <w:r w:rsidR="00771189" w:rsidRPr="00865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="00771189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-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="00771189"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="00771189" w:rsidRPr="00865F94">
        <w:rPr>
          <w:rFonts w:ascii="Times New Roman" w:hAnsi="Times New Roman"/>
          <w:color w:val="000000"/>
          <w:spacing w:val="-2"/>
          <w:sz w:val="24"/>
          <w:szCs w:val="24"/>
        </w:rPr>
        <w:t>изученного материала.</w:t>
      </w:r>
    </w:p>
    <w:p w:rsidR="00771189" w:rsidRPr="00865F94" w:rsidRDefault="00771189" w:rsidP="001A5F08">
      <w:pPr>
        <w:shd w:val="clear" w:color="auto" w:fill="FFFFFF"/>
        <w:spacing w:before="490" w:line="240" w:lineRule="auto"/>
        <w:ind w:right="51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2. Критерии оценки п</w:t>
      </w:r>
      <w:r w:rsidR="00775E4E"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ромежуточной 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и итоговой аттестации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подготовке обучающегося.</w:t>
      </w:r>
    </w:p>
    <w:p w:rsidR="00771189" w:rsidRPr="00865F94" w:rsidRDefault="00771189" w:rsidP="00865F94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771189" w:rsidRPr="00865F94" w:rsidRDefault="00775E4E" w:rsidP="001A5F08">
      <w:pPr>
        <w:shd w:val="clear" w:color="auto" w:fill="FFFFFF"/>
        <w:spacing w:before="485" w:line="240" w:lineRule="auto"/>
        <w:ind w:left="21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="00771189"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прослушивание </w:t>
      </w:r>
      <w:r w:rsidRPr="00865F94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музыкального произведения. Методически оправдано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знаний.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педагога.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планом. Однако в старших классах целесообразно в пределах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</w:p>
    <w:p w:rsidR="00771189" w:rsidRPr="00865F94" w:rsidRDefault="00771189" w:rsidP="001A5F08">
      <w:pPr>
        <w:shd w:val="clear" w:color="auto" w:fill="FFFFFF"/>
        <w:spacing w:before="14" w:line="240" w:lineRule="auto"/>
        <w:ind w:left="13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Урок музыкальной литературы, как правило, имеет следующую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опроса.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эффективных результатов обучения.</w:t>
      </w:r>
    </w:p>
    <w:p w:rsidR="00775E4E" w:rsidRPr="00865F94" w:rsidRDefault="00775E4E" w:rsidP="001A5F08">
      <w:pPr>
        <w:shd w:val="clear" w:color="auto" w:fill="FFFFFF"/>
        <w:spacing w:before="24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865F94">
        <w:rPr>
          <w:rFonts w:ascii="Times New Roman" w:hAnsi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трио.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865F94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865F94">
        <w:rPr>
          <w:rFonts w:ascii="Times New Roman" w:hAnsi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Завершая урок, целесообразно сделать небольшое повторение,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занятия.</w:t>
      </w:r>
    </w:p>
    <w:p w:rsidR="00775E4E" w:rsidRPr="00865F94" w:rsidRDefault="00775E4E" w:rsidP="001A5F08">
      <w:pPr>
        <w:shd w:val="clear" w:color="auto" w:fill="FFFFFF"/>
        <w:spacing w:before="979" w:line="240" w:lineRule="auto"/>
        <w:ind w:left="77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>Рекомендации по организации самостоятельной работы обучающихся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865F94">
        <w:rPr>
          <w:rFonts w:ascii="Times New Roman" w:hAnsi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775E4E" w:rsidRPr="00865F94" w:rsidRDefault="001A5F08" w:rsidP="001A5F08">
      <w:pPr>
        <w:shd w:val="clear" w:color="auto" w:fill="FFFFFF"/>
        <w:spacing w:line="240" w:lineRule="auto"/>
        <w:ind w:left="5" w:right="614" w:firstLine="91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VII</w:t>
      </w:r>
      <w:r w:rsidR="00775E4E"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. Список учебной и методической литературы </w:t>
      </w:r>
      <w:r w:rsidR="00775E4E"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Учебники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865F94">
        <w:rPr>
          <w:rFonts w:ascii="Times New Roman" w:hAnsi="Times New Roman"/>
          <w:color w:val="000000"/>
          <w:spacing w:val="-6"/>
          <w:sz w:val="24"/>
          <w:szCs w:val="24"/>
        </w:rPr>
        <w:t>2002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Осовицкая З.Е., Казаринова А.С. Музыкальная литература. Первый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год обучения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Учебные пособия</w:t>
      </w:r>
    </w:p>
    <w:p w:rsidR="00775E4E" w:rsidRPr="00865F94" w:rsidRDefault="00775E4E" w:rsidP="001A5F08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Островская Я.Е., Фролова Л. А., Цес Н.Н. Рабочая тетрадь по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«Композитор» С-Пб, 2012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865F94">
        <w:rPr>
          <w:rFonts w:ascii="Times New Roman" w:hAnsi="Times New Roman"/>
          <w:color w:val="000000"/>
          <w:sz w:val="24"/>
          <w:szCs w:val="24"/>
        </w:rPr>
        <w:t>тетрадь для 5 кл.). М., «Престо», 2009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кл.).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2009;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2010</w:t>
      </w:r>
    </w:p>
    <w:p w:rsidR="00775E4E" w:rsidRPr="00865F94" w:rsidRDefault="00775E4E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Хрестоматии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Хрестоматия по музыкальной литературе зарубежных стран для 5 </w:t>
      </w:r>
      <w:r w:rsidRPr="00865F94">
        <w:rPr>
          <w:rFonts w:ascii="Times New Roman" w:hAnsi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865F94">
        <w:rPr>
          <w:rFonts w:ascii="Times New Roman" w:hAnsi="Times New Roman"/>
          <w:color w:val="000000"/>
          <w:sz w:val="24"/>
          <w:szCs w:val="24"/>
        </w:rPr>
        <w:t>ДМШ. Составители. Смирнова Э.С., Самонов А.М.: «Музыка», 1968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класса ДМШ. Составитель Самонов А.М.: «Музыка», 1993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Методическая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Росмэн, 2001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Рекомендуемая дополнительная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Эксмо, 2009.</w:t>
      </w:r>
    </w:p>
    <w:p w:rsidR="00775E4E" w:rsidRPr="00865F94" w:rsidRDefault="00775E4E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Жизни великих музыкантов. Эпоха творчества:</w:t>
      </w:r>
    </w:p>
    <w:p w:rsidR="00775E4E" w:rsidRPr="00865F94" w:rsidRDefault="00775E4E" w:rsidP="001A5F08">
      <w:pPr>
        <w:shd w:val="clear" w:color="auto" w:fill="FFFFFF"/>
        <w:spacing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вып.1    -    Роланд    Вернон.    А.Вивальди,    И.С.Бах,    В.А.Моцарт,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Л.Бетховен;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вып.2    -    Роланд    Вернон.    Ф.Шопен,    Дж.Верди,    Дж.Гершвин,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И.Стравинский;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вып.3 - Николай Осипов. М.Глинка, П.Чайковский, М.Мусоргский, </w:t>
      </w:r>
      <w:r w:rsidRPr="00865F94">
        <w:rPr>
          <w:rFonts w:ascii="Times New Roman" w:hAnsi="Times New Roman"/>
          <w:color w:val="000000"/>
          <w:sz w:val="24"/>
          <w:szCs w:val="24"/>
        </w:rPr>
        <w:t>Н.Римский-Корсаков. Изд-во «Поматур»</w:t>
      </w:r>
    </w:p>
    <w:p w:rsidR="00775E4E" w:rsidRPr="00865F94" w:rsidRDefault="00775E4E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BD2" w:rsidRPr="00865F94" w:rsidRDefault="00517BD2" w:rsidP="00517BD2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8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9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0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1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2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3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4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5" w:tgtFrame="_blank" w:history="1">
        <w:r w:rsidRPr="00865F94">
          <w:rPr>
            <w:rFonts w:ascii="Times New Roman" w:eastAsia="Times New Roman" w:hAnsi="Times New Roman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17BD2" w:rsidRPr="00865F94" w:rsidRDefault="00517BD2" w:rsidP="00517BD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Музыкальная энциклопедия </w:t>
      </w:r>
      <w:hyperlink r:id="rId16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7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8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Мировая художественная культура </w:t>
      </w:r>
      <w:hyperlink r:id="rId19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517BD2" w:rsidRPr="00865F94" w:rsidRDefault="00517BD2" w:rsidP="00517BD2">
      <w:pPr>
        <w:spacing w:after="5" w:line="268" w:lineRule="auto"/>
        <w:ind w:left="10" w:right="743" w:hanging="1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75E4E" w:rsidRPr="00865F94" w:rsidRDefault="00775E4E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775E4E" w:rsidRPr="00865F94" w:rsidRDefault="00775E4E" w:rsidP="001A5F0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754"/>
        <w:rPr>
          <w:rFonts w:ascii="Times New Roman" w:hAnsi="Times New Roman"/>
          <w:sz w:val="24"/>
          <w:szCs w:val="24"/>
        </w:rPr>
        <w:sectPr w:rsidR="00775E4E" w:rsidRPr="00865F94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B4602B" w:rsidRPr="00865F94" w:rsidRDefault="00B4602B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sectPr w:rsidR="00B4602B" w:rsidRPr="00865F94" w:rsidSect="00775E4E">
      <w:pgSz w:w="11909" w:h="16834"/>
      <w:pgMar w:top="1349" w:right="997" w:bottom="360" w:left="18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AF" w:rsidRPr="00383B9B" w:rsidRDefault="00507BAF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0">
    <w:p w:rsidR="00507BAF" w:rsidRPr="00383B9B" w:rsidRDefault="00507BAF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AF" w:rsidRPr="00383B9B" w:rsidRDefault="00507BAF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0">
    <w:p w:rsidR="00507BAF" w:rsidRPr="00383B9B" w:rsidRDefault="00507BAF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2B"/>
    <w:rsid w:val="00015CD2"/>
    <w:rsid w:val="0003118F"/>
    <w:rsid w:val="00041864"/>
    <w:rsid w:val="0008141D"/>
    <w:rsid w:val="000942E9"/>
    <w:rsid w:val="000D0A7C"/>
    <w:rsid w:val="000F5769"/>
    <w:rsid w:val="000F78BD"/>
    <w:rsid w:val="001130A5"/>
    <w:rsid w:val="001246C3"/>
    <w:rsid w:val="00164F72"/>
    <w:rsid w:val="00197D11"/>
    <w:rsid w:val="001A5F08"/>
    <w:rsid w:val="00222FE1"/>
    <w:rsid w:val="00253E79"/>
    <w:rsid w:val="00260062"/>
    <w:rsid w:val="002D3198"/>
    <w:rsid w:val="002D4CF6"/>
    <w:rsid w:val="00345FB3"/>
    <w:rsid w:val="0035186D"/>
    <w:rsid w:val="00357AC7"/>
    <w:rsid w:val="00366F32"/>
    <w:rsid w:val="00371A86"/>
    <w:rsid w:val="00374206"/>
    <w:rsid w:val="00383B9B"/>
    <w:rsid w:val="00386A01"/>
    <w:rsid w:val="003C5DA8"/>
    <w:rsid w:val="003D69D8"/>
    <w:rsid w:val="00413371"/>
    <w:rsid w:val="00461BA2"/>
    <w:rsid w:val="0049201F"/>
    <w:rsid w:val="00492F1A"/>
    <w:rsid w:val="004961AF"/>
    <w:rsid w:val="004D37C3"/>
    <w:rsid w:val="004F6637"/>
    <w:rsid w:val="004F7D58"/>
    <w:rsid w:val="00507BAF"/>
    <w:rsid w:val="00517A00"/>
    <w:rsid w:val="00517BD2"/>
    <w:rsid w:val="00534A8B"/>
    <w:rsid w:val="005471C6"/>
    <w:rsid w:val="00555344"/>
    <w:rsid w:val="00560467"/>
    <w:rsid w:val="005612D9"/>
    <w:rsid w:val="005B1021"/>
    <w:rsid w:val="005B658B"/>
    <w:rsid w:val="005C0C8B"/>
    <w:rsid w:val="005C38A6"/>
    <w:rsid w:val="00622FAB"/>
    <w:rsid w:val="006365C2"/>
    <w:rsid w:val="00637E7A"/>
    <w:rsid w:val="00643D53"/>
    <w:rsid w:val="00670873"/>
    <w:rsid w:val="00682745"/>
    <w:rsid w:val="006D68B5"/>
    <w:rsid w:val="006E4564"/>
    <w:rsid w:val="00713E53"/>
    <w:rsid w:val="007279FD"/>
    <w:rsid w:val="00737318"/>
    <w:rsid w:val="00771189"/>
    <w:rsid w:val="00775E4E"/>
    <w:rsid w:val="00786118"/>
    <w:rsid w:val="00786744"/>
    <w:rsid w:val="007869D0"/>
    <w:rsid w:val="007B6756"/>
    <w:rsid w:val="007C2116"/>
    <w:rsid w:val="008041F4"/>
    <w:rsid w:val="00813BEE"/>
    <w:rsid w:val="0084455C"/>
    <w:rsid w:val="008612B8"/>
    <w:rsid w:val="00865F94"/>
    <w:rsid w:val="00866019"/>
    <w:rsid w:val="00896224"/>
    <w:rsid w:val="009310C5"/>
    <w:rsid w:val="009652EE"/>
    <w:rsid w:val="00966B47"/>
    <w:rsid w:val="009740F3"/>
    <w:rsid w:val="009C5773"/>
    <w:rsid w:val="00A249D6"/>
    <w:rsid w:val="00A376A1"/>
    <w:rsid w:val="00A45248"/>
    <w:rsid w:val="00A56E4C"/>
    <w:rsid w:val="00A901B2"/>
    <w:rsid w:val="00AB41F4"/>
    <w:rsid w:val="00AD7289"/>
    <w:rsid w:val="00B31CBA"/>
    <w:rsid w:val="00B37682"/>
    <w:rsid w:val="00B4602B"/>
    <w:rsid w:val="00BD4942"/>
    <w:rsid w:val="00BD4CD5"/>
    <w:rsid w:val="00C251FF"/>
    <w:rsid w:val="00C26E1F"/>
    <w:rsid w:val="00C35951"/>
    <w:rsid w:val="00C439B2"/>
    <w:rsid w:val="00C46709"/>
    <w:rsid w:val="00C5071C"/>
    <w:rsid w:val="00C93F9E"/>
    <w:rsid w:val="00CB6FD5"/>
    <w:rsid w:val="00CC0486"/>
    <w:rsid w:val="00D06FB0"/>
    <w:rsid w:val="00D72152"/>
    <w:rsid w:val="00D775AC"/>
    <w:rsid w:val="00D9492D"/>
    <w:rsid w:val="00E3236D"/>
    <w:rsid w:val="00E40E87"/>
    <w:rsid w:val="00E41EC0"/>
    <w:rsid w:val="00E741B3"/>
    <w:rsid w:val="00E85A83"/>
    <w:rsid w:val="00E9161E"/>
    <w:rsid w:val="00EB624C"/>
    <w:rsid w:val="00F07740"/>
    <w:rsid w:val="00F15769"/>
    <w:rsid w:val="00F1721B"/>
    <w:rsid w:val="00F82A60"/>
    <w:rsid w:val="00F929A2"/>
    <w:rsid w:val="00FC1D73"/>
    <w:rsid w:val="00FC7DEB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3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7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7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7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7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7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7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7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E7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a">
    <w:name w:val="Body Text Indent"/>
    <w:basedOn w:val="a"/>
    <w:link w:val="ab"/>
    <w:unhideWhenUsed/>
    <w:rsid w:val="007711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7118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3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33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3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37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3371"/>
  </w:style>
  <w:style w:type="character" w:styleId="ac">
    <w:name w:val="Emphasis"/>
    <w:uiPriority w:val="20"/>
    <w:qFormat/>
    <w:rsid w:val="004133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1337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e">
    <w:name w:val="Strong"/>
    <w:uiPriority w:val="22"/>
    <w:qFormat/>
    <w:rsid w:val="00413371"/>
    <w:rPr>
      <w:b/>
      <w:bCs/>
    </w:rPr>
  </w:style>
  <w:style w:type="paragraph" w:styleId="af">
    <w:name w:val="Normal (Web)"/>
    <w:basedOn w:val="a"/>
    <w:uiPriority w:val="99"/>
    <w:rsid w:val="00413371"/>
    <w:pPr>
      <w:spacing w:after="0" w:line="288" w:lineRule="auto"/>
      <w:ind w:firstLine="600"/>
      <w:jc w:val="both"/>
    </w:pPr>
    <w:rPr>
      <w:rFonts w:eastAsia="Times New Roman"/>
      <w:sz w:val="26"/>
      <w:szCs w:val="26"/>
      <w:lang w:val="en-US" w:bidi="en-US"/>
    </w:rPr>
  </w:style>
  <w:style w:type="paragraph" w:customStyle="1" w:styleId="13">
    <w:name w:val="Стиль1"/>
    <w:basedOn w:val="a"/>
    <w:rsid w:val="00413371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styleId="af0">
    <w:name w:val="List Paragraph"/>
    <w:basedOn w:val="a"/>
    <w:uiPriority w:val="34"/>
    <w:qFormat/>
    <w:rsid w:val="0041337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4133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13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1337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3371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337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3371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1337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413371"/>
    <w:rPr>
      <w:rFonts w:ascii="Calibri" w:eastAsia="Times New Roman" w:hAnsi="Calibri" w:cs="Times New Roman"/>
      <w:b/>
      <w:i/>
      <w:sz w:val="24"/>
      <w:szCs w:val="20"/>
    </w:rPr>
  </w:style>
  <w:style w:type="character" w:styleId="af7">
    <w:name w:val="Subtle Emphasis"/>
    <w:uiPriority w:val="19"/>
    <w:qFormat/>
    <w:rsid w:val="00413371"/>
    <w:rPr>
      <w:i/>
      <w:color w:val="5A5A5A"/>
    </w:rPr>
  </w:style>
  <w:style w:type="character" w:styleId="af8">
    <w:name w:val="Intense Emphasis"/>
    <w:uiPriority w:val="21"/>
    <w:qFormat/>
    <w:rsid w:val="00413371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13371"/>
    <w:rPr>
      <w:sz w:val="24"/>
      <w:szCs w:val="24"/>
      <w:u w:val="single"/>
    </w:rPr>
  </w:style>
  <w:style w:type="character" w:styleId="afa">
    <w:name w:val="Intense Reference"/>
    <w:uiPriority w:val="32"/>
    <w:qFormat/>
    <w:rsid w:val="00413371"/>
    <w:rPr>
      <w:b/>
      <w:sz w:val="24"/>
      <w:u w:val="single"/>
    </w:rPr>
  </w:style>
  <w:style w:type="character" w:styleId="afb">
    <w:name w:val="Book Title"/>
    <w:uiPriority w:val="33"/>
    <w:qFormat/>
    <w:rsid w:val="00413371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13371"/>
    <w:pPr>
      <w:outlineLvl w:val="9"/>
    </w:pPr>
  </w:style>
  <w:style w:type="character" w:customStyle="1" w:styleId="acute">
    <w:name w:val="acute"/>
    <w:basedOn w:val="a0"/>
    <w:rsid w:val="00413371"/>
  </w:style>
  <w:style w:type="table" w:customStyle="1" w:styleId="110">
    <w:name w:val="Сетка таблицы11"/>
    <w:basedOn w:val="a1"/>
    <w:next w:val="a7"/>
    <w:uiPriority w:val="59"/>
    <w:rsid w:val="00413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133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88AF-EB3A-45C3-A175-FEDB7ABF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14326</Words>
  <Characters>81663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63</cp:revision>
  <cp:lastPrinted>2014-08-22T10:05:00Z</cp:lastPrinted>
  <dcterms:created xsi:type="dcterms:W3CDTF">2013-05-20T19:51:00Z</dcterms:created>
  <dcterms:modified xsi:type="dcterms:W3CDTF">2021-07-19T10:41:00Z</dcterms:modified>
</cp:coreProperties>
</file>