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785702" w:rsidTr="007857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02" w:rsidRPr="00785702" w:rsidRDefault="00785702" w:rsidP="0078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«Рассмотрено»</w:t>
            </w:r>
          </w:p>
          <w:p w:rsidR="00785702" w:rsidRPr="00785702" w:rsidRDefault="00785702" w:rsidP="0078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Педагогическим советом № 4</w:t>
            </w:r>
          </w:p>
          <w:p w:rsidR="00785702" w:rsidRPr="00785702" w:rsidRDefault="00785702" w:rsidP="0078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31 03.2021 г.</w:t>
            </w:r>
          </w:p>
          <w:p w:rsidR="00785702" w:rsidRPr="00785702" w:rsidRDefault="00785702" w:rsidP="0078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785702" w:rsidRPr="00785702" w:rsidRDefault="00785702" w:rsidP="007857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702" w:rsidRPr="00785702" w:rsidRDefault="00785702" w:rsidP="00785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«УТВЕРЖДЕНО»</w:t>
            </w:r>
          </w:p>
          <w:p w:rsidR="00785702" w:rsidRPr="00785702" w:rsidRDefault="00785702" w:rsidP="00785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 № 19/1 от 31.03.2021 г.</w:t>
            </w:r>
          </w:p>
          <w:p w:rsidR="00785702" w:rsidRPr="00785702" w:rsidRDefault="00785702" w:rsidP="00785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7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_________И.В. Климова</w:t>
            </w:r>
          </w:p>
        </w:tc>
      </w:tr>
      <w:tr w:rsidR="0032363F" w:rsidRPr="0032363F" w:rsidTr="007857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63F" w:rsidRPr="0032363F" w:rsidRDefault="0032363F" w:rsidP="003236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2363F" w:rsidRPr="0032363F" w:rsidRDefault="0032363F" w:rsidP="0032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63F" w:rsidRPr="0032363F" w:rsidRDefault="0032363F" w:rsidP="0032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36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363F" w:rsidRPr="0032363F" w:rsidRDefault="0032363F" w:rsidP="0032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363F" w:rsidRPr="0032363F" w:rsidRDefault="0032363F" w:rsidP="003236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63F" w:rsidRPr="0032363F" w:rsidRDefault="009B5DD9" w:rsidP="003236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ОБЩЕРАЗВИВАЮЩАЯ</w:t>
      </w:r>
      <w:r w:rsidR="0032363F" w:rsidRPr="003236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0A8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ДОПОЛНИТЕЛЬНАЯ ОБЩЕОБРАЗОВАТЕЛЬНАЯ ПРОГРАММА</w:t>
      </w:r>
      <w:r w:rsidR="0032363F" w:rsidRPr="00323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ИНСТРУМЕНТАЛЬНОГО </w:t>
      </w:r>
      <w:r w:rsidR="0032363F" w:rsidRPr="00323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ИСПОЛНИТЕЛЬСТВА</w:t>
      </w:r>
    </w:p>
    <w:p w:rsidR="0032363F" w:rsidRPr="0032363F" w:rsidRDefault="009B5DD9" w:rsidP="009B5D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C3174D">
        <w:rPr>
          <w:rFonts w:ascii="Times New Roman" w:eastAsia="Times New Roman" w:hAnsi="Times New Roman"/>
          <w:b/>
          <w:sz w:val="24"/>
          <w:szCs w:val="24"/>
          <w:lang w:eastAsia="ru-RU"/>
        </w:rPr>
        <w:t>«ЭСТРАДНАЯ ГИТАРА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B5DD9" w:rsidRPr="009B5DD9" w:rsidRDefault="009B5DD9" w:rsidP="009B5D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3174D">
        <w:rPr>
          <w:rFonts w:ascii="Times New Roman" w:hAnsi="Times New Roman"/>
          <w:b/>
          <w:sz w:val="24"/>
          <w:szCs w:val="24"/>
        </w:rPr>
        <w:t>Срок обучения 3</w:t>
      </w:r>
      <w:r w:rsidRPr="009B5DD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4091F" w:rsidRPr="0032363F" w:rsidRDefault="0084091F">
      <w:pPr>
        <w:rPr>
          <w:rFonts w:ascii="Times New Roman" w:hAnsi="Times New Roman"/>
          <w:b/>
          <w:sz w:val="24"/>
          <w:szCs w:val="24"/>
        </w:rPr>
      </w:pPr>
    </w:p>
    <w:p w:rsidR="0084091F" w:rsidRDefault="0084091F">
      <w:pPr>
        <w:rPr>
          <w:rFonts w:ascii="Times New Roman" w:hAnsi="Times New Roman"/>
          <w:b/>
          <w:sz w:val="32"/>
          <w:szCs w:val="32"/>
        </w:rPr>
      </w:pP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1762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по учебному предмету </w:t>
      </w: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1762C">
        <w:rPr>
          <w:rFonts w:ascii="Times New Roman" w:eastAsia="Times New Roman" w:hAnsi="Times New Roman"/>
          <w:b/>
          <w:sz w:val="36"/>
          <w:szCs w:val="36"/>
          <w:lang w:eastAsia="ru-RU"/>
        </w:rPr>
        <w:t>Сольфеджио</w:t>
      </w:r>
    </w:p>
    <w:p w:rsidR="0091762C" w:rsidRDefault="00B12248" w:rsidP="0091762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обучения 3</w:t>
      </w:r>
      <w:r w:rsidR="009B5DD9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62C" w:rsidRPr="0091762C" w:rsidRDefault="0091762C" w:rsidP="00917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FED" w:rsidRPr="00F01FED" w:rsidRDefault="0032363F" w:rsidP="00F01FED">
      <w:pPr>
        <w:suppressAutoHyphens/>
        <w:kinsoku w:val="0"/>
        <w:overflowPunct w:val="0"/>
        <w:spacing w:after="0" w:line="318" w:lineRule="exact"/>
        <w:ind w:right="82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4091F" w:rsidRDefault="0084091F">
      <w:pPr>
        <w:rPr>
          <w:rFonts w:ascii="Times New Roman" w:hAnsi="Times New Roman"/>
          <w:b/>
          <w:sz w:val="32"/>
          <w:szCs w:val="32"/>
        </w:rPr>
      </w:pPr>
    </w:p>
    <w:p w:rsidR="0084091F" w:rsidRDefault="0084091F">
      <w:pPr>
        <w:rPr>
          <w:rFonts w:ascii="Times New Roman" w:hAnsi="Times New Roman"/>
          <w:b/>
          <w:sz w:val="32"/>
          <w:szCs w:val="32"/>
        </w:rPr>
      </w:pPr>
    </w:p>
    <w:p w:rsidR="0084091F" w:rsidRPr="0084091F" w:rsidRDefault="0084091F" w:rsidP="003236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1E719D" w:rsidRDefault="001E719D" w:rsidP="001E719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1E719D" w:rsidRDefault="001E719D" w:rsidP="001E719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Арапова Мария Михайловна;</w:t>
      </w:r>
    </w:p>
    <w:p w:rsidR="001E719D" w:rsidRDefault="001E719D" w:rsidP="001E719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1E719D" w:rsidRDefault="001E719D" w:rsidP="001E719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Мисриев Рамазан Эйвазович</w:t>
      </w: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9B5DD9" w:rsidRDefault="005F7519" w:rsidP="009B5DD9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  <w:r w:rsidR="009B5DD9">
        <w:t xml:space="preserve">                               </w:t>
      </w:r>
    </w:p>
    <w:p w:rsidR="009B5DD9" w:rsidRDefault="009B5DD9" w:rsidP="009B5DD9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</w:pPr>
    </w:p>
    <w:p w:rsidR="009B5DD9" w:rsidRDefault="009B5DD9" w:rsidP="009B5DD9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</w:pPr>
    </w:p>
    <w:p w:rsidR="009D211B" w:rsidRPr="009B5DD9" w:rsidRDefault="00C33A70" w:rsidP="009B5DD9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</w:pPr>
      <w:r w:rsidRPr="00C33A70">
        <w:rPr>
          <w:rFonts w:ascii="Times New Roman" w:eastAsia="Times New Roman" w:hAnsi="Times New Roman"/>
          <w:b/>
          <w:sz w:val="28"/>
          <w:szCs w:val="24"/>
          <w:lang w:eastAsia="ru-RU"/>
        </w:rPr>
        <w:t>р.п. Воротынец</w:t>
      </w:r>
      <w:r w:rsidR="009D211B">
        <w:rPr>
          <w:rFonts w:ascii="Times New Roman" w:eastAsia="Times New Roman" w:hAnsi="Times New Roman"/>
          <w:b/>
          <w:sz w:val="28"/>
          <w:szCs w:val="24"/>
          <w:lang w:eastAsia="ru-RU"/>
        </w:rPr>
        <w:t>2021</w:t>
      </w:r>
      <w:r w:rsidR="009D211B" w:rsidRPr="00C33A70">
        <w:rPr>
          <w:rFonts w:ascii="Times New Roman" w:eastAsia="Times New Roman" w:hAnsi="Times New Roman"/>
          <w:b/>
          <w:sz w:val="28"/>
          <w:szCs w:val="24"/>
          <w:lang w:eastAsia="ru-RU"/>
        </w:rPr>
        <w:t>г.</w:t>
      </w:r>
    </w:p>
    <w:p w:rsidR="0084091F" w:rsidRDefault="0084091F" w:rsidP="009B5DD9"/>
    <w:p w:rsidR="0084091F" w:rsidRDefault="0084091F" w:rsidP="0084091F">
      <w:pPr>
        <w:jc w:val="center"/>
      </w:pPr>
    </w:p>
    <w:p w:rsidR="009D211B" w:rsidRPr="00AD7289" w:rsidRDefault="00C33A70" w:rsidP="009D211B">
      <w:pPr>
        <w:rPr>
          <w:rFonts w:ascii="Times New Roman" w:hAnsi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D211B" w:rsidRPr="00AD7289">
        <w:rPr>
          <w:rFonts w:ascii="Times New Roman" w:hAnsi="Times New Roman"/>
          <w:b/>
          <w:bCs/>
          <w:sz w:val="28"/>
          <w:szCs w:val="28"/>
        </w:rPr>
        <w:t>Разработчик:</w:t>
      </w:r>
      <w:r w:rsidR="009D211B" w:rsidRPr="00AD7289">
        <w:rPr>
          <w:rFonts w:ascii="Times New Roman" w:hAnsi="Times New Roman"/>
          <w:bCs/>
          <w:sz w:val="28"/>
          <w:szCs w:val="28"/>
        </w:rPr>
        <w:t xml:space="preserve">  преподаватель  высшей ква</w:t>
      </w:r>
      <w:r w:rsidR="009D211B">
        <w:rPr>
          <w:rFonts w:ascii="Times New Roman" w:hAnsi="Times New Roman"/>
          <w:bCs/>
          <w:sz w:val="28"/>
          <w:szCs w:val="28"/>
        </w:rPr>
        <w:t>лификационной категории теоретического</w:t>
      </w:r>
      <w:r w:rsidR="009D211B" w:rsidRPr="00AD7289">
        <w:rPr>
          <w:rFonts w:ascii="Times New Roman" w:hAnsi="Times New Roman"/>
          <w:bCs/>
          <w:sz w:val="28"/>
          <w:szCs w:val="28"/>
        </w:rPr>
        <w:t xml:space="preserve"> отделения Муниципального бюджетного учреждения дополнительного образования «Детская школа искусств» </w:t>
      </w:r>
      <w:r w:rsidR="009D211B">
        <w:rPr>
          <w:rFonts w:ascii="Times New Roman" w:hAnsi="Times New Roman"/>
          <w:bCs/>
          <w:sz w:val="28"/>
          <w:szCs w:val="28"/>
        </w:rPr>
        <w:t>Арапова Мария Михайловна</w:t>
      </w:r>
    </w:p>
    <w:p w:rsidR="009D211B" w:rsidRDefault="009D211B" w:rsidP="009D211B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  <w:r w:rsidRPr="00AD7289">
        <w:rPr>
          <w:rFonts w:ascii="Times New Roman" w:hAnsi="Times New Roman"/>
          <w:b/>
          <w:bCs/>
          <w:sz w:val="28"/>
          <w:szCs w:val="28"/>
        </w:rPr>
        <w:t>Рецензент</w:t>
      </w:r>
      <w:r w:rsidRPr="00AD7289">
        <w:rPr>
          <w:rFonts w:ascii="Times New Roman" w:hAnsi="Times New Roman"/>
          <w:bCs/>
          <w:sz w:val="28"/>
          <w:szCs w:val="28"/>
        </w:rPr>
        <w:t>:  преподаватель высшей квалификационной категории фортепианного отделения Муниципального бюджетного учреждения дополнительного образования «Детская школа искусств»  Климова Ирина Викторовна.</w:t>
      </w:r>
      <w:r w:rsidRPr="00AD7289">
        <w:rPr>
          <w:rFonts w:ascii="Times New Roman" w:hAnsi="Times New Roman"/>
          <w:bCs/>
          <w:sz w:val="28"/>
          <w:szCs w:val="28"/>
        </w:rPr>
        <w:br/>
      </w:r>
    </w:p>
    <w:p w:rsidR="009D211B" w:rsidRPr="00AD7289" w:rsidRDefault="009D211B" w:rsidP="009D211B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D7289">
        <w:rPr>
          <w:rFonts w:ascii="Times New Roman" w:hAnsi="Times New Roman"/>
          <w:b/>
          <w:color w:val="000000"/>
          <w:spacing w:val="-3"/>
          <w:sz w:val="28"/>
          <w:szCs w:val="28"/>
        </w:rPr>
        <w:t>Скорректировал: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D7289">
        <w:rPr>
          <w:rFonts w:ascii="Times New Roman" w:hAnsi="Times New Roman"/>
          <w:bCs/>
          <w:sz w:val="28"/>
          <w:szCs w:val="28"/>
        </w:rPr>
        <w:t>преподаватель  высшей квалификационной категории хорового отделения Муниципального бюджетного учреждения дополнительного образования «Детская школа искусств»</w:t>
      </w:r>
    </w:p>
    <w:p w:rsidR="009D211B" w:rsidRDefault="009D211B" w:rsidP="009D211B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32"/>
          <w:szCs w:val="32"/>
        </w:rPr>
      </w:pPr>
    </w:p>
    <w:p w:rsidR="0032363F" w:rsidRPr="009D211B" w:rsidRDefault="00C33A70" w:rsidP="009D2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211B">
        <w:rPr>
          <w:b/>
          <w:sz w:val="28"/>
          <w:szCs w:val="28"/>
        </w:rPr>
        <w:t xml:space="preserve">                           </w:t>
      </w:r>
    </w:p>
    <w:p w:rsidR="0084091F" w:rsidRDefault="009D211B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84091F" w:rsidRDefault="0084091F" w:rsidP="0084091F">
      <w:pPr>
        <w:jc w:val="center"/>
      </w:pPr>
    </w:p>
    <w:p w:rsidR="0084091F" w:rsidRDefault="0084091F" w:rsidP="00716CC2"/>
    <w:p w:rsidR="00716CC2" w:rsidRDefault="00716CC2" w:rsidP="00716CC2"/>
    <w:p w:rsidR="0084091F" w:rsidRDefault="0084091F" w:rsidP="0084091F"/>
    <w:p w:rsidR="0032363F" w:rsidRDefault="0032363F" w:rsidP="00840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363F" w:rsidRDefault="0032363F" w:rsidP="00840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363F" w:rsidRDefault="0032363F" w:rsidP="00840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363F" w:rsidRDefault="0032363F" w:rsidP="008409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91F" w:rsidRDefault="0084091F" w:rsidP="008409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84091F" w:rsidRDefault="008E1FA6" w:rsidP="008409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4091F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занятий;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учебного предмета;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структуры программы учебного предмета;</w:t>
      </w:r>
    </w:p>
    <w:p w:rsidR="0084091F" w:rsidRDefault="0084091F" w:rsidP="00840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предмета;</w:t>
      </w:r>
    </w:p>
    <w:p w:rsidR="0084091F" w:rsidRDefault="008E1FA6" w:rsidP="008409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4091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84091F" w:rsidRPr="0091762C" w:rsidRDefault="0084091F" w:rsidP="009176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план;</w:t>
      </w:r>
    </w:p>
    <w:p w:rsidR="0084091F" w:rsidRDefault="0084091F" w:rsidP="008409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на уроках сольфеджио;</w:t>
      </w:r>
    </w:p>
    <w:p w:rsidR="0084091F" w:rsidRDefault="00C24B5C" w:rsidP="008409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84091F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84091F" w:rsidRDefault="00C24B5C" w:rsidP="008409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84091F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84091F" w:rsidRDefault="0084091F" w:rsidP="00840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84091F" w:rsidRDefault="0084091F" w:rsidP="00840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оценки;</w:t>
      </w:r>
    </w:p>
    <w:p w:rsidR="0084091F" w:rsidRDefault="0084091F" w:rsidP="0084091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требования на разных этапах обучения;</w:t>
      </w:r>
    </w:p>
    <w:p w:rsidR="0084091F" w:rsidRDefault="00C24B5C" w:rsidP="008409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84091F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84091F" w:rsidRDefault="0084091F" w:rsidP="008409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 по основным формам работы;</w:t>
      </w:r>
    </w:p>
    <w:p w:rsidR="0084091F" w:rsidRPr="008E1FA6" w:rsidRDefault="0084091F" w:rsidP="008E1FA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4091F" w:rsidRDefault="00C24B5C" w:rsidP="008409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84091F">
        <w:rPr>
          <w:rFonts w:ascii="Times New Roman" w:hAnsi="Times New Roman"/>
          <w:b/>
          <w:sz w:val="28"/>
          <w:szCs w:val="28"/>
        </w:rPr>
        <w:t>. Список рекомендуемой учебно-методической литературы</w:t>
      </w:r>
    </w:p>
    <w:p w:rsidR="0084091F" w:rsidRDefault="0084091F" w:rsidP="008409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литература,</w:t>
      </w:r>
    </w:p>
    <w:p w:rsidR="0084091F" w:rsidRDefault="0084091F" w:rsidP="008409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литература;</w:t>
      </w:r>
    </w:p>
    <w:p w:rsidR="0084091F" w:rsidRDefault="0084091F" w:rsidP="008409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литература.</w:t>
      </w: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jc w:val="center"/>
      </w:pPr>
    </w:p>
    <w:p w:rsidR="0084091F" w:rsidRDefault="008E1FA6" w:rsidP="0084091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I.</w:t>
      </w:r>
      <w:r w:rsidR="008409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091F" w:rsidRDefault="0084091F" w:rsidP="0084091F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4091F" w:rsidRDefault="0084091F" w:rsidP="0084091F">
      <w:pPr>
        <w:ind w:firstLine="708"/>
        <w:rPr>
          <w:rFonts w:ascii="Times New Roman" w:hAnsi="Times New Roman"/>
          <w:sz w:val="28"/>
          <w:szCs w:val="28"/>
        </w:rPr>
      </w:pPr>
    </w:p>
    <w:p w:rsidR="0084091F" w:rsidRDefault="0084091F" w:rsidP="00840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84091F" w:rsidRDefault="0084091F" w:rsidP="00840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 </w:t>
      </w:r>
      <w:r>
        <w:rPr>
          <w:rFonts w:ascii="Times New Roman" w:hAnsi="Times New Roman"/>
          <w:spacing w:val="-20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предпрофессиональных общеобразовательных программ в области искусств.</w:t>
      </w:r>
    </w:p>
    <w:p w:rsidR="0084091F" w:rsidRDefault="0084091F" w:rsidP="00840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Срок реализации учебного предмета</w:t>
      </w:r>
      <w:r>
        <w:rPr>
          <w:rFonts w:ascii="Times New Roman" w:hAnsi="Times New Roman"/>
          <w:sz w:val="28"/>
          <w:szCs w:val="28"/>
        </w:rPr>
        <w:t xml:space="preserve"> «Сольфеджио» для детей, поступивших в образовательное учреждение в первый класс в возрасте </w:t>
      </w:r>
      <w:r w:rsidR="00D36CAD" w:rsidRPr="00D36CAD">
        <w:rPr>
          <w:rFonts w:ascii="Times New Roman" w:hAnsi="Times New Roman"/>
          <w:sz w:val="28"/>
          <w:szCs w:val="28"/>
        </w:rPr>
        <w:t>10</w:t>
      </w:r>
      <w:r w:rsidR="00D36CAD">
        <w:rPr>
          <w:rFonts w:ascii="Times New Roman" w:hAnsi="Times New Roman"/>
          <w:sz w:val="28"/>
          <w:szCs w:val="28"/>
        </w:rPr>
        <w:t>-1</w:t>
      </w:r>
      <w:r w:rsidR="00D36CAD" w:rsidRPr="00D36C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лет, составляет </w:t>
      </w:r>
      <w:r w:rsidR="00D36CAD" w:rsidRPr="00D36CAD">
        <w:rPr>
          <w:rFonts w:ascii="Times New Roman" w:hAnsi="Times New Roman"/>
          <w:sz w:val="28"/>
          <w:szCs w:val="28"/>
        </w:rPr>
        <w:t>3</w:t>
      </w:r>
      <w:r w:rsidR="009B5DD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4091F" w:rsidRDefault="009B5DD9" w:rsidP="00840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091F" w:rsidRDefault="0084091F" w:rsidP="00840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«Сольфеджио»:</w:t>
      </w:r>
    </w:p>
    <w:p w:rsidR="0032363F" w:rsidRPr="0032363F" w:rsidRDefault="0032363F" w:rsidP="0032363F">
      <w:pPr>
        <w:shd w:val="clear" w:color="auto" w:fill="FFFFFF"/>
        <w:spacing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363F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</w:t>
      </w:r>
      <w:r w:rsidRPr="00323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236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учебному предмету </w:t>
      </w:r>
      <w:r w:rsidR="00D36C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рассчитана на </w:t>
      </w:r>
      <w:r w:rsidR="00D36CAD" w:rsidRPr="00D36C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5D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236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 Объём программы</w:t>
      </w:r>
      <w:r w:rsidRPr="003236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–</w:t>
      </w:r>
      <w:r w:rsidR="00D36CAD">
        <w:rPr>
          <w:rFonts w:ascii="Times New Roman" w:eastAsia="Times New Roman" w:hAnsi="Times New Roman"/>
          <w:sz w:val="28"/>
          <w:szCs w:val="28"/>
          <w:lang w:eastAsia="ru-RU"/>
        </w:rPr>
        <w:t> 10</w:t>
      </w:r>
      <w:r w:rsidR="000A79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6CAD">
        <w:rPr>
          <w:rFonts w:ascii="Times New Roman" w:eastAsia="Times New Roman" w:hAnsi="Times New Roman"/>
          <w:sz w:val="28"/>
          <w:szCs w:val="28"/>
          <w:lang w:eastAsia="ru-RU"/>
        </w:rPr>
        <w:t>часа</w:t>
      </w:r>
      <w:r w:rsidRPr="0032363F">
        <w:rPr>
          <w:rFonts w:ascii="Times New Roman" w:eastAsia="Times New Roman" w:hAnsi="Times New Roman"/>
          <w:sz w:val="28"/>
          <w:szCs w:val="28"/>
          <w:lang w:eastAsia="ru-RU"/>
        </w:rPr>
        <w:t>, которые распределяются следующим образом:</w:t>
      </w:r>
    </w:p>
    <w:p w:rsidR="0032363F" w:rsidRPr="0032363F" w:rsidRDefault="00D36CAD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      1 класс – 3</w:t>
      </w:r>
      <w:r w:rsidR="000A79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363F" w:rsidRPr="0032363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  (1 час в неделю)   </w:t>
      </w:r>
    </w:p>
    <w:p w:rsidR="0032363F" w:rsidRPr="0032363F" w:rsidRDefault="0032363F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363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2 класс – 34 час (1 час в неделю)</w:t>
      </w:r>
    </w:p>
    <w:p w:rsidR="0032363F" w:rsidRPr="0032363F" w:rsidRDefault="0032363F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2363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3класс –  34 час  (1 час в неделю)   </w:t>
      </w:r>
    </w:p>
    <w:p w:rsidR="0032363F" w:rsidRPr="0032363F" w:rsidRDefault="00D36CAD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 </w:t>
      </w:r>
      <w:r w:rsidR="0032363F" w:rsidRPr="0032363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32363F" w:rsidRPr="0032363F" w:rsidRDefault="009B5DD9" w:rsidP="0032363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4EA3" w:rsidRDefault="00BD4EA3" w:rsidP="0032363F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: мелкогрупповая </w:t>
      </w:r>
      <w:r w:rsidR="005F7519">
        <w:rPr>
          <w:rFonts w:ascii="Times New Roman" w:hAnsi="Times New Roman"/>
          <w:sz w:val="28"/>
          <w:szCs w:val="28"/>
        </w:rPr>
        <w:t>(от 4 до 10 человек),  пр</w:t>
      </w:r>
      <w:r w:rsidR="006D4B30">
        <w:rPr>
          <w:rFonts w:ascii="Times New Roman" w:hAnsi="Times New Roman"/>
          <w:sz w:val="28"/>
          <w:szCs w:val="28"/>
        </w:rPr>
        <w:t>одолжительность урока – 45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Цели и задачи предмета «Сольфеджио»</w:t>
      </w:r>
    </w:p>
    <w:p w:rsidR="00BD4EA3" w:rsidRDefault="00BD4EA3" w:rsidP="00BD4E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предмета «Сольфеджио» не противоречит общим целям образовательной программы и заключается в следующем: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D4EA3" w:rsidRDefault="00BD4EA3" w:rsidP="00BD4EA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музыкально-творческих способностей учащихся на основе приобретенных знаний, умений и навыков в области теории музыки,</w:t>
      </w:r>
    </w:p>
    <w:p w:rsidR="00BD4EA3" w:rsidRDefault="00BD4EA3" w:rsidP="00BD4EA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BD4EA3" w:rsidRDefault="00BD4EA3" w:rsidP="00BD4EA3">
      <w:pPr>
        <w:pStyle w:val="a3"/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решение следующих задач:</w:t>
      </w:r>
    </w:p>
    <w:p w:rsidR="00BD4EA3" w:rsidRDefault="00BD4EA3" w:rsidP="00BD4EA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BD4EA3" w:rsidRDefault="00BD4EA3" w:rsidP="00BD4EA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BD4EA3" w:rsidRDefault="00BD4EA3" w:rsidP="00BD4EA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BD4EA3" w:rsidRDefault="0032363F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BD4EA3" w:rsidRDefault="00BD4EA3" w:rsidP="00BD4EA3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BD4EA3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BD4EA3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BD4EA3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BD4EA3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BD4EA3" w:rsidRDefault="00BD4EA3" w:rsidP="00BD4EA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 Описание материально-технических условий реализации учебного предмета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 учебному предмету «Сольфеджио», а также </w:t>
      </w:r>
      <w:r>
        <w:rPr>
          <w:rFonts w:ascii="Times New Roman" w:hAnsi="Times New Roman"/>
          <w:sz w:val="28"/>
          <w:szCs w:val="28"/>
        </w:rPr>
        <w:lastRenderedPageBreak/>
        <w:t>изданиями музыкальных произведений, специальными хрестоматийными изданиями, партитурами хоровых и оркестровых произведений, электронными изданиями. Основной учебной литературой по учебному предмету «Сольфеджио» обеспечивается каждый обучающийся.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аудитории, предназначенные для реализации учебного предмета «Сольфеджио», оснащены фортепиано, звуковоспроизводящим и мультимедийным оборудованием, учебной мебелью (магнитно-маркерной доской, столами, стульями, стеллажами), оформлены наглядными пособиями. Учебные аудитории имеют звуковую изоляцию.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Оснащение занятий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Для учащихся старших классов применяются плакаты с информацией по основным теоретическим сведениям. В кабинете оформлен стенд с основными теоретическими понятиями.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BD4EA3" w:rsidRP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педагогом самостоятельно.</w:t>
      </w:r>
    </w:p>
    <w:p w:rsidR="00BD4EA3" w:rsidRDefault="008E1FA6" w:rsidP="00BD4EA3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BD4EA3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</w:t>
      </w:r>
    </w:p>
    <w:p w:rsidR="00BD4EA3" w:rsidRDefault="00BD4EA3" w:rsidP="00BD4EA3">
      <w:pPr>
        <w:spacing w:before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</w:t>
      </w:r>
      <w:r>
        <w:rPr>
          <w:rFonts w:ascii="Times New Roman" w:hAnsi="Times New Roman"/>
          <w:sz w:val="28"/>
          <w:szCs w:val="28"/>
        </w:rPr>
        <w:lastRenderedPageBreak/>
        <w:t>особенностей каждой учебной группы, собственного опыта, сложившихся педагогических традиций.</w:t>
      </w:r>
    </w:p>
    <w:p w:rsidR="00BD4EA3" w:rsidRDefault="00BD4EA3" w:rsidP="00BD4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C7398E" w:rsidRDefault="00BD4EA3" w:rsidP="00C7398E">
      <w:pPr>
        <w:shd w:val="clear" w:color="auto" w:fill="FFFFFF"/>
        <w:spacing w:line="408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 </w:t>
      </w:r>
      <w:r w:rsidR="000A79BD">
        <w:rPr>
          <w:rFonts w:ascii="Times New Roman" w:hAnsi="Times New Roman"/>
          <w:b/>
          <w:sz w:val="28"/>
          <w:szCs w:val="28"/>
        </w:rPr>
        <w:t>3</w:t>
      </w:r>
      <w:r w:rsidR="009B5DD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398E" w:rsidRPr="00C7398E" w:rsidRDefault="00C7398E" w:rsidP="00C7398E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1 класс</w:t>
      </w:r>
    </w:p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1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7315"/>
        <w:gridCol w:w="1418"/>
      </w:tblGrid>
      <w:tr w:rsidR="00C7398E" w:rsidRPr="00C7398E" w:rsidTr="00C7398E"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тема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Общее кол-во часов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Нотный стан. Ноты. Скрипичный ключ.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Ритмические рисунки с четвертями и восьмыми.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Ноты первой октавы.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Половинная длительность.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Доля, метр, размер. Такт, тактовая черта. 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Реприза.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Ноты второй октавы.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Дирижирование и тактирование в размере 2/4. 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Канон.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3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404"/>
        <w:gridCol w:w="1401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альтерации. Встречные и ключевые знаки. 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Затакт. Пауза.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Лад. Мажор и минор.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Гамма. Ступени.  Реприза. Канон.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Тоника.  Тональность. Тональность До-мажор.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Устойчивые и неустойчивые ступени. Разрешение.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404"/>
        <w:gridCol w:w="1401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Ноты на добавочных линейках. Вводные ступени.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Опевание устойчивых ступеней. Мелодический оборот «опевание».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Басовый ключ. Ноты малой октавы.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Ноты большой октавы.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Тональность Ре-мажор.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Транспонирование. Динамические оттенки. Кульминация. Фермата.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Размер ¾. Половинная с точкой.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Тональность Соль-мажор. 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7401"/>
        <w:gridCol w:w="1403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Тональность Фа-мажор.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Размер 4/4. Целая длительность.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Тон и полутон.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Интервалы.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Трезвучие. Тоническое трезвучие. Мелодия и аккомпанемент.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444447" w:rsidRDefault="00444447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bookmarkStart w:id="0" w:name="_GoBack"/>
            <w:bookmarkEnd w:id="0"/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2 класс</w:t>
      </w:r>
    </w:p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1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7281"/>
        <w:gridCol w:w="1433"/>
      </w:tblGrid>
      <w:tr w:rsidR="00C7398E" w:rsidRPr="00C7398E" w:rsidTr="00C7398E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тема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Наименование тем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Общее кол-во часов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(мажорные гаммы).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(интервалы, ритм).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Тетрахорд. Секвенция.  Мотив, фраза.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Пунктирный ритм           в размере 2/4.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Параллельные тональности.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мажор и ля минор.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Гармонический минор.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76"/>
        <w:gridCol w:w="1429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 мажор и ми минор.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Чистые интервалы – ч.1, ч.4, ч.5, ч.8.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Шестнадцатые.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7357"/>
        <w:gridCol w:w="1447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 мажор и ре минор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Мелодический минор. Бекар.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Интервал секунда.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Интервал терция.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Главные ступени лада.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71"/>
        <w:gridCol w:w="1434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 мажор и си минор.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Интервалы в ладу.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Си-бемоль мажор и соль минор.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Трезвучия главных ступеней.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ИТОГО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</w:t>
      </w:r>
    </w:p>
    <w:p w:rsidR="00C7398E" w:rsidRPr="00C7398E" w:rsidRDefault="00C7398E" w:rsidP="00C7398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3класс</w:t>
      </w:r>
    </w:p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1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"/>
        <w:gridCol w:w="7266"/>
        <w:gridCol w:w="1429"/>
      </w:tblGrid>
      <w:tr w:rsidR="00C7398E" w:rsidRPr="00C7398E" w:rsidTr="00C7398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тема</w:t>
            </w:r>
          </w:p>
        </w:tc>
        <w:tc>
          <w:tcPr>
            <w:tcW w:w="7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Наименование тем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Общее кол-во часов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( тональности с двумя знаками).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 (интервалы, трезвучия).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Интервалы в ладу. 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Устойчивые и неустойчивые интервалы в ладу.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5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Разрешение </w:t>
            </w: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интервалов в ладу.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Ритмические группы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9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2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7403"/>
        <w:gridCol w:w="1401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мажор и фа-диез минор.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Обращение интервалов.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Интервал секста.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 септима.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3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"/>
        <w:gridCol w:w="7385"/>
        <w:gridCol w:w="1419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Ми-бемоль мажор и до минор.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 секунда на ступенях мажора и минора.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 терция на ступенях мажора и минора.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Обращение трезвучий.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Контрольный урок.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4 четверть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7386"/>
        <w:gridCol w:w="1419"/>
      </w:tblGrid>
      <w:tr w:rsidR="00C7398E" w:rsidRPr="00C7398E" w:rsidTr="00C7398E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Переменный лад.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Интервалы кварта и квинта на ступенях мажора и натурального минора.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Тритон.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 вида трезвучий.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Размер 3/8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Одноименные тональности.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Музыкальное предложение. Цезура.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Контрольный урок.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C7398E" w:rsidRPr="00C7398E" w:rsidTr="00C7398E"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5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ИТОГО</w:t>
            </w:r>
          </w:p>
        </w:tc>
        <w:tc>
          <w:tcPr>
            <w:tcW w:w="14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398E" w:rsidRPr="00C7398E" w:rsidRDefault="00C7398E" w:rsidP="00C7398E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7398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C7398E" w:rsidRPr="00C7398E" w:rsidRDefault="00C7398E" w:rsidP="00C7398E">
      <w:pPr>
        <w:shd w:val="clear" w:color="auto" w:fill="FFFFFF"/>
        <w:spacing w:after="0" w:line="408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98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C7398E" w:rsidRPr="000A79BD" w:rsidRDefault="000A79BD" w:rsidP="009176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96C7D" w:rsidRPr="0091762C" w:rsidRDefault="0091762C" w:rsidP="009176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96C7D">
        <w:rPr>
          <w:rFonts w:ascii="Times New Roman" w:hAnsi="Times New Roman"/>
          <w:b/>
          <w:sz w:val="28"/>
          <w:szCs w:val="28"/>
        </w:rPr>
        <w:t>Формы работы на уроках сольфеджио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 и сольфеджированию, ритмические упражнения и слуховой анализ, различные виды музыкальных диктантов, задания на освоение теоретических понятий, творческие упражнения. 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Интонационные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задач учебного предмета сольфеджио является формирование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 чистого интонирования. Интонационные упражнения включают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могут быть многоголосными. Рекомендуется пропевание интервалов, аккордов и их последовательностей в гармоничес</w:t>
      </w:r>
      <w:r w:rsidR="0005014E">
        <w:rPr>
          <w:rFonts w:ascii="Times New Roman" w:hAnsi="Times New Roman"/>
          <w:sz w:val="28"/>
          <w:szCs w:val="28"/>
        </w:rPr>
        <w:t xml:space="preserve">ком </w:t>
      </w:r>
      <w:r>
        <w:rPr>
          <w:rFonts w:ascii="Times New Roman" w:hAnsi="Times New Roman"/>
          <w:sz w:val="28"/>
          <w:szCs w:val="28"/>
        </w:rPr>
        <w:t xml:space="preserve"> звучании.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сольфеджированию, чтению с листа, активизировать слух и память перед музыкальным диктантом или слуховым анализом.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Сольфеджирование и чтение с листа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Сольфеджирование способствует выработке правильных певческих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навыков, интонационной точности, формированию дирижерского жеста,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 чувства ритма, воспитанию сознательного отношения 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музыкальному тексту.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первых уроков необходимо следить за правильным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звукоизвлечением,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аккомпанементом фортепиано по нотам (на начальном этапе – с сопровождением педагога, в старших классах – со своим собственным).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96C7D" w:rsidRDefault="00C3174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05014E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Ритмические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упражнения необходимы для развития чувства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метроритма – важной составляющей комплекса музыкальных способностей.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начальном этапе обучения следует опираться на то, что у детей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восприятие ритма связано с двигательной реакцией, будь то ходьба,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танцевальные движения, бег, хлопки. Поэтому целесообразно на уроках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сольфеджио на начальном этапе уделять большое внимание различным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двигательным упражнениям и детскому оркестру из ударных инструментов,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даже при наличии в программе таких предметов как ритмика и оркестр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(оркестр К. Орфа, коллективное инструментальное музицирование и т.д.).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рекомендовать самые разнообразные ритмические упражнения: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простукивание ритмического рисунка знакомой песни, мелодии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(карандашом, хлопками, на ударных инструментах);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ритмического рисунка, исполненного педагогом;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простукивание ритмического рисунка по нотной записи,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карточках;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проговаривание ритмического рисунка с помощью закрепленных за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длительностями определенных слогов;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ритмического остинато к песне, пьесе;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ритмический аккомпанемент к мелодии, песне, пьесе;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ритмическая партитура, двух- и трехголосная;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каноны (с текстом, на слоги);</w:t>
      </w:r>
    </w:p>
    <w:p w:rsidR="00996C7D" w:rsidRDefault="00996C7D" w:rsidP="00996C7D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ритмический диктант (запись ритмического рисунка мелодии или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ритмического рисунка, исполненного на ударном инструменте, хлопками,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карандашом).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новая ритмическая фигура должна быть, прежде всего,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воспринята эмоционально и практически проработана в ритмических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упражнениях, а затем – включена в другие виды работы: сольфеджирование,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с листа, музыкальный диктант.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в развитии чувства метроритма играет дирижирование.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на раннем этапе обучения обращать внимание учеников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ритмическую пульсацию (доли), вводить различные упражнения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тактирование, выделение сильной доли – для дальнейшего перехода 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дирижированию. На протяжении нескольких лет планомерно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отрабатываются навыки дирижерского жеста в разных размерах, в том числе,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чтении с листа и при пении двухголосия. Начинать работу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дирижерским жестом лучше при пении знакомых выученных мелодий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слушании музыки.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Слуховой анализ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вид работы подразумевает развитие музыкального восприятия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учеников. Не следует ограничивать слуховой анализ лишь умением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 определять сыгранные интервалы или аккорды в ладу или 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звука. Слуховой анализ – это, прежде всего, осознание услышанного.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необходимо учить детей эмоционально воспринимать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услышанное и уметь слышать в нем конкретные элементы музыкального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языка. Для этого нужно использовать и примеры из музыкальной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литературы, и специальные инструктивные упражнения.</w:t>
      </w:r>
    </w:p>
    <w:p w:rsidR="00996C7D" w:rsidRPr="0005014E" w:rsidRDefault="00996C7D" w:rsidP="0005014E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прослушивании одноголосной мелодии необходимо обращать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 на ладовые, структурные особенности (членение на фразы,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повторы, секвенции), определять размер, узнавать в ней знакомые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мелодические и ритмические обороты.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 обучения слуховой анализ проходит, как правило, в устной форме. </w:t>
      </w:r>
      <w:r w:rsidR="0005014E"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диктант – форма работы, которая способствует развитию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 составляющих музыкального слуха и учит осознанно фиксировать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услышанное. Работа с диктантами в классе предполагает различные формы:</w:t>
      </w:r>
    </w:p>
    <w:p w:rsidR="00996C7D" w:rsidRDefault="00996C7D" w:rsidP="00996C7D">
      <w:pPr>
        <w:numPr>
          <w:ilvl w:val="0"/>
          <w:numId w:val="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диктанты (запоминание и пропевание на нейтральный слог и с названием нот 2-4-тактовой мелодии после двух-трех проигрываний);</w:t>
      </w:r>
    </w:p>
    <w:p w:rsidR="00996C7D" w:rsidRDefault="00996C7D" w:rsidP="00996C7D">
      <w:pPr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диктант по памяти (запись выученной в классе или дома мелодии);</w:t>
      </w:r>
    </w:p>
    <w:p w:rsidR="00996C7D" w:rsidRDefault="00996C7D" w:rsidP="00996C7D">
      <w:pPr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ритмический диктант (запись данного ритмического рисунка или запись ритмического рисунка мелодии);</w:t>
      </w:r>
    </w:p>
    <w:p w:rsidR="00996C7D" w:rsidRDefault="00996C7D" w:rsidP="00996C7D">
      <w:pPr>
        <w:numPr>
          <w:ilvl w:val="0"/>
          <w:numId w:val="10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 музыкальный диктант без предварительного разбора (запись диктанта в течение установленного времени за определенное количество проигрываний, обычно 8-10 прогрываний в течение 20-25 минут). </w:t>
      </w:r>
      <w:r w:rsidR="0005014E"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Творческие задания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</w:t>
      </w:r>
    </w:p>
    <w:p w:rsidR="00996C7D" w:rsidRDefault="0005014E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996C7D" w:rsidP="00996C7D">
      <w:pPr>
        <w:tabs>
          <w:tab w:val="left" w:pos="709"/>
        </w:tabs>
        <w:spacing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</w:t>
      </w:r>
    </w:p>
    <w:p w:rsidR="00996C7D" w:rsidRDefault="00C24B5C" w:rsidP="00996C7D">
      <w:pPr>
        <w:tabs>
          <w:tab w:val="left" w:pos="709"/>
        </w:tabs>
        <w:spacing w:before="240"/>
        <w:ind w:left="66" w:firstLine="6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96C7D"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996C7D" w:rsidRDefault="00996C7D" w:rsidP="00996C7D">
      <w:pPr>
        <w:tabs>
          <w:tab w:val="left" w:pos="709"/>
        </w:tabs>
        <w:spacing w:before="240" w:after="0"/>
        <w:ind w:left="66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996C7D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996C7D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996C7D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осуществлять анализ элементов музыкального языка;</w:t>
      </w:r>
    </w:p>
    <w:p w:rsidR="00996C7D" w:rsidRDefault="00996C7D" w:rsidP="00996C7D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996C7D" w:rsidRPr="0005014E" w:rsidRDefault="00996C7D" w:rsidP="0005014E">
      <w:pPr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996C7D" w:rsidRDefault="00996C7D" w:rsidP="00996C7D">
      <w:pPr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</w:t>
      </w:r>
      <w:r w:rsidR="0005014E">
        <w:rPr>
          <w:rFonts w:ascii="Times New Roman" w:hAnsi="Times New Roman"/>
          <w:sz w:val="28"/>
          <w:szCs w:val="28"/>
        </w:rPr>
        <w:t>ексте музыкального произведения.</w:t>
      </w:r>
    </w:p>
    <w:p w:rsidR="00996C7D" w:rsidRDefault="00996C7D" w:rsidP="0005014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96C7D" w:rsidRDefault="0005014E" w:rsidP="0005014E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96C7D">
        <w:rPr>
          <w:rFonts w:ascii="Times New Roman" w:hAnsi="Times New Roman"/>
          <w:b/>
          <w:sz w:val="28"/>
          <w:szCs w:val="28"/>
        </w:rPr>
        <w:t>IV. Формы и методы контроля, система оценок</w:t>
      </w:r>
    </w:p>
    <w:p w:rsidR="00996C7D" w:rsidRDefault="00996C7D" w:rsidP="00996C7D">
      <w:pPr>
        <w:numPr>
          <w:ilvl w:val="0"/>
          <w:numId w:val="13"/>
        </w:numPr>
        <w:spacing w:before="240"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 аттестации обучающихся</w:t>
      </w:r>
    </w:p>
    <w:p w:rsidR="00996C7D" w:rsidRDefault="00996C7D" w:rsidP="00996C7D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аттестации</w:t>
      </w:r>
      <w:r>
        <w:rPr>
          <w:rFonts w:ascii="Times New Roman" w:hAnsi="Times New Roman"/>
          <w:sz w:val="28"/>
          <w:szCs w:val="28"/>
        </w:rPr>
        <w:t>: установить соответствие достигнутого учеником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знаний и умений на определенном этапе обучения программным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требованиям.</w:t>
      </w:r>
    </w:p>
    <w:p w:rsidR="00996C7D" w:rsidRDefault="00996C7D" w:rsidP="00996C7D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контроля</w:t>
      </w:r>
      <w:r>
        <w:rPr>
          <w:rFonts w:ascii="Times New Roman" w:hAnsi="Times New Roman"/>
          <w:sz w:val="28"/>
          <w:szCs w:val="28"/>
        </w:rPr>
        <w:t>: текущий, промежуточный, итоговый.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96C7D" w:rsidRDefault="00996C7D" w:rsidP="00996C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регулярно преподавателем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уроках, он направлен на поддержание учебной дисциплины, ответственную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15DB">
        <w:rPr>
          <w:rFonts w:ascii="Times New Roman" w:hAnsi="Times New Roman"/>
          <w:sz w:val="28"/>
          <w:szCs w:val="28"/>
        </w:rPr>
        <w:t>организацию домашних занятий.</w:t>
      </w:r>
      <w:r>
        <w:rPr>
          <w:rFonts w:ascii="Times New Roman" w:hAnsi="Times New Roman"/>
          <w:sz w:val="28"/>
          <w:szCs w:val="28"/>
        </w:rPr>
        <w:t>Особой формой текущего контроля является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контрольный урок в конце каждой четверти.</w:t>
      </w:r>
    </w:p>
    <w:p w:rsidR="00996C7D" w:rsidRDefault="005215DB" w:rsidP="005215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6C7D">
        <w:rPr>
          <w:rFonts w:ascii="Times New Roman" w:hAnsi="Times New Roman"/>
          <w:sz w:val="28"/>
          <w:szCs w:val="28"/>
        </w:rPr>
        <w:t>Итоговый контроль – осуществляется по</w:t>
      </w:r>
      <w:r w:rsidR="00F55E97">
        <w:rPr>
          <w:rFonts w:ascii="Times New Roman" w:hAnsi="Times New Roman"/>
          <w:sz w:val="28"/>
          <w:szCs w:val="28"/>
        </w:rPr>
        <w:t xml:space="preserve"> окончании курса обучени</w:t>
      </w:r>
      <w:r w:rsidR="0005014E">
        <w:rPr>
          <w:rFonts w:ascii="Times New Roman" w:hAnsi="Times New Roman"/>
          <w:sz w:val="28"/>
          <w:szCs w:val="28"/>
        </w:rPr>
        <w:t xml:space="preserve">я. </w:t>
      </w:r>
    </w:p>
    <w:p w:rsidR="00996C7D" w:rsidRDefault="00996C7D" w:rsidP="00996C7D">
      <w:pPr>
        <w:numPr>
          <w:ilvl w:val="0"/>
          <w:numId w:val="13"/>
        </w:numPr>
        <w:tabs>
          <w:tab w:val="left" w:pos="993"/>
        </w:tabs>
        <w:spacing w:after="0"/>
        <w:ind w:hanging="36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приобретенных знаний, умений и навыков должен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соответствовать программным требованиям.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 должны выполняться в полном объеме и в рамках отведенного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них времени, что демонстрирует приобретенные учеником умения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навыки. Индивидуальный подход к ученику может выражаться в разном по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сложности материале при однотипности задания.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аттестации учащихся используется дифференцированная 5-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балльная система оценок.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  <w:r>
        <w:rPr>
          <w:rFonts w:ascii="Times New Roman" w:hAnsi="Times New Roman"/>
          <w:sz w:val="28"/>
          <w:szCs w:val="28"/>
        </w:rPr>
        <w:t xml:space="preserve"> – музыкальный диктант записан полностью без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 в пределах отведенного времени и количества проигрываний.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15DB"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  <w:r>
        <w:rPr>
          <w:rFonts w:ascii="Times New Roman" w:hAnsi="Times New Roman"/>
          <w:sz w:val="28"/>
          <w:szCs w:val="28"/>
        </w:rPr>
        <w:t xml:space="preserve"> – музыкальный диктант записан полностью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 отведенного времени и количества проигрываний. Допущено 2-3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ошибки в записи мелодической линии, ритмического рисунка, либо большое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недочетов.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3 (удовлетворительно)</w:t>
      </w:r>
      <w:r>
        <w:rPr>
          <w:rFonts w:ascii="Times New Roman" w:hAnsi="Times New Roman"/>
          <w:sz w:val="28"/>
          <w:szCs w:val="28"/>
        </w:rPr>
        <w:t xml:space="preserve"> – музыкальный диктант записан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 в пределах отведенного времени и количества проигрываний,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допущено большое количество (4-8) ошибок в записи мелодической линии,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ритмического рисунка, либо музыкальный диктант записан не полностью (но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половины).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2 (неудовлетворительно)</w:t>
      </w:r>
      <w:r>
        <w:rPr>
          <w:rFonts w:ascii="Times New Roman" w:hAnsi="Times New Roman"/>
          <w:sz w:val="28"/>
          <w:szCs w:val="28"/>
        </w:rPr>
        <w:t xml:space="preserve"> – музыкальный диктант записан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 отведенного времени и количества проигрываний, допущено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количество грубых ошибок в записи мелодической линии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ритмического рисунка, либо музыкальный диктант записан меньше, чем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наполовину.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Сольфеджирование, интонационные упражнения, слуховой анализ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  <w:r>
        <w:rPr>
          <w:rFonts w:ascii="Times New Roman" w:hAnsi="Times New Roman"/>
          <w:sz w:val="28"/>
          <w:szCs w:val="28"/>
        </w:rPr>
        <w:t xml:space="preserve"> – чистое интонирование, хороший темп ответа,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правильное дирижирование, демонстрация основных теоретических знаний.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  <w:r>
        <w:rPr>
          <w:rFonts w:ascii="Times New Roman" w:hAnsi="Times New Roman"/>
          <w:sz w:val="28"/>
          <w:szCs w:val="28"/>
        </w:rPr>
        <w:t xml:space="preserve"> – недочеты в отдельных видах работы: небольшие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погрешности в интонировании, нарушения в темпе ответа, ошибки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дирижировании, ошибки в теоретических знаниях.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3 (удовлетворительно)</w:t>
      </w:r>
      <w:r>
        <w:rPr>
          <w:rFonts w:ascii="Times New Roman" w:hAnsi="Times New Roman"/>
          <w:sz w:val="28"/>
          <w:szCs w:val="28"/>
        </w:rPr>
        <w:t xml:space="preserve"> – ошибки, плохое владение интонацией,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замедленный темп ответа, грубые ошибки в теоретических знаниях.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2 (неудовлетворительно)</w:t>
      </w:r>
      <w:r>
        <w:rPr>
          <w:rFonts w:ascii="Times New Roman" w:hAnsi="Times New Roman"/>
          <w:sz w:val="28"/>
          <w:szCs w:val="28"/>
        </w:rPr>
        <w:t xml:space="preserve"> – грубые ошибки, невладение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интонацией, медленный темп ответа, отсутствие теоретических знаний.</w:t>
      </w:r>
    </w:p>
    <w:p w:rsidR="00996C7D" w:rsidRDefault="00996C7D" w:rsidP="00996C7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6C7D" w:rsidRDefault="00996C7D" w:rsidP="00996C7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Контрольные требования на разных этапах обучения</w:t>
      </w:r>
    </w:p>
    <w:p w:rsidR="00996C7D" w:rsidRDefault="00996C7D" w:rsidP="00996C7D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этапе обучения ученики, в соответствии с требованиями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программы, должны уметь:</w:t>
      </w:r>
    </w:p>
    <w:p w:rsidR="00996C7D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музыкальный диктант соответствующей трудности,</w:t>
      </w:r>
    </w:p>
    <w:p w:rsidR="00996C7D" w:rsidRPr="0005014E" w:rsidRDefault="00996C7D" w:rsidP="0005014E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сольфеджировать разученные мелодии,</w:t>
      </w:r>
    </w:p>
    <w:p w:rsidR="00996C7D" w:rsidRDefault="00996C7D" w:rsidP="0005014E">
      <w:pPr>
        <w:spacing w:after="0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6C7D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 слух пройденные интервалы и аккорды;</w:t>
      </w:r>
    </w:p>
    <w:p w:rsidR="00996C7D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пройденные интервалы и аккорды в пройденных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тональностях письменно, устно и на фортепиано;</w:t>
      </w:r>
    </w:p>
    <w:p w:rsidR="00996C7D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музыкальный текст, используя полученные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теоретические знания;</w:t>
      </w:r>
    </w:p>
    <w:p w:rsidR="00996C7D" w:rsidRDefault="00996C7D" w:rsidP="0005014E">
      <w:pPr>
        <w:spacing w:after="0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6C7D" w:rsidRDefault="00996C7D" w:rsidP="00996C7D">
      <w:pPr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необходимую профессиональную терминологию.</w:t>
      </w:r>
    </w:p>
    <w:p w:rsidR="00BD4EA3" w:rsidRDefault="00BD4EA3" w:rsidP="00BD4EA3">
      <w:pPr>
        <w:ind w:firstLine="708"/>
        <w:jc w:val="center"/>
        <w:rPr>
          <w:b/>
          <w:sz w:val="28"/>
          <w:szCs w:val="28"/>
        </w:rPr>
      </w:pPr>
    </w:p>
    <w:p w:rsidR="00996C7D" w:rsidRDefault="00996C7D" w:rsidP="00996C7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996C7D" w:rsidRDefault="00C3174D" w:rsidP="00996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Нормативный срок обучения – 3</w:t>
      </w:r>
      <w:r w:rsidR="0005014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6C7D" w:rsidRDefault="00996C7D" w:rsidP="00996C7D">
      <w:pPr>
        <w:tabs>
          <w:tab w:val="left" w:pos="851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требования на</w:t>
      </w:r>
      <w:r w:rsidR="0005014E">
        <w:rPr>
          <w:rFonts w:ascii="Times New Roman" w:hAnsi="Times New Roman"/>
          <w:b/>
          <w:sz w:val="28"/>
          <w:szCs w:val="28"/>
        </w:rPr>
        <w:t xml:space="preserve"> итоговом экзамене</w:t>
      </w:r>
    </w:p>
    <w:p w:rsidR="00996C7D" w:rsidRDefault="00996C7D" w:rsidP="00996C7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– записать самостоятельно музыкальный диктант,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соответствующий требованиям настоящей программы. Уровень сложности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диктанта может быть различным в группах, допускаются диктанты разного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сложности внутри одной группы.</w:t>
      </w:r>
    </w:p>
    <w:p w:rsidR="00996C7D" w:rsidRDefault="00996C7D" w:rsidP="00996C7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Устно: индивидуальный опрос должен охватывать ряд 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 и форм работы, но уровень трудности музыкального материала может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 также различным.</w:t>
      </w:r>
    </w:p>
    <w:p w:rsidR="00996C7D" w:rsidRPr="0005014E" w:rsidRDefault="00996C7D" w:rsidP="0005014E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с листа мелодию соответствующей программным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 трудности и дирижированием.</w:t>
      </w:r>
    </w:p>
    <w:p w:rsidR="00996C7D" w:rsidRDefault="00996C7D" w:rsidP="00996C7D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различные виды пройденных мажорных и минорных гамм.</w:t>
      </w:r>
    </w:p>
    <w:p w:rsidR="00F55E97" w:rsidRDefault="00F55E97" w:rsidP="00F55E97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Спеть от звука вверх или вниз пройденные интервалы.</w:t>
      </w:r>
    </w:p>
    <w:p w:rsidR="00F55E97" w:rsidRDefault="00F55E97" w:rsidP="00F55E97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</w:t>
      </w:r>
      <w:r w:rsidR="0005014E">
        <w:rPr>
          <w:rFonts w:ascii="Times New Roman" w:hAnsi="Times New Roman"/>
          <w:sz w:val="28"/>
          <w:szCs w:val="28"/>
        </w:rPr>
        <w:t xml:space="preserve"> на слух последовательность из 6-8 интервалов</w:t>
      </w:r>
      <w:r>
        <w:rPr>
          <w:rFonts w:ascii="Times New Roman" w:hAnsi="Times New Roman"/>
          <w:sz w:val="28"/>
          <w:szCs w:val="28"/>
        </w:rPr>
        <w:t>.</w:t>
      </w:r>
    </w:p>
    <w:p w:rsidR="00F55E97" w:rsidRDefault="00F55E97" w:rsidP="00F55E97">
      <w:pPr>
        <w:numPr>
          <w:ilvl w:val="0"/>
          <w:numId w:val="16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от звука вверх или вниз пройденные аккорды.</w:t>
      </w:r>
    </w:p>
    <w:p w:rsidR="00F55E97" w:rsidRDefault="00F55E97" w:rsidP="008E1FA6">
      <w:pPr>
        <w:tabs>
          <w:tab w:val="left" w:pos="851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96C7D" w:rsidRDefault="00996C7D" w:rsidP="008E1FA6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1FA6" w:rsidRDefault="008E1FA6" w:rsidP="008E1FA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C7D" w:rsidRPr="005452DB" w:rsidRDefault="00996C7D" w:rsidP="005452DB">
      <w:pPr>
        <w:pStyle w:val="a3"/>
        <w:numPr>
          <w:ilvl w:val="0"/>
          <w:numId w:val="29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5452DB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разделе содержатся методические рекомендации для преподавателей. Рекомендации преподавателям составлены по основным фо</w:t>
      </w:r>
      <w:r w:rsidR="00F55E97">
        <w:rPr>
          <w:rFonts w:ascii="Times New Roman" w:hAnsi="Times New Roman"/>
          <w:sz w:val="28"/>
          <w:szCs w:val="28"/>
        </w:rPr>
        <w:t>рмам работы для каждого класса 7</w:t>
      </w:r>
      <w:r>
        <w:rPr>
          <w:rFonts w:ascii="Times New Roman" w:hAnsi="Times New Roman"/>
          <w:sz w:val="28"/>
          <w:szCs w:val="28"/>
        </w:rPr>
        <w:t xml:space="preserve">-летней </w:t>
      </w:r>
      <w:r w:rsidR="00F55E9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программы обучения.</w:t>
      </w:r>
    </w:p>
    <w:p w:rsidR="00996C7D" w:rsidRDefault="00996C7D" w:rsidP="00996C7D">
      <w:pPr>
        <w:spacing w:after="0"/>
        <w:ind w:left="993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Методические рекомендации педагогическим работникам по основным формам работы</w:t>
      </w:r>
    </w:p>
    <w:p w:rsidR="00996C7D" w:rsidRDefault="00996C7D" w:rsidP="00996C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Нормативный срок обучения </w:t>
      </w:r>
      <w:r w:rsidR="00C3174D">
        <w:rPr>
          <w:rFonts w:ascii="Times New Roman" w:hAnsi="Times New Roman"/>
          <w:b/>
          <w:sz w:val="28"/>
          <w:szCs w:val="28"/>
        </w:rPr>
        <w:t>4</w:t>
      </w:r>
      <w:r w:rsidR="008E1FA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96C7D" w:rsidRDefault="00996C7D" w:rsidP="00996C7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Интонационные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равномерного дыхания, умения распределять его на музыкальную фразу.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Слуховое осознание чистой интонации.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песен-упражнений из 2-3-х соседних звуков (двух-трехступенных ладов) с постепенным расширением диапазона и усложнением (с ручными знаками, с названиями нот, на слоги и т.д. по выбору педагога).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мажорных гамм вверх и вниз, отдельных тетрахордов.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устойчивых ступеней, неустойчивых ступеней с разрешениями, опеваний устойчивых ступеней.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Сольфеджирование, пение с листа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выученных песен от разных звуков, в пройденных тональностях.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по нотам простых мелодий с дирижированием.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одного из голосов в двухголосном примере.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Ритмические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под музыку.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ритмического рисунка (простукивание, проговаривание на слоги).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ритмического рисунка по записи (ритмические карточки, нотный текст).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мелодии по ритмическому рисунку.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фигуры в размере 3/4 (три четверти, половинная и четверть, четверть и половинная, половинная с точкой).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тактирования и дирижирования в размерах 2/4,3/4.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диктанты.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Слуховой анализ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и осознание характера музыкального произведения.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лада (мажор, минор, сопоставление одноименного мажора и минора).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структуры, количества фраз.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устойчивости, неустойчивости отдельных оборотов.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размера музыкального построения, знакомых ритмических фигур.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отдельных мелодических оборотов (поступенное движение вверх и вниз, повторность звуков, движение по устойчивым звукам, скачки, опевания).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мажорного и минорного трезвучия.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музыкальной памяти и внутреннего слуха.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Устные диктанты: запоминание небольшой фразы и ее воспроизведение (на слоги, с названием нот, проигрывание на фортепиано).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запись мелодических построений от разных нот.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ритмического рисунка мелодии.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мелодий, предварительно спетых с названием звуков.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мелодий в объеме 4-8 тактов в пройденных тональностях.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267335</wp:posOffset>
            </wp:positionV>
            <wp:extent cx="6224905" cy="543560"/>
            <wp:effectExtent l="19050" t="0" r="4445" b="0"/>
            <wp:wrapTight wrapText="bothSides">
              <wp:wrapPolygon edited="0">
                <wp:start x="-66" y="0"/>
                <wp:lineTo x="-66" y="21196"/>
                <wp:lineTo x="21615" y="21196"/>
                <wp:lineTo x="21615" y="0"/>
                <wp:lineTo x="-66" y="0"/>
              </wp:wrapPolygon>
            </wp:wrapTight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Пример 1</w:t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229235</wp:posOffset>
            </wp:positionV>
            <wp:extent cx="6210300" cy="533400"/>
            <wp:effectExtent l="19050" t="0" r="0" b="0"/>
            <wp:wrapTight wrapText="bothSides">
              <wp:wrapPolygon edited="0">
                <wp:start x="-66" y="0"/>
                <wp:lineTo x="-66" y="20829"/>
                <wp:lineTo x="21600" y="20829"/>
                <wp:lineTo x="21600" y="0"/>
                <wp:lineTo x="-66" y="0"/>
              </wp:wrapPolygon>
            </wp:wrapTight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Пример 2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Творческие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Допевание мелодии до устойчивого звука. Импровизация мелодии на заданный ритм.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Импровизация мелодии на заданный текст.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Импровизация простейшего ритмического аккомпанемента к исполняемым примерам.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баса к выученным мелодиям.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сочиненных мелодий.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к песням, музыкальным произведениям.</w:t>
      </w:r>
    </w:p>
    <w:p w:rsidR="00996C7D" w:rsidRDefault="00996C7D" w:rsidP="00996C7D">
      <w:pPr>
        <w:spacing w:before="24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Интонационные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мажорных гамм.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минорных гамм (три вида).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отдельных тетрахордов.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устойчивых ступеней.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неустойчивых ступеней с разрешением.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опеваний устойчивых ступеней.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интервалов одноголосно и двухголосно в мажоре (м.2 на VII, II, б.2 на I, II, V, б.3 на I, IV ,V),   м.3 на VII, II, ч.5 на I, ч.4 на V, ч.8 на I).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интервалов одноголосно и двухголосно в миноре (м.2 на II, V, б.2 на I, VII, м.3 на I, IV, V, VII повышенной, ч.5 на I, ч.4 на V, ч.8 на I).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простых секвенций с использованием прорабатываемых мелодических оборотов</w:t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237490</wp:posOffset>
            </wp:positionV>
            <wp:extent cx="4229100" cy="596265"/>
            <wp:effectExtent l="19050" t="0" r="0" b="0"/>
            <wp:wrapTight wrapText="bothSides">
              <wp:wrapPolygon edited="0">
                <wp:start x="-97" y="0"/>
                <wp:lineTo x="-97" y="20703"/>
                <wp:lineTo x="21600" y="20703"/>
                <wp:lineTo x="21600" y="0"/>
                <wp:lineTo x="-97" y="0"/>
              </wp:wrapPolygon>
            </wp:wrapTight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Пример 3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Сольфеджирование, пение с листа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2/4, 3/4, 4/4 с дирижированием.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мелодий, выученных наизусть.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 простейших мелодий.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Чередование пения вслух и про себя, поочередное пение фразами, группами и индивидуально.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и пение двухголосия по нотам (группами, с аккомпанементом педагога).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Ритмические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данного на слух ритмического рисунка: на слоги, простукиванием.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записанного ритмического рисунка на слоги, простукиванием.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ритмические фигуры в размере 2/4 (четверть с точкой и восьмая, четыре шестнадцатых).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ритмические фигуры с восьмыми в размере 3/4.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ритмические фигуры в размере 4/4.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Дирижирование в размерах 2/4, 3/4, 4/4.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Паузы – половинная, целая.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Дирижирование в пройденных размерах.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ритмические остинато.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Ритмический аккомпанемент к выученным мелодиям.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простейших ритмических партитур, в том числе ритмического канона.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диктанты.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Слуховой анализ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лада (мажор, минор трех видов).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устойчивых и неустойчивых ступеней, мелодических оборотов.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Мажорного, минорного трезвучия в мелодическом и гармоническом звучании.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Пройденных интервалов в мелодическом и гармоническом звучании, скачков на ч.4, ч.5, ч.8.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работы по развитию музыкальной памяти и внутреннего слуха.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Запись мелодий с предварительным разбором в объеме 4-8 тактов в пройденных размерах, с пройденными мелодическими оборотами, в пройденных тональностях. 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5</w:t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160655</wp:posOffset>
            </wp:positionV>
            <wp:extent cx="6425565" cy="508000"/>
            <wp:effectExtent l="19050" t="0" r="0" b="0"/>
            <wp:wrapTight wrapText="bothSides">
              <wp:wrapPolygon edited="0">
                <wp:start x="-64" y="0"/>
                <wp:lineTo x="-64" y="21060"/>
                <wp:lineTo x="21581" y="21060"/>
                <wp:lineTo x="21581" y="0"/>
                <wp:lineTo x="-64" y="0"/>
              </wp:wrapPolygon>
            </wp:wrapTight>
            <wp:docPr id="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Пример 4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127635</wp:posOffset>
            </wp:positionV>
            <wp:extent cx="6350635" cy="495935"/>
            <wp:effectExtent l="19050" t="0" r="0" b="0"/>
            <wp:wrapTight wrapText="bothSides">
              <wp:wrapPolygon edited="0">
                <wp:start x="-65" y="0"/>
                <wp:lineTo x="-65" y="20743"/>
                <wp:lineTo x="21576" y="20743"/>
                <wp:lineTo x="21576" y="0"/>
                <wp:lineTo x="-65" y="0"/>
              </wp:wrapPolygon>
            </wp:wrapTight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8"/>
          <w:szCs w:val="28"/>
        </w:rPr>
        <w:t>Творческие задания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Досочинение мелодии. Сочинение мелодических вариантов фразы. Сочинение мелодии на заданный ритм. Сочинение мелодии на заданный текст. Сочинение ритмического аккомпанемента. Подбор второго голоса к заданной мелодии. Подбор баса к заданной мелодии.</w:t>
      </w:r>
    </w:p>
    <w:p w:rsidR="00996C7D" w:rsidRDefault="00996C7D" w:rsidP="00996C7D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Интонационные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мажорных гамм до 3-х знаков в ключе.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минорных гамм (три вида) до 3-х знаков в ключе.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тетрахордов пройденных гамм.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в пройденных тональностях устойчивых ступеней.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в пройденных тональностях неустойчивых ступеней с разрешением.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опеваний устойчивых ступеней.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секвенций с использованием прорабатываемых мелодических оборотов.</w:t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6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10795</wp:posOffset>
            </wp:positionV>
            <wp:extent cx="3533775" cy="532765"/>
            <wp:effectExtent l="19050" t="0" r="9525" b="0"/>
            <wp:wrapTight wrapText="bothSides">
              <wp:wrapPolygon edited="0">
                <wp:start x="-116" y="0"/>
                <wp:lineTo x="-116" y="20853"/>
                <wp:lineTo x="21658" y="20853"/>
                <wp:lineTo x="21658" y="0"/>
                <wp:lineTo x="-116" y="0"/>
              </wp:wrapPolygon>
            </wp:wrapTight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пройденных интервалов в тональности.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пройденных интервалов от звука.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Пение пройденных интервалов двухголосно.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мажорного и минорного трезвучия.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в тональности обращений тонического трезвучия.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в тональности главных трезвучий.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Сольфеджирование, пение с листа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2/4, ¾, 4/4, 3/8 с дирижированием.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мелодий, выученных наизусть.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 несложных мелодий.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двухголосия (для продвинутых учеников - с проигрыванием другого голоса на фортепиано).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Ритмические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ритмические фигуры в пройденных размерах 2/4, 3/4, 4/4 (восьмая и две шестнадцатых, две шестнадцатых и восьмая).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3/8, основные ритмические фигуры.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записанного ритмического рисунка простукиванием (с дирижированием).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диктанты.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выученных мелодий с собственным ритмическим аккомпанементом.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ритмических партитур, ритмического остинато.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ритмические фигуры в размере 2/4.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Затакты восьмая, две восьмые, три восьмые.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Слуховой анализ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слух: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V, II ступенях и т.д.);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пройденных интервалов, взятых отдельно в мелодическом и гармоническом звучании (в ладу, от звука);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пройденных интервалов в ладу, взятых последовательно (3-4 интервала);</w:t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Примеры 7, 8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58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мажорного и минорного трезвучия, взятого от звука;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трезвучий главных ступеней в мажоре и миноре (для подвинутых групп).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формы устного диктанта.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выученных мелодий.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диктант в пройденных тональностях, в объеме 8 тактов, включающий: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пройденные мелодические обороты (движение по звукам трезвучия и его обращений, скачки на пройденные интервалы, опевания устойчивых ступеней, остановки на V, II ступенях и т.д.);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группы восьмая и две шестнадцатых, две шестнадцатых и восьмая в размерах 2/4, 3/ 4, 4/4;</w:t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Пример 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6C7D" w:rsidRDefault="00996C7D" w:rsidP="00996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3300" cy="469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Default="00996C7D" w:rsidP="00996C7D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9</w:t>
      </w:r>
    </w:p>
    <w:p w:rsidR="00996C7D" w:rsidRDefault="00996C7D" w:rsidP="00996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3300" cy="1130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затакты восьмая, две восьмые, три восьмые в размерах 2/4, 3/4, 4/4; паузы - восьмые; 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Творческие упражнения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мелодии на заданный ритм.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мелодии на заданный текст.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мелодии с использованием интонаций пройденных интервалов, аккордов.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ритмического аккомпанемента.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мелодических и ритмических вариантов фразы, предложения.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ответного (второго) предложения.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второго голоса к заданной мелодии.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баса к заданной мелодии.</w:t>
      </w:r>
    </w:p>
    <w:p w:rsidR="00996C7D" w:rsidRDefault="00996C7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аккомпанемента к мелодии из предложенных аккордов.</w:t>
      </w:r>
    </w:p>
    <w:p w:rsidR="00A649C2" w:rsidRDefault="00C3174D" w:rsidP="00996C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6C7D" w:rsidRDefault="005452DB" w:rsidP="00996C7D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996C7D">
        <w:rPr>
          <w:rFonts w:ascii="Times New Roman" w:hAnsi="Times New Roman"/>
          <w:b/>
          <w:sz w:val="28"/>
          <w:szCs w:val="28"/>
        </w:rPr>
        <w:t>. Список рекомендуемой учебно-методической литературы</w:t>
      </w:r>
    </w:p>
    <w:p w:rsidR="00996C7D" w:rsidRDefault="00996C7D" w:rsidP="00996C7D">
      <w:pPr>
        <w:spacing w:after="12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Учебная литература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Баева Н., Зебряк Т. Сольфеджио 1 -2 класс. – М.: «Кифара», 2006.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Е., Запорожец С. Сольфеджио. 3 класс. – М. «Музыка» 1993.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Е. Сольфеджио 4 класс. –  М. «Музыка», 2007.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Е. Сольфеджио 5 класс. –  М. «Музыка», 1991.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Драгомиров П. Учебник сольфеджио.  – М. «Музыка» 2010.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 Домашние задания по сольфеджио 1-7 классы. – М. ООО «Престо», 2007.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Е.,  Синяева Л., Чустова Л.  Сольфеджио.  Интервалы. Аккорды. 6-8 классы. – М. «Классика XXI», 2004.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Е., Синяева Л., Чустова Л. Сольфеджио. Музыкальный синтаксис. Метроритм. 6-8 классы. – М. «Классика XXI», 2004.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Е., Синяева Л., Чустова Л. Сольфеджио. Диатоника. Лад. Хроматика. Модуляция. 6-8 классы.  – М. «Классика XXI», 2004.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Г. Рабочие тетради по сольфеджио 1-7 классы. – М. 2000-2005.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Калмыков Б., Фридкин Г. Сольфеджио. Часть 1. Одноголосие.  – М. Музыка, 1971.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Калмыков Б., Фридкин Г. Сольфеджио. Часть 2. Двухголосие. - М. Музыка, 1970.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Калужская Т. Сольфеджио 6 класс.  – М. «Музыка», 2005.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Металлиди Ж. Сольфеджио. Мы играем, сочиняем и поем. Для 1-7 классов детской музыкальной школы.  – СПб: «Композитор», 2008.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Н. Сольфеджио (1-7 классы). – М., 2009.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Островский А., Соловьев С., Шокин В. Сольфеджио. – М. «Классика-XXI» 2003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Н. Конспекты по элементарной теории музыки.  – М. «Престо» 2003.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Н. Прописи по сольфеджио для дошкольников. – М. «Престо», 2001.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Стоклицкая Т. 100 уроков сольфеджио для маленьких. Приложение для детей, ч.1 и 2. – М.: «Музыка», 1999.</w:t>
      </w:r>
    </w:p>
    <w:p w:rsidR="00996C7D" w:rsidRDefault="00996C7D" w:rsidP="00996C7D">
      <w:pPr>
        <w:numPr>
          <w:ilvl w:val="0"/>
          <w:numId w:val="20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Фридкин Г. Чтение с листа на уроках сольфеджио. – М.: 1982.</w:t>
      </w:r>
    </w:p>
    <w:p w:rsidR="00996C7D" w:rsidRDefault="00996C7D" w:rsidP="00996C7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Учебно-методическая литература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Б., Блюм Д. Систематический курс музыкального диктанта. – М.: «Музыка», 1991.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Базарнова В. 100 диктантов по сольфеджио. – М., 1993.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Быканова Е. Стоклицкая Т. Музыкальные диктанты 1-4 классы. ДМШ. – М.: 1979.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диктанты для детской музыкальной школы (сост. Ж.Металлиди, А.Перцовская). – М.: «Музыка», 1995.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Ладухин Н. 1000 примеров музыкального диктанта. – М.: «Композитор», 1993.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Лопатина И. Сборник диктантов. Одноголосие и двухголосие. – М.: «Музыка», 1985.</w:t>
      </w:r>
    </w:p>
    <w:p w:rsidR="00996C7D" w:rsidRDefault="00996C7D" w:rsidP="00996C7D">
      <w:pPr>
        <w:numPr>
          <w:ilvl w:val="0"/>
          <w:numId w:val="21"/>
        </w:numPr>
        <w:tabs>
          <w:tab w:val="clear" w:pos="142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Жуковская Г., Казакова Т., Петрова А. Сборник диктантов по сольфеджио. – М., 2007.</w:t>
      </w:r>
    </w:p>
    <w:p w:rsidR="00996C7D" w:rsidRDefault="00996C7D" w:rsidP="00996C7D">
      <w:pPr>
        <w:spacing w:before="120" w:after="12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</w:p>
    <w:p w:rsidR="00996C7D" w:rsidRDefault="00996C7D" w:rsidP="008B3F1D">
      <w:pPr>
        <w:tabs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Е. Сольфеджио. 3 класс. ДМШ Методическое пособие. – М.: «Музыка», 1976.</w:t>
      </w:r>
    </w:p>
    <w:p w:rsidR="00996C7D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Е. Сольфеджио. 4 класс. ДМШ Методическое пособие. – М.: «Музыка», 2005.</w:t>
      </w:r>
    </w:p>
    <w:p w:rsidR="00996C7D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Е. Сольфеджио. 5 класс. ДМШ Методическое пособие. – М.: «Музыка», 1981.</w:t>
      </w:r>
    </w:p>
    <w:p w:rsidR="00996C7D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Калужская Т.  Сольфеджио 6 класс ДМШ. Учебно-методическое пособие. – М.: «Музыка», 1988.</w:t>
      </w:r>
    </w:p>
    <w:p w:rsidR="00996C7D" w:rsidRDefault="00996C7D" w:rsidP="00996C7D">
      <w:pPr>
        <w:numPr>
          <w:ilvl w:val="0"/>
          <w:numId w:val="22"/>
        </w:numPr>
        <w:tabs>
          <w:tab w:val="clear" w:pos="2119"/>
          <w:tab w:val="num" w:pos="900"/>
        </w:tabs>
        <w:spacing w:after="0"/>
        <w:ind w:left="90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Стоклицкая Т. 100 уроков сольфеджио для самых маленьких. Ч.1 и 2. – М.: «Музыка» 1999.</w:t>
      </w:r>
    </w:p>
    <w:p w:rsidR="00996C7D" w:rsidRPr="00996C7D" w:rsidRDefault="00886612" w:rsidP="00996C7D">
      <w:pPr>
        <w:spacing w:after="0"/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 Т. А. Изучение интервалов на уроках сольфеджио. Подготовительная группа, 1-2 классы ДМШ и ДШИ. Методическое пособие. – М.: Классика-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, 2007. – 66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 М. Домашние задания по сольфеджио для 2 класса детской музыкальной школы. – М.: Престо, 2003. – 40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 М. Домашние задания по сольфеджио для 3 класса детской музыкальной школы. – М.: Престо, 2003. – 40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 М. Домашние задания по сольфеджио для 4 класса детской музыкальной школы. – М.: Престо, 2003. – 42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 М. Домашние задания по сольфеджио для 5 класса детской музыкальной школы. – М.: Престо, 2003. – 36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Золина Е. М. Домашние задания по сольфеджио для 6 класса детской музыкальной школы. – М.: Престо, 2003. – 44 с. 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Золина Е. М. Домашние задания по сольфеджио для 7 класса детской музыкальной школы. – М.: Престо, 2003. – 58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Иванчикова О. С. Свободные вариации на тему: Нетрадиционные методы музыкального воспитания. – Симферополь: Издатель А. Другов, 2005. – 184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Калугина М., Халабузарь П. Воспитание творческих навыков на кроках сольфеджио. Методическое пособие для ДМШ. – М.: Советский композитор, 1989. – 12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Лежнева О. Ю. Практическая работа на уроках сольжеджио.Диктант, слуховой анализ. Учебное пособие для учащихся 1-8 классов детских музыкальных школ и школ искусств. – М.: ВЛАДОС, 2003. – 96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Лехина Л. Н. Аккордовые сказки для больших и маленьких. Учебно-игровое пособие. – М.: Классика-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, 2010. – 24 с. 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Лехина Л. Н. Путешествие в страну интервалов. Учебно-игровое пособие. – М.: Классика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, 2010. – 20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занимательные диктанты для учащихся младших классов ДМШ и ДШИ./ Сост. Г. Ф. Калинина. – М.: 2002. – 32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И. П. Музыкальные диктанты. 4-7 классы. – М.: Классика-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, 2011. – 64 с.</w:t>
      </w:r>
    </w:p>
    <w:p w:rsidR="00996C7D" w:rsidRDefault="00996C7D" w:rsidP="00996C7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А. Цифровки и цепочки. Пособие по сольфеджио. Для учащихся и педагогов ДМШ, ДШИ, лицеев, музыкальных училищ, колледжей. – СПб.: Композитор, 2009. – 28 с.</w:t>
      </w:r>
    </w:p>
    <w:p w:rsidR="005670E6" w:rsidRDefault="005670E6" w:rsidP="005670E6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70E6" w:rsidRPr="005670E6" w:rsidRDefault="005670E6" w:rsidP="005670E6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7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Электронная библиотека на сайте ДШИ:</w:t>
      </w:r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Нотная библиотека Classon.ru </w:t>
      </w:r>
      <w:hyperlink r:id="rId14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Нотная библиотека </w:t>
      </w:r>
      <w:hyperlink r:id="rId15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Нотный архив Б.Тараканова </w:t>
      </w:r>
      <w:hyperlink r:id="rId16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Нотный архив России </w:t>
      </w:r>
      <w:hyperlink r:id="rId17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Нотный архив </w:t>
      </w:r>
      <w:hyperlink r:id="rId18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9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670E6" w:rsidRPr="005670E6" w:rsidRDefault="005670E6" w:rsidP="005670E6">
      <w:pPr>
        <w:numPr>
          <w:ilvl w:val="0"/>
          <w:numId w:val="2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670E6">
        <w:rPr>
          <w:rFonts w:ascii="Times New Roman" w:eastAsia="Times New Roman" w:hAnsi="Times New Roman"/>
          <w:b/>
          <w:bCs/>
          <w:i/>
          <w:iCs/>
          <w:color w:val="000000"/>
          <w:sz w:val="28"/>
          <w:bdr w:val="none" w:sz="0" w:space="0" w:color="auto" w:frame="1"/>
          <w:lang w:eastAsia="ru-RU"/>
        </w:rPr>
        <w:t>Нотный архив.РФ </w:t>
      </w:r>
      <w:hyperlink r:id="rId20" w:tgtFrame="_blank" w:history="1">
        <w:r w:rsidRPr="005670E6">
          <w:rPr>
            <w:rFonts w:ascii="Times New Roman" w:eastAsia="Times New Roman" w:hAnsi="Times New Roman"/>
            <w:b/>
            <w:bCs/>
            <w:i/>
            <w:iCs/>
            <w:color w:val="0066CC"/>
            <w:sz w:val="28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21" w:tgtFrame="_blank" w:history="1">
        <w:r w:rsidRPr="005670E6">
          <w:rPr>
            <w:rFonts w:ascii="Times New Roman" w:eastAsia="Times New Roman" w:hAnsi="Times New Roman"/>
            <w:color w:val="0066CC"/>
            <w:sz w:val="28"/>
            <w:u w:val="single"/>
            <w:bdr w:val="none" w:sz="0" w:space="0" w:color="auto" w:frame="1"/>
            <w:lang w:eastAsia="ru-RU"/>
          </w:rPr>
          <w:t>/</w:t>
        </w:r>
      </w:hyperlink>
    </w:p>
    <w:p w:rsidR="005670E6" w:rsidRPr="005670E6" w:rsidRDefault="005670E6" w:rsidP="005670E6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670E6" w:rsidRPr="005670E6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8"/>
          <w:lang w:eastAsia="ru-RU"/>
        </w:rPr>
      </w:pPr>
      <w:r w:rsidRPr="005670E6">
        <w:rPr>
          <w:rFonts w:ascii="Georgia" w:eastAsia="Times New Roman" w:hAnsi="Georgia"/>
          <w:color w:val="333333"/>
          <w:sz w:val="28"/>
          <w:lang w:eastAsia="ru-RU"/>
        </w:rPr>
        <w:t>Музыкальная энциклопедия </w:t>
      </w:r>
      <w:hyperlink r:id="rId22" w:tgtFrame="_blank" w:history="1">
        <w:r w:rsidRPr="005670E6">
          <w:rPr>
            <w:rFonts w:ascii="Georgia" w:eastAsia="Times New Roman" w:hAnsi="Georgia"/>
            <w:color w:val="0066CC"/>
            <w:sz w:val="28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670E6" w:rsidRPr="005670E6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8"/>
          <w:lang w:eastAsia="ru-RU"/>
        </w:rPr>
      </w:pPr>
      <w:r w:rsidRPr="005670E6">
        <w:rPr>
          <w:rFonts w:ascii="Georgia" w:eastAsia="Times New Roman" w:hAnsi="Georgia"/>
          <w:color w:val="333333"/>
          <w:sz w:val="28"/>
          <w:lang w:eastAsia="ru-RU"/>
        </w:rPr>
        <w:t>Энциклопедия музыкальных инструментов EOMI </w:t>
      </w:r>
      <w:hyperlink r:id="rId23" w:tgtFrame="_blank" w:history="1">
        <w:r w:rsidRPr="005670E6">
          <w:rPr>
            <w:rFonts w:ascii="Georgia" w:eastAsia="Times New Roman" w:hAnsi="Georgia"/>
            <w:color w:val="0066CC"/>
            <w:sz w:val="28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670E6" w:rsidRPr="005670E6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8"/>
          <w:lang w:eastAsia="ru-RU"/>
        </w:rPr>
      </w:pPr>
      <w:r w:rsidRPr="005670E6">
        <w:rPr>
          <w:rFonts w:ascii="Georgia" w:eastAsia="Times New Roman" w:hAnsi="Georgia"/>
          <w:color w:val="333333"/>
          <w:sz w:val="28"/>
          <w:lang w:eastAsia="ru-RU"/>
        </w:rPr>
        <w:t>Энциклопедии по всем направлениям </w:t>
      </w:r>
      <w:hyperlink r:id="rId24" w:tgtFrame="_blank" w:history="1">
        <w:r w:rsidRPr="005670E6">
          <w:rPr>
            <w:rFonts w:ascii="Georgia" w:eastAsia="Times New Roman" w:hAnsi="Georgia"/>
            <w:color w:val="0066CC"/>
            <w:sz w:val="28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670E6" w:rsidRPr="005670E6" w:rsidRDefault="005670E6" w:rsidP="005670E6">
      <w:pPr>
        <w:numPr>
          <w:ilvl w:val="0"/>
          <w:numId w:val="2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/>
          <w:color w:val="333333"/>
          <w:sz w:val="28"/>
          <w:lang w:eastAsia="ru-RU"/>
        </w:rPr>
      </w:pPr>
      <w:r w:rsidRPr="005670E6">
        <w:rPr>
          <w:rFonts w:ascii="Georgia" w:eastAsia="Times New Roman" w:hAnsi="Georgia"/>
          <w:color w:val="333333"/>
          <w:sz w:val="28"/>
          <w:lang w:eastAsia="ru-RU"/>
        </w:rPr>
        <w:t>Мировая художественная культура </w:t>
      </w:r>
      <w:hyperlink r:id="rId25" w:tgtFrame="_blank" w:history="1">
        <w:r w:rsidRPr="005670E6">
          <w:rPr>
            <w:rFonts w:ascii="Georgia" w:eastAsia="Times New Roman" w:hAnsi="Georgia"/>
            <w:color w:val="0066CC"/>
            <w:sz w:val="28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996C7D" w:rsidRPr="00BD4EA3" w:rsidRDefault="00996C7D" w:rsidP="00BD4EA3">
      <w:pPr>
        <w:ind w:firstLine="708"/>
        <w:jc w:val="center"/>
        <w:rPr>
          <w:b/>
          <w:sz w:val="28"/>
          <w:szCs w:val="28"/>
        </w:rPr>
      </w:pPr>
    </w:p>
    <w:sectPr w:rsidR="00996C7D" w:rsidRPr="00BD4EA3" w:rsidSect="00E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5B2"/>
    <w:multiLevelType w:val="hybridMultilevel"/>
    <w:tmpl w:val="76D4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8F9"/>
    <w:multiLevelType w:val="hybridMultilevel"/>
    <w:tmpl w:val="63BA2E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84FD0"/>
    <w:multiLevelType w:val="multilevel"/>
    <w:tmpl w:val="2C86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632B4"/>
    <w:multiLevelType w:val="hybridMultilevel"/>
    <w:tmpl w:val="B5CA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470AD"/>
    <w:multiLevelType w:val="hybridMultilevel"/>
    <w:tmpl w:val="92065B72"/>
    <w:lvl w:ilvl="0" w:tplc="4F2EE88A">
      <w:start w:val="5"/>
      <w:numFmt w:val="upperRoman"/>
      <w:lvlText w:val="%1."/>
      <w:lvlJc w:val="left"/>
      <w:pPr>
        <w:ind w:left="28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2C823435"/>
    <w:multiLevelType w:val="hybridMultilevel"/>
    <w:tmpl w:val="123A7740"/>
    <w:lvl w:ilvl="0" w:tplc="3962C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87208"/>
    <w:multiLevelType w:val="hybridMultilevel"/>
    <w:tmpl w:val="D1A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E1838"/>
    <w:multiLevelType w:val="hybridMultilevel"/>
    <w:tmpl w:val="8042027E"/>
    <w:lvl w:ilvl="0" w:tplc="839EBB0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F314AA"/>
    <w:multiLevelType w:val="hybridMultilevel"/>
    <w:tmpl w:val="07C69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FD126A"/>
    <w:multiLevelType w:val="hybridMultilevel"/>
    <w:tmpl w:val="50C27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5968B5"/>
    <w:multiLevelType w:val="hybridMultilevel"/>
    <w:tmpl w:val="6932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B0DF2"/>
    <w:multiLevelType w:val="hybridMultilevel"/>
    <w:tmpl w:val="75BC35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977338"/>
    <w:multiLevelType w:val="hybridMultilevel"/>
    <w:tmpl w:val="1534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D0634"/>
    <w:multiLevelType w:val="hybridMultilevel"/>
    <w:tmpl w:val="7770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2926"/>
    <w:multiLevelType w:val="hybridMultilevel"/>
    <w:tmpl w:val="8222B8F2"/>
    <w:lvl w:ilvl="0" w:tplc="A2B688EE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C303E9"/>
    <w:multiLevelType w:val="multilevel"/>
    <w:tmpl w:val="846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37BF2"/>
    <w:multiLevelType w:val="hybridMultilevel"/>
    <w:tmpl w:val="A1DC2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1503FCE"/>
    <w:multiLevelType w:val="hybridMultilevel"/>
    <w:tmpl w:val="F182C6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96842"/>
    <w:multiLevelType w:val="hybridMultilevel"/>
    <w:tmpl w:val="663EB8CC"/>
    <w:lvl w:ilvl="0" w:tplc="1E6C8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1C97599"/>
    <w:multiLevelType w:val="hybridMultilevel"/>
    <w:tmpl w:val="8A3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10903"/>
    <w:multiLevelType w:val="hybridMultilevel"/>
    <w:tmpl w:val="DE32C4D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79446692"/>
    <w:multiLevelType w:val="hybridMultilevel"/>
    <w:tmpl w:val="74C0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5147F"/>
    <w:multiLevelType w:val="hybridMultilevel"/>
    <w:tmpl w:val="260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27"/>
  </w:num>
  <w:num w:numId="5">
    <w:abstractNumId w:val="17"/>
  </w:num>
  <w:num w:numId="6">
    <w:abstractNumId w:val="4"/>
  </w:num>
  <w:num w:numId="7">
    <w:abstractNumId w:val="26"/>
  </w:num>
  <w:num w:numId="8">
    <w:abstractNumId w:val="11"/>
  </w:num>
  <w:num w:numId="9">
    <w:abstractNumId w:val="24"/>
  </w:num>
  <w:num w:numId="10">
    <w:abstractNumId w:val="13"/>
  </w:num>
  <w:num w:numId="11">
    <w:abstractNumId w:val="22"/>
  </w:num>
  <w:num w:numId="12">
    <w:abstractNumId w:val="15"/>
  </w:num>
  <w:num w:numId="13">
    <w:abstractNumId w:val="23"/>
  </w:num>
  <w:num w:numId="14">
    <w:abstractNumId w:val="25"/>
  </w:num>
  <w:num w:numId="15">
    <w:abstractNumId w:val="12"/>
  </w:num>
  <w:num w:numId="16">
    <w:abstractNumId w:val="7"/>
  </w:num>
  <w:num w:numId="17">
    <w:abstractNumId w:val="14"/>
  </w:num>
  <w:num w:numId="18">
    <w:abstractNumId w:val="10"/>
  </w:num>
  <w:num w:numId="19">
    <w:abstractNumId w:val="21"/>
  </w:num>
  <w:num w:numId="20">
    <w:abstractNumId w:val="20"/>
  </w:num>
  <w:num w:numId="21">
    <w:abstractNumId w:val="1"/>
  </w:num>
  <w:num w:numId="22">
    <w:abstractNumId w:val="18"/>
  </w:num>
  <w:num w:numId="23">
    <w:abstractNumId w:val="0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91F"/>
    <w:rsid w:val="00031D57"/>
    <w:rsid w:val="0005014E"/>
    <w:rsid w:val="000A79BD"/>
    <w:rsid w:val="000E41B5"/>
    <w:rsid w:val="001E719D"/>
    <w:rsid w:val="001F0E3F"/>
    <w:rsid w:val="002A2169"/>
    <w:rsid w:val="002C2A17"/>
    <w:rsid w:val="0032363F"/>
    <w:rsid w:val="00444447"/>
    <w:rsid w:val="005215DB"/>
    <w:rsid w:val="005452DB"/>
    <w:rsid w:val="00552EF4"/>
    <w:rsid w:val="005670E6"/>
    <w:rsid w:val="005F7519"/>
    <w:rsid w:val="00633743"/>
    <w:rsid w:val="006B3841"/>
    <w:rsid w:val="006D4B30"/>
    <w:rsid w:val="00716CC2"/>
    <w:rsid w:val="00785702"/>
    <w:rsid w:val="0084091F"/>
    <w:rsid w:val="00842906"/>
    <w:rsid w:val="00886612"/>
    <w:rsid w:val="008B3F1D"/>
    <w:rsid w:val="008E1B19"/>
    <w:rsid w:val="008E1FA6"/>
    <w:rsid w:val="00917550"/>
    <w:rsid w:val="0091762C"/>
    <w:rsid w:val="00996C7D"/>
    <w:rsid w:val="009B5DD9"/>
    <w:rsid w:val="009D211B"/>
    <w:rsid w:val="00A649C2"/>
    <w:rsid w:val="00AD3508"/>
    <w:rsid w:val="00AD5A5A"/>
    <w:rsid w:val="00B12248"/>
    <w:rsid w:val="00BD4EA3"/>
    <w:rsid w:val="00BD566D"/>
    <w:rsid w:val="00C24B5C"/>
    <w:rsid w:val="00C3174D"/>
    <w:rsid w:val="00C33A70"/>
    <w:rsid w:val="00C7398E"/>
    <w:rsid w:val="00C73EDF"/>
    <w:rsid w:val="00CC0A81"/>
    <w:rsid w:val="00D36CAD"/>
    <w:rsid w:val="00E04875"/>
    <w:rsid w:val="00E72961"/>
    <w:rsid w:val="00ED79CF"/>
    <w:rsid w:val="00F01FED"/>
    <w:rsid w:val="00F318AA"/>
    <w:rsid w:val="00F515DA"/>
    <w:rsid w:val="00F55E97"/>
    <w:rsid w:val="00F65902"/>
    <w:rsid w:val="00F83A90"/>
    <w:rsid w:val="00FD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91F"/>
    <w:pPr>
      <w:ind w:left="720"/>
      <w:contextualSpacing/>
    </w:pPr>
  </w:style>
  <w:style w:type="table" w:styleId="a4">
    <w:name w:val="Table Grid"/>
    <w:basedOn w:val="a1"/>
    <w:uiPriority w:val="59"/>
    <w:rsid w:val="0084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7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D56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398E"/>
  </w:style>
  <w:style w:type="character" w:styleId="a8">
    <w:name w:val="Strong"/>
    <w:basedOn w:val="a0"/>
    <w:uiPriority w:val="22"/>
    <w:qFormat/>
    <w:rsid w:val="00C7398E"/>
    <w:rPr>
      <w:b/>
      <w:bCs/>
    </w:rPr>
  </w:style>
  <w:style w:type="character" w:styleId="a9">
    <w:name w:val="Emphasis"/>
    <w:basedOn w:val="a0"/>
    <w:uiPriority w:val="20"/>
    <w:qFormat/>
    <w:rsid w:val="00C7398E"/>
    <w:rPr>
      <w:i/>
      <w:iCs/>
    </w:rPr>
  </w:style>
  <w:style w:type="character" w:customStyle="1" w:styleId="apple-converted-space">
    <w:name w:val="apple-converted-space"/>
    <w:basedOn w:val="a0"/>
    <w:rsid w:val="00C7398E"/>
  </w:style>
  <w:style w:type="paragraph" w:customStyle="1" w:styleId="a30">
    <w:name w:val="a3"/>
    <w:basedOn w:val="a"/>
    <w:rsid w:val="00C73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a"/>
    <w:basedOn w:val="a0"/>
    <w:rsid w:val="00C7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musicalarhive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80aerctagto8a3d.xn--p1ai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notarhiv.ru/" TargetMode="External"/><Relationship Id="rId25" Type="http://schemas.openxmlformats.org/officeDocument/2006/relationships/hyperlink" Target="https://art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tes.tarakanov.net/" TargetMode="External"/><Relationship Id="rId20" Type="http://schemas.openxmlformats.org/officeDocument/2006/relationships/hyperlink" Target="http://xn--80aerctagto8a3d.xn--p1a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dic.academic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lib.org.ua/ru/pdf/all" TargetMode="External"/><Relationship Id="rId23" Type="http://schemas.openxmlformats.org/officeDocument/2006/relationships/hyperlink" Target="https://eomi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hyperlink" Target="https://www.piano.ru/librar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lasson.ru/lib/catalog/" TargetMode="External"/><Relationship Id="rId22" Type="http://schemas.openxmlformats.org/officeDocument/2006/relationships/hyperlink" Target="http://music-dic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Тамара</cp:lastModifiedBy>
  <cp:revision>33</cp:revision>
  <dcterms:created xsi:type="dcterms:W3CDTF">2013-05-18T19:34:00Z</dcterms:created>
  <dcterms:modified xsi:type="dcterms:W3CDTF">2021-07-06T07:17:00Z</dcterms:modified>
</cp:coreProperties>
</file>