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2" w:rsidRDefault="00643D82" w:rsidP="00643D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909CC" w:rsidTr="00E909CC">
        <w:tc>
          <w:tcPr>
            <w:tcW w:w="4785" w:type="dxa"/>
          </w:tcPr>
          <w:p w:rsidR="00E909CC" w:rsidRDefault="00E909C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E909CC" w:rsidRDefault="00E909C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E909CC" w:rsidRDefault="00E909C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E909CC" w:rsidRDefault="00E909CC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909CC" w:rsidRDefault="00E909CC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909CC" w:rsidRDefault="00E909CC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E909CC" w:rsidRDefault="00C575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E909CC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E909CC" w:rsidRDefault="00E909CC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E909CC" w:rsidRDefault="00E909CC" w:rsidP="00643D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09CC" w:rsidRDefault="00E909CC" w:rsidP="00E90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формах обучения, количестве обучающихся в объединениях, их возрастные категории,</w:t>
      </w: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учебных занятий муниципального бюджетного учреждения</w:t>
      </w: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 «Детская музыкальная школа»</w:t>
      </w:r>
      <w:r w:rsidR="00C022DB">
        <w:rPr>
          <w:rFonts w:ascii="Times New Roman" w:hAnsi="Times New Roman" w:cs="Times New Roman"/>
          <w:sz w:val="24"/>
          <w:szCs w:val="24"/>
          <w:lang w:eastAsia="ru-RU"/>
        </w:rPr>
        <w:t xml:space="preserve"> р.п. Воротынец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1.1.Положение  о формах  обучения, количестве обучающихся в объединениях, их возрастные категории,   продолжительность учебных занятий муниципального бюджетного учреждения  дополнительного образования «Детская музыкальная школа»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Спасского муниципального района Нижегородской области   (далее - Учреждение) разработано на основе </w:t>
      </w:r>
    </w:p>
    <w:p w:rsidR="00643D82" w:rsidRDefault="00643D82" w:rsidP="0064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 29.12.2012г. № 273-ФЗ «Об образовании в Российской Федерации»,</w:t>
      </w:r>
    </w:p>
    <w:p w:rsidR="00643D82" w:rsidRDefault="00643D82" w:rsidP="0064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РФ от 09 ноября 2018 года № 196,</w:t>
      </w:r>
    </w:p>
    <w:p w:rsidR="00643D82" w:rsidRDefault="00643D82" w:rsidP="0064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врача РФ от 04 июля 2014 г. № 41 г. Москва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 «Санитарно- 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режима  работы  образовательных  организаций  дополнительного 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регулирует формы  обучения,  количество обучающихся в объединениях, их возрастные категории,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число и продолжительность учебных занятий.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Положение о формах обучения, количестве обучающихся в объединениях, их возрастных категориях, числе и продолжительности учебных занятий размещается на сайте Учреждения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Объединение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Объединение) Учреждения  - добровольное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объединение учащихся, направленное на развитие способностей, удовлетворение их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индивидуальных потребностей в интеллектуальном, художественно- эстетическом, нравственном и  интеллектуальном развитии.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Количество учащихся в объединении, их возрастные категории, а также продолжительность  учебных  занятий  в  объединении  зависят  от  направленности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дополнительных  общеобразовательных программ и определяются локальным нормативным актом организации,  осуществляющей образовательную деятельность. Каждый учащийся имеет право заниматься в  нескольких объединениях, переходить в процессе обучения из одного объединения в другое.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 вопросам, не урегулированным настоящим Положением, Учреждение действующим законодательством Российской Федерации. Объединение состоит из учебных групп, количество которых определяется преемственностью, спросом со стороны учащихся и их  родителей (законных представителей), а также педагогической нагрузкой преподавателя  Учреждения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Учебная группа – это группа учащихся с общими интересами, обучающихся совместно по единой дополнительной образовательной программе в течение определенного времени. Кроме учебных групп возможны другие формы объединений: ансамбли, оркестры, творческие коллективы и т.д.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1.8. Образовательная деятельность осуществляется как в одновозрастных, так и в разновозрастных учебных группах, входящих в Объединение.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 и количество обучающихся в группах.</w:t>
      </w:r>
      <w:proofErr w:type="gramEnd"/>
    </w:p>
    <w:p w:rsidR="00643D82" w:rsidRDefault="00643D82" w:rsidP="00643D8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2.1.В Учреждении реализуются дополнительные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общеобразовательные программы в области искусств и дополнительные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общеобразовательные программы в области искусств.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реализации дополнительных общеобразовательных программ могут предусматриваться как  аудиторные,  так и внеаудиторные (самостоятельные) занятия,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по  группам  или  индивидуально.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2.3.. При реализации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программ, Учреждение  самостоятельно определяет формы аудиторных занятий, а также формы, порядок и периодичность проведения промежуточной аттестации учащихся.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2.3.1.При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по видам искусств,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периодичность проведения промежуточной и итоговой аттестации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определяется ФГТ и учебными планами.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Образовательная деятельность обучающихся с  ограниченными возможностями здоровья, детей-инвалидов, инвалидов по  дополнительным общеобразовательным программам может осуществляться  на основе дополнительных общеобразовательных программ, адаптированных при необходимости для обучения указанных обучающихся с привлечением педагогических работников,  освоивших соответствующую программу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 Допускается сочетание различных форм получения образования и форм обучения.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   определяются Учреждением самостоятельно, если иное не установлено законодательством РФ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1. Форма обучения - очная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 xml:space="preserve">Учреждение  может использовать сетевую форму реализации дополнительных общеобразовательных программ дополнительного образования, обеспечивающих возможность их 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дополнительных общеобразовательных программ осуществляется на основании договора между указанными организациями. 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D82" w:rsidRDefault="00643D82" w:rsidP="00643D8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Количество обучающихся в объединениях, их возрастные категории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3.1.Численный состав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Учреждении регламентируется Муниципальным  заданием.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Возраст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реализации дополнительных общеобразовательных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регламентируется учебными планами, ежегодно принимаемыми  Педагогическим советом и утверждаемыми приказом директора Учреждения. 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Сроки обучения по дополнительным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здоровья, детей- инвалидов и инвалидов могут быть увеличены с учётом их психофизического развития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для обучающихся с ограниченными возможностями здоровья,</w:t>
      </w:r>
      <w:proofErr w:type="gramEnd"/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 и инвалидов.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3.4.Принцип формирования групп зависит от срока освоения дополнительных общеобразовательных программ  и года обучения.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устанавливается в среднем в количестве 10-15 человек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особенностей детей и установленных санитарно-гигиенических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норм. В связи с производственной необходимостью и в целях совершенствования образовательного процесса Учреждение может уменьшать количественный состав групп (от 2-х человек),  увеличивать количественный состав групп (до 25 человек). 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объединения может быть уменьшен при включении в него обучающихся с ограниченными возможностями здоровья, детей-инвалидов,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инвалидов. Численность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детей-инвалидов, инвалидов в учебной группе устанавливается до 15 человек.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3.5.Деятельность детей в Учреждении осуществляется в одновозрастных (учебные группы) и разновозрастных объединениях по профилю осваиваемой программы (участие в ансамбле, коллективное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хоровое пение),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3.6.В связи с  производственной  необходимостью и в целях совершенствования образовательного процесса  Учреждение  может использовать смешанный состав групп из учащихся разных  классов, осваивающих   дополнительные общеобразовательные программы. 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 с ограниченными возможностями здоровья, детьми-инвалидами и инвалидами может проводиться индивидуальная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Учреждении так и по месту жительства.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Учреждение может комплектовать учебные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и переменного составов.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 Каждый обучающийся имеет право заниматься в нескольких</w:t>
      </w: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менять их (по согласованию с администрацией).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Количество обучающихся в группах   в области музыкального искусства:</w:t>
      </w:r>
      <w:proofErr w:type="gramEnd"/>
    </w:p>
    <w:p w:rsidR="00643D82" w:rsidRDefault="00643D82" w:rsidP="00643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занятия (специальность, дополнительный музыкальный инструмент);</w:t>
      </w:r>
    </w:p>
    <w:p w:rsidR="00643D82" w:rsidRDefault="00643D82" w:rsidP="00643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мелкогрупповые занятия – от 2-х человек до 10 чел. (ансамбль, элементарная теория музыки, сольфеджио, музыкальная литература, коллективное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слушание музыки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43D82" w:rsidRDefault="00643D82" w:rsidP="00643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групповые занятия - от 11-ти человек (хоровой класс и т.п.);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 Расписание  занятий объединений  составляется для создания наиболее благоприятного режима труда и отдыха обучающихся  Учреждения по представлению педагогических работников с  учетом пожеланий обучающихся, родителей (законных представителей ) несовершеннолетних обучающихся   и возрастных особенностей обучающихся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43D82" w:rsidRDefault="00643D82" w:rsidP="00643D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Расписание групповых занятий составляется с учетом занятости детей в общеобразовательных школах.</w:t>
      </w:r>
    </w:p>
    <w:p w:rsidR="00643D82" w:rsidRDefault="00643D82" w:rsidP="00643D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Расписание индивидуальных занятий составляется с учетом пожеланий обучающихся, родителей (законных представителей)  несовершеннолетних обучающихся   и возрастных особенностей обучающихся.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 Возрастные категории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Срок освоения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освоения программ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искусств, может быть увеличен на один год. 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Срок освоения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для детей, поступивших в образовательное учреждение в первый класс в возрасте с десяти до двенадцати лет, составляет 5 лет. Срок освоения программ для детей, не закончивших освоение образовательной программы основного общего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образования или среднего (полного) общего образования и планирующих поступление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общеобразовательные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учреждения, реализующие основные профессиональные образовательные программы в области искусств, может быть увеличен на один год.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Срок освоения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зависит от направления выбранной </w:t>
      </w:r>
      <w:r w:rsidR="00E909CC">
        <w:rPr>
          <w:rFonts w:ascii="Times New Roman" w:hAnsi="Times New Roman" w:cs="Times New Roman"/>
          <w:sz w:val="24"/>
          <w:szCs w:val="24"/>
          <w:lang w:eastAsia="ru-RU"/>
        </w:rPr>
        <w:t>программы и может составлять 3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909CC">
        <w:rPr>
          <w:rFonts w:ascii="Times New Roman" w:hAnsi="Times New Roman" w:cs="Times New Roman"/>
          <w:sz w:val="24"/>
          <w:szCs w:val="24"/>
          <w:lang w:eastAsia="ru-RU"/>
        </w:rPr>
        <w:t xml:space="preserve">4,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909CC" w:rsidRPr="00E909CC">
        <w:rPr>
          <w:rFonts w:ascii="Times New Roman" w:hAnsi="Times New Roman" w:cs="Times New Roman"/>
          <w:sz w:val="24"/>
          <w:szCs w:val="24"/>
          <w:lang w:eastAsia="ru-RU"/>
        </w:rPr>
        <w:t xml:space="preserve">/8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лет. Срок освоения программ для детей, не закончивших освоение образовательной программы основного общего образования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среднего (полного) общего образования и планирующих поступление в общеобразовательные учреждения, реализующие основные профессиональные образовательные программы в области искусств, может быть увеличен на один год. Возраст детей, поступающих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</w:t>
      </w:r>
      <w:r w:rsidR="00E909CC">
        <w:rPr>
          <w:rFonts w:ascii="Times New Roman" w:hAnsi="Times New Roman" w:cs="Times New Roman"/>
          <w:sz w:val="24"/>
          <w:szCs w:val="24"/>
          <w:lang w:eastAsia="ru-RU"/>
        </w:rPr>
        <w:t>ающие</w:t>
      </w:r>
      <w:proofErr w:type="spellEnd"/>
      <w:r w:rsidR="00E909C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составляет от </w:t>
      </w:r>
      <w:r w:rsidR="00E909CC" w:rsidRPr="00E909C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15 лет.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Продолжительность учебных занятий</w:t>
      </w: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5.1.Учебный год начинается 1 сентября, заканчивается 31 мая и делится на 4 четверти. В учебном году предусматриваются каникулы (осенние, зимние, весенние), в общей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сложности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составляющие не менее 30-ти дней. В 1-м классе 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устанавливаются дополнительные недельные каникулы.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Число и продолжительность учебных занятий определяется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2.4.4.3172-14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Занятия в Учреждении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с понедельника по пятницу в одну смену – с 12.00 до 20.00.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5.4.Продолжительность урока (академического часа) в Учреждении составляет</w:t>
      </w:r>
      <w:r w:rsidR="00E909CC" w:rsidRPr="00E909CC">
        <w:rPr>
          <w:rFonts w:ascii="Times New Roman" w:hAnsi="Times New Roman" w:cs="Times New Roman"/>
          <w:sz w:val="24"/>
          <w:szCs w:val="24"/>
          <w:lang w:eastAsia="ru-RU"/>
        </w:rPr>
        <w:t xml:space="preserve"> 40-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45 минут.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учебным планом, образовательной программой по учебному предмету предусмотрено 1,5 часа, это соответствует 1 часу 10 минутам астрономического времени.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Продолжительность занятий детей в учебные дни – не более 3-х академических часов в день, в выходные и каникулярные дни – не более 4-х академических часов.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5.6.Между уроками устанавливается перерыв длительностью не менее 10 минут.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022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643D82" w:rsidRDefault="00643D82" w:rsidP="00643D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Настоящее Положение вступает в силу с момента утверждения приказом директора  Учреждения.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Изменения или дополнения в настоящее Положение вносятся путем издания приказа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директора Учреждения о внесении изменений или дополнений.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Срок действия настоящего Положения: до принятия нового</w:t>
      </w:r>
    </w:p>
    <w:p w:rsidR="00643D82" w:rsidRDefault="00643D82" w:rsidP="00643D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2F7" w:rsidRDefault="009452F7"/>
    <w:sectPr w:rsidR="009452F7" w:rsidSect="00152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2E8"/>
    <w:multiLevelType w:val="hybridMultilevel"/>
    <w:tmpl w:val="CF9E73C6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A27"/>
    <w:multiLevelType w:val="hybridMultilevel"/>
    <w:tmpl w:val="FDD6C442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E39C0"/>
    <w:multiLevelType w:val="hybridMultilevel"/>
    <w:tmpl w:val="E9FE723C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3D82"/>
    <w:rsid w:val="00146CC3"/>
    <w:rsid w:val="00152A23"/>
    <w:rsid w:val="003306E2"/>
    <w:rsid w:val="005D5D06"/>
    <w:rsid w:val="006163A7"/>
    <w:rsid w:val="00641FA1"/>
    <w:rsid w:val="00643D82"/>
    <w:rsid w:val="00683B6C"/>
    <w:rsid w:val="0072478C"/>
    <w:rsid w:val="009452F7"/>
    <w:rsid w:val="00C022DB"/>
    <w:rsid w:val="00C5751D"/>
    <w:rsid w:val="00E17F32"/>
    <w:rsid w:val="00E9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1790</Words>
  <Characters>10205</Characters>
  <Application>Microsoft Office Word</Application>
  <DocSecurity>0</DocSecurity>
  <Lines>85</Lines>
  <Paragraphs>23</Paragraphs>
  <ScaleCrop>false</ScaleCrop>
  <Company>Grizli777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dshis</cp:lastModifiedBy>
  <cp:revision>6</cp:revision>
  <cp:lastPrinted>2021-07-19T13:00:00Z</cp:lastPrinted>
  <dcterms:created xsi:type="dcterms:W3CDTF">2021-07-19T12:56:00Z</dcterms:created>
  <dcterms:modified xsi:type="dcterms:W3CDTF">2023-12-05T07:09:00Z</dcterms:modified>
</cp:coreProperties>
</file>