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08D9" w:rsidTr="003408D9">
        <w:tc>
          <w:tcPr>
            <w:tcW w:w="4785" w:type="dxa"/>
          </w:tcPr>
          <w:p w:rsidR="003408D9" w:rsidRDefault="003408D9" w:rsidP="00264F20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408D9" w:rsidRDefault="003408D9" w:rsidP="00264F20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480558" w:rsidRDefault="00480558" w:rsidP="00264F2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46EF5" w:rsidRDefault="00F46EF5" w:rsidP="00264F2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dshis\OneDrive\Desktop\Локальные акты на САЙТ\собр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is\OneDrive\Desktop\Локальные акты на САЙТ\собр ра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3B9" w:rsidRDefault="008463B9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3B9" w:rsidRDefault="008463B9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3B9" w:rsidRDefault="008463B9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B0">
        <w:rPr>
          <w:rFonts w:ascii="Times New Roman" w:hAnsi="Times New Roman" w:cs="Times New Roman"/>
          <w:b/>
          <w:sz w:val="24"/>
          <w:szCs w:val="24"/>
        </w:rPr>
        <w:lastRenderedPageBreak/>
        <w:t>4.Функции Общего собрания работников Учреждения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Общее собрание работников Учреждения: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обсуждает и принимает коллективный договор, Правила внутреннего трудового распорядка;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рассматривает и рекомендует к утверждению графики работы, графики отпусков работников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рассматривает, обсуждает и рекомендует к утверждению программу развития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рассматривает, обсуждает и рекомендует к утверждению проект годового плана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рассматривает и принимает Устав Учреждения, изменения и дополнения вносимые в него;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обсуждает вопросы состояния трудовой дисциплины и мероприятия по ее укреплению, рассматривает факты нарушения трудовой дисциплины работниками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рассматривает вопросы охраны и безопасности условий труда работников, охраны жизни и здоровья обучающихся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вносит предложения Учредителю по улучшению финансово-хозяйственной деятельности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определяет порядок и условия предоставления социальных гарантий и льгот в пределах компетенции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заслушивает отчеты директора Учреждения о расходовании бюджетных средств, использованных средств от деятельности, не запрещенной законодательством Российской Федерации и предусмотренной Уставом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заслушивает отчеты о работе директора и других работников, вносит на рассмотрение администрации предложения по совершенствованию работы;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знакомится с итоговыми документами по проверке государственными органами деятельности Учреждения и заслушивает администрацию о выполнении мероприятий по устранению недостатков в работе;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при необходимости рассматривает и обсуждает вопросы работы с родителями (законными представителями) </w:t>
      </w:r>
      <w:proofErr w:type="gramStart"/>
      <w:r w:rsidRPr="007507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507B0">
        <w:rPr>
          <w:rFonts w:ascii="Times New Roman" w:hAnsi="Times New Roman" w:cs="Times New Roman"/>
          <w:sz w:val="24"/>
          <w:szCs w:val="24"/>
        </w:rPr>
        <w:t xml:space="preserve">, решения Родительского комитета;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органы управления образованием, органы прокуратуры, общественные объединения.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B0">
        <w:rPr>
          <w:rFonts w:ascii="Times New Roman" w:hAnsi="Times New Roman" w:cs="Times New Roman"/>
          <w:b/>
          <w:sz w:val="24"/>
          <w:szCs w:val="24"/>
        </w:rPr>
        <w:t>5.Организация управления Общим собранием работников Учреждения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5.1. В состав Общего собрания работников Учреждения входят все работники Учреждения.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5.2. На заседание Общего собрания работников Учреждения могут быть приглашены представители Учредителя, общественных организаций, органов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5.3. Для ведения Общего собрания работников Учреждения из его состава открытым голосованием избирается председатель и секретарь, которые исполняют свои обязанности на общественных началах.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5.4. Общее собрание работников Учреждения собирается не реже 1 раза в календарный год.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5.5.Общее собрание работников Учреждения правомочно, если на указанном собрании присутствует более половины его членов.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5.6.Решение Общего собрания работников Учреждения принимается открытым голосованием.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5.7.Решение Общего собрания принимается большинством голосов членов присутствующих на собрании.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5.8.Решение Общего собрания работников Учреждения </w:t>
      </w:r>
      <w:proofErr w:type="gramStart"/>
      <w:r w:rsidRPr="007507B0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7507B0">
        <w:rPr>
          <w:rFonts w:ascii="Times New Roman" w:hAnsi="Times New Roman" w:cs="Times New Roman"/>
          <w:sz w:val="24"/>
          <w:szCs w:val="24"/>
        </w:rPr>
        <w:t xml:space="preserve"> для всех членов трудового коллектива Учреждения.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B0">
        <w:rPr>
          <w:rFonts w:ascii="Times New Roman" w:hAnsi="Times New Roman" w:cs="Times New Roman"/>
          <w:b/>
          <w:sz w:val="24"/>
          <w:szCs w:val="24"/>
        </w:rPr>
        <w:t>6. Взаимосвязь с другими органами самоуправления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Общее собрание работников Учреждения организует взаимодействие с другими органами самоуправления Учреждения – Педагогическим советом;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через участие представителей трудового коллектива в заседаниях Педагогического совета;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представление на ознакомление Педагогическому совету материалов, готовящихся к обсуждению и принятию на заседании Общего собрания работников Учреждения;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внесение предложений и дополнений по вопросам, рассматриваемым на заседаниях </w:t>
      </w:r>
      <w:proofErr w:type="gramStart"/>
      <w:r w:rsidRPr="007507B0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750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B0">
        <w:rPr>
          <w:rFonts w:ascii="Times New Roman" w:hAnsi="Times New Roman" w:cs="Times New Roman"/>
          <w:b/>
          <w:sz w:val="24"/>
          <w:szCs w:val="24"/>
        </w:rPr>
        <w:t>7. Права и ответственность Общего собрания работников Учреждения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7.1. Общее собрание работников Учреждения имеет право: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lastRenderedPageBreak/>
        <w:t xml:space="preserve">- участвовать в управлении Учреждением;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выходить с предложениями и заявлениями на Учредителя, в органы государственной власти, в общественные организации.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7.2.Каждый член Общего собрания работников Учреждения имеет право: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потребовать обсуждения Общим собранием работников Учреждения любого вопроса, касающегося деятельности Учреждения, если его предложение поддержит не менее одной трети членов собрания;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при несогласии с решением Общего собрания работников Учреждения высказать свое мотивированное мнение, которое должно быть занесено в протокол.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7.3. Общее собрание работников Учреждения несет ответственность: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за выполнение не в полном объеме или невыполнение закрепленных за ним задач и функций;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за соответствие принимаемых решений законодательству Российской Федерации, нормативным правовым актам.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7B0">
        <w:rPr>
          <w:rFonts w:ascii="Times New Roman" w:hAnsi="Times New Roman" w:cs="Times New Roman"/>
          <w:b/>
          <w:sz w:val="24"/>
          <w:szCs w:val="24"/>
        </w:rPr>
        <w:t>8. Делопроизводство Общего собрания работников Учреждения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8.1.Заседания Общего собрания работников Учреждения оформляются протоколом.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В протоколе фиксируется: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дата проведения;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количественное присутствие (отсутствие) членов трудового коллектива;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повестка дня;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ход обсуждения вопросов;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предложения, рекомендации и замечания членов трудового коллектива и приглашенных лиц;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- решение.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>8.2. Протоколы подписываются председателем и секретарем Общего собрания работников Учреждения</w:t>
      </w:r>
      <w:proofErr w:type="gramStart"/>
      <w:r w:rsidRPr="007507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8.3. Нумерация протоколов ведется от начала календарного года.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07B0">
        <w:rPr>
          <w:rFonts w:ascii="Times New Roman" w:hAnsi="Times New Roman" w:cs="Times New Roman"/>
          <w:sz w:val="24"/>
          <w:szCs w:val="24"/>
        </w:rPr>
        <w:t xml:space="preserve">8.4.Протоколы Общего собрания работников Учреждения хранятся в делах Учреждения и передаются по акту (при смене руководителя, передаче в архив). </w:t>
      </w: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F20" w:rsidRPr="007507B0" w:rsidRDefault="00264F20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637B" w:rsidRPr="007507B0" w:rsidRDefault="00F46EF5" w:rsidP="00AE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B637B" w:rsidRPr="007507B0" w:rsidSect="006D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50B"/>
    <w:multiLevelType w:val="hybridMultilevel"/>
    <w:tmpl w:val="6C18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7A89"/>
    <w:multiLevelType w:val="hybridMultilevel"/>
    <w:tmpl w:val="B1F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E16E4"/>
    <w:multiLevelType w:val="multilevel"/>
    <w:tmpl w:val="FE9C6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437"/>
    <w:rsid w:val="001D5437"/>
    <w:rsid w:val="001E227F"/>
    <w:rsid w:val="00254B10"/>
    <w:rsid w:val="00264F20"/>
    <w:rsid w:val="003408D9"/>
    <w:rsid w:val="00480558"/>
    <w:rsid w:val="005B3C60"/>
    <w:rsid w:val="00666004"/>
    <w:rsid w:val="006D2D56"/>
    <w:rsid w:val="007507B0"/>
    <w:rsid w:val="007B035B"/>
    <w:rsid w:val="008463B9"/>
    <w:rsid w:val="009A68D0"/>
    <w:rsid w:val="00AE716A"/>
    <w:rsid w:val="00CB298F"/>
    <w:rsid w:val="00F4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F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40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0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mim3Az@outlook.com</dc:creator>
  <cp:keywords/>
  <dc:description/>
  <cp:lastModifiedBy>123 123</cp:lastModifiedBy>
  <cp:revision>15</cp:revision>
  <cp:lastPrinted>2024-10-24T08:17:00Z</cp:lastPrinted>
  <dcterms:created xsi:type="dcterms:W3CDTF">2020-10-19T06:30:00Z</dcterms:created>
  <dcterms:modified xsi:type="dcterms:W3CDTF">2024-11-05T08:14:00Z</dcterms:modified>
</cp:coreProperties>
</file>