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0B02" w:rsidTr="003B0B02">
        <w:tc>
          <w:tcPr>
            <w:tcW w:w="4785" w:type="dxa"/>
          </w:tcPr>
          <w:p w:rsidR="00FC0647" w:rsidRDefault="00FC0647"/>
        </w:tc>
        <w:tc>
          <w:tcPr>
            <w:tcW w:w="4786" w:type="dxa"/>
          </w:tcPr>
          <w:p w:rsidR="003B0B02" w:rsidRDefault="003B0B02"/>
        </w:tc>
      </w:tr>
    </w:tbl>
    <w:p w:rsidR="00E931D6" w:rsidRPr="001723E2" w:rsidRDefault="00FC0647" w:rsidP="00FC06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0647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5940425" cy="7920567"/>
            <wp:effectExtent l="19050" t="0" r="3175" b="0"/>
            <wp:docPr id="2" name="Рисунок 1" descr="C:\Users\dshis\OneDrive\Desktop\Локальные акты на САЙТ\отчет о ф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his\OneDrive\Desktop\Локальные акты на САЙТ\отчет о ф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E2">
        <w:rPr>
          <w:rFonts w:ascii="Times New Roman" w:hAnsi="Times New Roman" w:cs="Times New Roman"/>
          <w:sz w:val="24"/>
          <w:szCs w:val="24"/>
        </w:rPr>
        <w:t>количество штатных единиц учреждения (указываются данные о</w:t>
      </w:r>
      <w:proofErr w:type="gramEnd"/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 xml:space="preserve">количественном </w:t>
      </w:r>
      <w:proofErr w:type="gramStart"/>
      <w:r w:rsidRPr="001723E2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1723E2">
        <w:rPr>
          <w:rFonts w:ascii="Times New Roman" w:hAnsi="Times New Roman" w:cs="Times New Roman"/>
          <w:sz w:val="24"/>
          <w:szCs w:val="24"/>
        </w:rPr>
        <w:t xml:space="preserve"> и квалификации сотрудников учреждения, на начало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и на конец отчетного года. В случае изменения количества штатных единиц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учреждения указываются причины, приведшие к их изменению на конец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lastRenderedPageBreak/>
        <w:t>отчетного периода.);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средняя заработная плата сотрудников учреждения.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В раздел 1 "Общие сведения об учреждении" по решению органа,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учредителя, могут включаться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также иные сведения.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 xml:space="preserve"> 2.3. В разделе 2 "Результат деятельности учреждения" указываются: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изменение (увеличение, уменьшение) балансовой (остаточной) стоимости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E2">
        <w:rPr>
          <w:rFonts w:ascii="Times New Roman" w:hAnsi="Times New Roman" w:cs="Times New Roman"/>
          <w:sz w:val="24"/>
          <w:szCs w:val="24"/>
        </w:rPr>
        <w:t>нефинансовых активов относительно предыдущего отчетного года (в</w:t>
      </w:r>
      <w:proofErr w:type="gramEnd"/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E2">
        <w:rPr>
          <w:rFonts w:ascii="Times New Roman" w:hAnsi="Times New Roman" w:cs="Times New Roman"/>
          <w:sz w:val="24"/>
          <w:szCs w:val="24"/>
        </w:rPr>
        <w:t>процентах</w:t>
      </w:r>
      <w:proofErr w:type="gramEnd"/>
      <w:r w:rsidRPr="001723E2">
        <w:rPr>
          <w:rFonts w:ascii="Times New Roman" w:hAnsi="Times New Roman" w:cs="Times New Roman"/>
          <w:sz w:val="24"/>
          <w:szCs w:val="24"/>
        </w:rPr>
        <w:t>);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общая сумма выставленных требований в возмещение ущерба по недостачам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и хищениям материальных ценностей, денежных средств, а также от порчи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материальных ценностей;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 xml:space="preserve">изменения (увеличение, уменьшение) </w:t>
      </w:r>
      <w:proofErr w:type="gramStart"/>
      <w:r w:rsidRPr="001723E2">
        <w:rPr>
          <w:rFonts w:ascii="Times New Roman" w:hAnsi="Times New Roman" w:cs="Times New Roman"/>
          <w:sz w:val="24"/>
          <w:szCs w:val="24"/>
        </w:rPr>
        <w:t>дебиторской</w:t>
      </w:r>
      <w:proofErr w:type="gramEnd"/>
      <w:r w:rsidRPr="001723E2">
        <w:rPr>
          <w:rFonts w:ascii="Times New Roman" w:hAnsi="Times New Roman" w:cs="Times New Roman"/>
          <w:sz w:val="24"/>
          <w:szCs w:val="24"/>
        </w:rPr>
        <w:t xml:space="preserve"> и кредиторской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задолженности учреждения в разрезе поступлений (выплат),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E2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1723E2">
        <w:rPr>
          <w:rFonts w:ascii="Times New Roman" w:hAnsi="Times New Roman" w:cs="Times New Roman"/>
          <w:sz w:val="24"/>
          <w:szCs w:val="24"/>
        </w:rPr>
        <w:t xml:space="preserve"> Планом финансово - хозяйственной деятельности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государственного (муниципального) учреждения (далее - План) относительно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предыдущего отчетного года (в процентах) с указанием причин образования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просроченной кредиторской задолженности, а также дебиторской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задолженности, нереальной к взысканию;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суммы доходов, полученных учреждением от оказания платных услуг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(выполнения работ);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E2">
        <w:rPr>
          <w:rFonts w:ascii="Times New Roman" w:hAnsi="Times New Roman" w:cs="Times New Roman"/>
          <w:sz w:val="24"/>
          <w:szCs w:val="24"/>
        </w:rPr>
        <w:t>цены (тарифы) на платные услуги (работы), оказываемые потребителям (в</w:t>
      </w:r>
      <w:proofErr w:type="gramEnd"/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динамике в течение отчетного периода);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общее количество потребителей, воспользовавшихся услугами (работами)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 xml:space="preserve">учреждения (в том числе </w:t>
      </w:r>
      <w:proofErr w:type="gramStart"/>
      <w:r w:rsidRPr="001723E2">
        <w:rPr>
          <w:rFonts w:ascii="Times New Roman" w:hAnsi="Times New Roman" w:cs="Times New Roman"/>
          <w:sz w:val="24"/>
          <w:szCs w:val="24"/>
        </w:rPr>
        <w:t>платными</w:t>
      </w:r>
      <w:proofErr w:type="gramEnd"/>
      <w:r w:rsidRPr="001723E2">
        <w:rPr>
          <w:rFonts w:ascii="Times New Roman" w:hAnsi="Times New Roman" w:cs="Times New Roman"/>
          <w:sz w:val="24"/>
          <w:szCs w:val="24"/>
        </w:rPr>
        <w:t xml:space="preserve"> для потребителей);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количество жалоб потребителей и принятые по результатам их рассмотрения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меры.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Дополнительно указываются: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суммы кассовых и плановых поступлений (с учетом возвратов) в разрезе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поступлений, предусмотренных Планом;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E2">
        <w:rPr>
          <w:rFonts w:ascii="Times New Roman" w:hAnsi="Times New Roman" w:cs="Times New Roman"/>
          <w:sz w:val="24"/>
          <w:szCs w:val="24"/>
        </w:rPr>
        <w:t>суммы кассовых и плановых выплат (с учетом восстановленных кассовых</w:t>
      </w:r>
      <w:proofErr w:type="gramEnd"/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выплат) в разрезе выплат, предусмотренных Планом.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lastRenderedPageBreak/>
        <w:t>В раздел 2 "Результат деятельности учреждения" по решению органа,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учредителя, могут включаться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также иные сведения.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 xml:space="preserve">2.4. В разделе 3 "Об использовании имущества, закрепленного </w:t>
      </w:r>
      <w:proofErr w:type="gramStart"/>
      <w:r w:rsidRPr="001723E2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учреждением" указываются на начало и конец отчетного года: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общая балансовая (остаточная) стоимость недвижимого имущества,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находящегося у учреждения на праве оперативного управления;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общая балансовая (остаточная) стоимость недвижимого имущества,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находящегося у учреждения на праве оперативного управления, и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E2">
        <w:rPr>
          <w:rFonts w:ascii="Times New Roman" w:hAnsi="Times New Roman" w:cs="Times New Roman"/>
          <w:sz w:val="24"/>
          <w:szCs w:val="24"/>
        </w:rPr>
        <w:t>переданного</w:t>
      </w:r>
      <w:proofErr w:type="gramEnd"/>
      <w:r w:rsidRPr="001723E2">
        <w:rPr>
          <w:rFonts w:ascii="Times New Roman" w:hAnsi="Times New Roman" w:cs="Times New Roman"/>
          <w:sz w:val="24"/>
          <w:szCs w:val="24"/>
        </w:rPr>
        <w:t xml:space="preserve"> в аренду;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общая балансовая (остаточная) стоимость недвижимого имущества,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находящегося у учреждения на праве оперативного управления, и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E2">
        <w:rPr>
          <w:rFonts w:ascii="Times New Roman" w:hAnsi="Times New Roman" w:cs="Times New Roman"/>
          <w:sz w:val="24"/>
          <w:szCs w:val="24"/>
        </w:rPr>
        <w:t>переданного</w:t>
      </w:r>
      <w:proofErr w:type="gramEnd"/>
      <w:r w:rsidRPr="001723E2">
        <w:rPr>
          <w:rFonts w:ascii="Times New Roman" w:hAnsi="Times New Roman" w:cs="Times New Roman"/>
          <w:sz w:val="24"/>
          <w:szCs w:val="24"/>
        </w:rPr>
        <w:t xml:space="preserve"> в безвозмездное пользование;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общая балансовая (остаточная) стоимость движимого имущества,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находящегося у учреждения на праве оперативного управления;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общая балансовая (остаточная) стоимость движимого имущества,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находящегося у учреждения на праве оперативного управления, и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E2">
        <w:rPr>
          <w:rFonts w:ascii="Times New Roman" w:hAnsi="Times New Roman" w:cs="Times New Roman"/>
          <w:sz w:val="24"/>
          <w:szCs w:val="24"/>
        </w:rPr>
        <w:t>переданного</w:t>
      </w:r>
      <w:proofErr w:type="gramEnd"/>
      <w:r w:rsidRPr="001723E2">
        <w:rPr>
          <w:rFonts w:ascii="Times New Roman" w:hAnsi="Times New Roman" w:cs="Times New Roman"/>
          <w:sz w:val="24"/>
          <w:szCs w:val="24"/>
        </w:rPr>
        <w:t xml:space="preserve"> в аренду;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общая балансовая (остаточная) стоимость движимого имущества,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находящегося у учреждения на праве оперативного управления, и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E2">
        <w:rPr>
          <w:rFonts w:ascii="Times New Roman" w:hAnsi="Times New Roman" w:cs="Times New Roman"/>
          <w:sz w:val="24"/>
          <w:szCs w:val="24"/>
        </w:rPr>
        <w:t>переданного</w:t>
      </w:r>
      <w:proofErr w:type="gramEnd"/>
      <w:r w:rsidRPr="001723E2">
        <w:rPr>
          <w:rFonts w:ascii="Times New Roman" w:hAnsi="Times New Roman" w:cs="Times New Roman"/>
          <w:sz w:val="24"/>
          <w:szCs w:val="24"/>
        </w:rPr>
        <w:t xml:space="preserve"> в безвозмездное пользование;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общая площадь объектов недвижимого имущества, находящегося у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учреждения на праве оперативного управления;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общая площадь объектов недвижимого имущества, находящегося у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учреждения на праве оперативного управления, и переданного в аренду;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общая площадь объектов недвижимого имущества, находящегося у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 xml:space="preserve">учреждения на праве оперативного управления, и переданного </w:t>
      </w:r>
      <w:proofErr w:type="gramStart"/>
      <w:r w:rsidRPr="001723E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безвозмездное пользование;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количество объектов недвижимого имущества, находящегося у учреждения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на праве оперативного управления;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 xml:space="preserve">объем средств, полученных в отчетном году от распоряжения </w:t>
      </w:r>
      <w:proofErr w:type="gramStart"/>
      <w:r w:rsidRPr="001723E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proofErr w:type="gramStart"/>
      <w:r w:rsidRPr="001723E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723E2">
        <w:rPr>
          <w:rFonts w:ascii="Times New Roman" w:hAnsi="Times New Roman" w:cs="Times New Roman"/>
          <w:sz w:val="24"/>
          <w:szCs w:val="24"/>
        </w:rPr>
        <w:t xml:space="preserve"> имуществом, находящимся у учреждения на праве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lastRenderedPageBreak/>
        <w:t>оперативного управления.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Дополнительно указывается: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общая балансовая (остаточная) стоимость недвижимого имущества,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E2">
        <w:rPr>
          <w:rFonts w:ascii="Times New Roman" w:hAnsi="Times New Roman" w:cs="Times New Roman"/>
          <w:sz w:val="24"/>
          <w:szCs w:val="24"/>
        </w:rPr>
        <w:t>приобретенного учреждением в отчетном году за счет средств, выделенных</w:t>
      </w:r>
      <w:proofErr w:type="gramEnd"/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органом, осуществляющим функции и полномочия учредителя, учреждению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на указанные цели;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общая балансовая (остаточная) стоимость недвижимого имущества,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E2">
        <w:rPr>
          <w:rFonts w:ascii="Times New Roman" w:hAnsi="Times New Roman" w:cs="Times New Roman"/>
          <w:sz w:val="24"/>
          <w:szCs w:val="24"/>
        </w:rPr>
        <w:t>приобретенного учреждением в отчетном году за счет доходов, полученных</w:t>
      </w:r>
      <w:proofErr w:type="gramEnd"/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от платных услуг и иной приносящей доход деятельности;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 xml:space="preserve">общая балансовая (остаточная) стоимость особо </w:t>
      </w:r>
      <w:proofErr w:type="gramStart"/>
      <w:r w:rsidRPr="001723E2">
        <w:rPr>
          <w:rFonts w:ascii="Times New Roman" w:hAnsi="Times New Roman" w:cs="Times New Roman"/>
          <w:sz w:val="24"/>
          <w:szCs w:val="24"/>
        </w:rPr>
        <w:t>ценного</w:t>
      </w:r>
      <w:proofErr w:type="gramEnd"/>
      <w:r w:rsidRPr="001723E2">
        <w:rPr>
          <w:rFonts w:ascii="Times New Roman" w:hAnsi="Times New Roman" w:cs="Times New Roman"/>
          <w:sz w:val="24"/>
          <w:szCs w:val="24"/>
        </w:rPr>
        <w:t xml:space="preserve"> движимого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имущества, находящегося у учреждения на праве оперативного управления.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В Раздел 3 "Об использовании имущества, закрепленного за учреждением"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по решению органа, осуществляющего функции и полномочия учредителя,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могут включаться также иные сведения.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1D6" w:rsidRPr="001723E2" w:rsidRDefault="00E931D6" w:rsidP="001723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3E2">
        <w:rPr>
          <w:rFonts w:ascii="Times New Roman" w:hAnsi="Times New Roman" w:cs="Times New Roman"/>
          <w:b/>
          <w:sz w:val="24"/>
          <w:szCs w:val="24"/>
        </w:rPr>
        <w:t>3.Порядок утверждения Отчета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3.1.Отчет утверждается руководителем учреждения и предоставляется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 xml:space="preserve">органу, осуществляющему функции и полномочия учредителя, </w:t>
      </w:r>
      <w:proofErr w:type="gramStart"/>
      <w:r w:rsidRPr="001723E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согласование, в порядке и в сроки, установленные органом,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E2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1723E2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учредителя.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3.2.Орган, осуществляющий функции и полномочия учредителя,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рассматривает Отчет в течение десяти рабочих дней, следующих за днем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 xml:space="preserve">поступления Отчета, и согласовывает его либо возвращает на доработку </w:t>
      </w:r>
      <w:proofErr w:type="gramStart"/>
      <w:r w:rsidRPr="001723E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указанием причин, послуживших основанием для его возврата.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 xml:space="preserve">3.3. Учреждение предоставляет Отчет, утвержденный и согласованный </w:t>
      </w:r>
      <w:proofErr w:type="gramStart"/>
      <w:r w:rsidRPr="001723E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E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723E2">
        <w:rPr>
          <w:rFonts w:ascii="Times New Roman" w:hAnsi="Times New Roman" w:cs="Times New Roman"/>
          <w:sz w:val="24"/>
          <w:szCs w:val="24"/>
        </w:rPr>
        <w:t>, установленном Министерством финансов Российской Федерации,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для его размещения в установленном порядке на официальном сайте в сети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Интернет федеральным органом исполнительной власти, осуществляющим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правоприменительные функции по кассовому обслуживанию исполнения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Федерации, с учетом требований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защите государственной тайны.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 xml:space="preserve"> По решению органа, осуществляющего функции и полномочия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lastRenderedPageBreak/>
        <w:t xml:space="preserve">учредителя, Отчет может быть дополнительно размещен в сети Интернет </w:t>
      </w:r>
      <w:proofErr w:type="gramStart"/>
      <w:r w:rsidRPr="001723E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 w:rsidRPr="001723E2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1723E2">
        <w:rPr>
          <w:rFonts w:ascii="Times New Roman" w:hAnsi="Times New Roman" w:cs="Times New Roman"/>
          <w:sz w:val="24"/>
          <w:szCs w:val="24"/>
        </w:rPr>
        <w:t xml:space="preserve"> органа, осуществляющего функции и полномочия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 xml:space="preserve">учредителя, </w:t>
      </w:r>
      <w:proofErr w:type="gramStart"/>
      <w:r w:rsidRPr="001723E2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1723E2">
        <w:rPr>
          <w:rFonts w:ascii="Times New Roman" w:hAnsi="Times New Roman" w:cs="Times New Roman"/>
          <w:sz w:val="24"/>
          <w:szCs w:val="24"/>
        </w:rPr>
        <w:t xml:space="preserve"> учреждения, либо ином сайте, с учетом требований</w:t>
      </w:r>
    </w:p>
    <w:p w:rsidR="00E931D6" w:rsidRPr="001723E2" w:rsidRDefault="00E931D6" w:rsidP="001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723E2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защите государственной тайны.</w:t>
      </w:r>
    </w:p>
    <w:p w:rsidR="00E931D6" w:rsidRPr="00E10770" w:rsidRDefault="00E931D6">
      <w:pPr>
        <w:rPr>
          <w:sz w:val="24"/>
          <w:szCs w:val="24"/>
        </w:rPr>
      </w:pPr>
    </w:p>
    <w:p w:rsidR="00E931D6" w:rsidRPr="00E10770" w:rsidRDefault="00E931D6">
      <w:pPr>
        <w:rPr>
          <w:sz w:val="24"/>
          <w:szCs w:val="24"/>
        </w:rPr>
      </w:pPr>
    </w:p>
    <w:p w:rsidR="00E931D6" w:rsidRPr="00E10770" w:rsidRDefault="00E931D6">
      <w:pPr>
        <w:rPr>
          <w:sz w:val="24"/>
          <w:szCs w:val="24"/>
        </w:rPr>
      </w:pPr>
    </w:p>
    <w:sectPr w:rsidR="00E931D6" w:rsidRPr="00E10770" w:rsidSect="00EF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4219E"/>
    <w:multiLevelType w:val="multilevel"/>
    <w:tmpl w:val="7324A8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654"/>
    <w:rsid w:val="001723E2"/>
    <w:rsid w:val="0025151F"/>
    <w:rsid w:val="003B0B02"/>
    <w:rsid w:val="005B3C60"/>
    <w:rsid w:val="009A68D0"/>
    <w:rsid w:val="00CD47C1"/>
    <w:rsid w:val="00CE0654"/>
    <w:rsid w:val="00D05BCB"/>
    <w:rsid w:val="00DC5B68"/>
    <w:rsid w:val="00E10770"/>
    <w:rsid w:val="00E931D6"/>
    <w:rsid w:val="00EF7292"/>
    <w:rsid w:val="00FC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1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B0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mim3Az@outlook.com</dc:creator>
  <cp:keywords/>
  <dc:description/>
  <cp:lastModifiedBy>123 123</cp:lastModifiedBy>
  <cp:revision>8</cp:revision>
  <cp:lastPrinted>2024-10-24T10:19:00Z</cp:lastPrinted>
  <dcterms:created xsi:type="dcterms:W3CDTF">2020-11-10T11:35:00Z</dcterms:created>
  <dcterms:modified xsi:type="dcterms:W3CDTF">2024-11-05T08:35:00Z</dcterms:modified>
</cp:coreProperties>
</file>