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314A64" w:rsidTr="00314A64">
        <w:tc>
          <w:tcPr>
            <w:tcW w:w="5210" w:type="dxa"/>
          </w:tcPr>
          <w:p w:rsidR="00314A64" w:rsidRDefault="00314A64" w:rsidP="00314A64">
            <w:pPr>
              <w:pStyle w:val="a5"/>
              <w:spacing w:before="0" w:beforeAutospacing="0" w:after="0" w:afterAutospacing="0"/>
              <w:jc w:val="center"/>
              <w:rPr>
                <w:b/>
                <w:sz w:val="28"/>
                <w:szCs w:val="28"/>
              </w:rPr>
            </w:pPr>
          </w:p>
        </w:tc>
        <w:tc>
          <w:tcPr>
            <w:tcW w:w="5211" w:type="dxa"/>
          </w:tcPr>
          <w:p w:rsidR="00314A64" w:rsidRDefault="00314A64" w:rsidP="00314A64">
            <w:pPr>
              <w:pStyle w:val="a5"/>
              <w:spacing w:before="0" w:beforeAutospacing="0" w:after="0" w:afterAutospacing="0"/>
              <w:jc w:val="center"/>
              <w:rPr>
                <w:b/>
                <w:sz w:val="28"/>
                <w:szCs w:val="28"/>
              </w:rPr>
            </w:pPr>
          </w:p>
        </w:tc>
      </w:tr>
    </w:tbl>
    <w:p w:rsidR="000B2814" w:rsidRDefault="000B2814" w:rsidP="00314A64">
      <w:pPr>
        <w:pStyle w:val="a5"/>
        <w:spacing w:before="0" w:beforeAutospacing="0" w:after="0" w:afterAutospacing="0"/>
        <w:jc w:val="center"/>
        <w:rPr>
          <w:b/>
          <w:sz w:val="28"/>
          <w:szCs w:val="28"/>
        </w:rPr>
      </w:pPr>
    </w:p>
    <w:p w:rsidR="000B2814" w:rsidRDefault="000B2814" w:rsidP="00314A64">
      <w:pPr>
        <w:pStyle w:val="a5"/>
        <w:spacing w:before="0" w:beforeAutospacing="0" w:after="0" w:afterAutospacing="0"/>
        <w:jc w:val="center"/>
        <w:rPr>
          <w:b/>
          <w:sz w:val="28"/>
          <w:szCs w:val="28"/>
        </w:rPr>
      </w:pPr>
      <w:r>
        <w:rPr>
          <w:b/>
          <w:noProof/>
          <w:sz w:val="28"/>
          <w:szCs w:val="28"/>
        </w:rPr>
        <w:drawing>
          <wp:inline distT="0" distB="0" distL="0" distR="0">
            <wp:extent cx="6480175" cy="8640233"/>
            <wp:effectExtent l="19050" t="0" r="0" b="0"/>
            <wp:docPr id="1" name="Рисунок 1" descr="C:\Users\dshis\OneDrive\Desktop\Локальные акты на САЙТ\F9LtJHETq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his\OneDrive\Desktop\Локальные акты на САЙТ\F9LtJHETqQc.jpg"/>
                    <pic:cNvPicPr>
                      <a:picLocks noChangeAspect="1" noChangeArrowheads="1"/>
                    </pic:cNvPicPr>
                  </pic:nvPicPr>
                  <pic:blipFill>
                    <a:blip r:embed="rId7" cstate="print"/>
                    <a:srcRect/>
                    <a:stretch>
                      <a:fillRect/>
                    </a:stretch>
                  </pic:blipFill>
                  <pic:spPr bwMode="auto">
                    <a:xfrm>
                      <a:off x="0" y="0"/>
                      <a:ext cx="6480175" cy="8640233"/>
                    </a:xfrm>
                    <a:prstGeom prst="rect">
                      <a:avLst/>
                    </a:prstGeom>
                    <a:noFill/>
                    <a:ln w="9525">
                      <a:noFill/>
                      <a:miter lim="800000"/>
                      <a:headEnd/>
                      <a:tailEnd/>
                    </a:ln>
                  </pic:spPr>
                </pic:pic>
              </a:graphicData>
            </a:graphic>
          </wp:inline>
        </w:drawing>
      </w:r>
    </w:p>
    <w:p w:rsidR="00314A64" w:rsidRPr="00314A64" w:rsidRDefault="00314A64" w:rsidP="00314A64">
      <w:pPr>
        <w:spacing w:after="0" w:line="240" w:lineRule="auto"/>
        <w:ind w:firstLine="708"/>
        <w:contextualSpacing/>
        <w:jc w:val="both"/>
        <w:rPr>
          <w:rFonts w:ascii="Times New Roman" w:hAnsi="Times New Roman" w:cs="Times New Roman"/>
          <w:sz w:val="24"/>
          <w:szCs w:val="24"/>
        </w:rPr>
      </w:pPr>
      <w:r w:rsidRPr="00314A64">
        <w:rPr>
          <w:rFonts w:ascii="Times New Roman" w:hAnsi="Times New Roman" w:cs="Times New Roman"/>
          <w:sz w:val="24"/>
          <w:szCs w:val="24"/>
        </w:rPr>
        <w:lastRenderedPageBreak/>
        <w:t>причин, определении круга лиц, допустивших нарушения правил по охране труда, стандартов безопасности труда.</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Заключение технического инспектора труда по несчастному случаю при конфликтной ситуации является обязательным для исполнения администрацией учреждения.</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1.10.Медицинское учреждение, в которое доставлен (находится на излечении) учащийся, пострадавший при несчастном случае, происшедшем во время учебно-воспитательного процесса, обязано по запросу директора Учреждения выдать медицинское заключение о характере повреждения.</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1.11.По окончании срока лечения пострадавшего (пострадавших) директор Учреждения направляет в вышестоящий орган управления образованием сообщение о последствиях несчастного случая (приложение 3).</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1.12.Ответственность за обеспечение безопасных условий учебного процесса в Учреждении несёт директор.</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1.13.Лицо, проводящее мероприятие, несет персональную ответственность за сохранение жизни и здоровья учащихся и воспитанников.</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1.14.Виновные в нарушении настоящего Положения, сокрытии происшедшего несчастного случая привлекаются к ответственности согласно действующему законодательству.</w:t>
      </w:r>
    </w:p>
    <w:p w:rsidR="00314A64" w:rsidRPr="00314A64" w:rsidRDefault="00314A64" w:rsidP="00314A64">
      <w:pPr>
        <w:spacing w:after="0" w:line="240" w:lineRule="auto"/>
        <w:ind w:firstLine="708"/>
        <w:jc w:val="both"/>
        <w:rPr>
          <w:rFonts w:ascii="Times New Roman" w:hAnsi="Times New Roman" w:cs="Times New Roman"/>
          <w:sz w:val="24"/>
          <w:szCs w:val="24"/>
        </w:rPr>
      </w:pPr>
    </w:p>
    <w:p w:rsidR="00314A64" w:rsidRPr="00314A64" w:rsidRDefault="00314A64" w:rsidP="00314A64">
      <w:pPr>
        <w:spacing w:after="0" w:line="240" w:lineRule="auto"/>
        <w:ind w:firstLine="708"/>
        <w:jc w:val="center"/>
        <w:rPr>
          <w:rFonts w:ascii="Times New Roman" w:hAnsi="Times New Roman" w:cs="Times New Roman"/>
          <w:b/>
          <w:sz w:val="24"/>
          <w:szCs w:val="24"/>
        </w:rPr>
      </w:pPr>
    </w:p>
    <w:p w:rsidR="00314A64" w:rsidRPr="00314A64" w:rsidRDefault="00314A64" w:rsidP="00314A64">
      <w:pPr>
        <w:spacing w:after="0" w:line="240" w:lineRule="auto"/>
        <w:ind w:firstLine="708"/>
        <w:jc w:val="center"/>
        <w:rPr>
          <w:rFonts w:ascii="Times New Roman" w:hAnsi="Times New Roman" w:cs="Times New Roman"/>
          <w:b/>
          <w:sz w:val="24"/>
          <w:szCs w:val="24"/>
        </w:rPr>
      </w:pPr>
      <w:r w:rsidRPr="00314A64">
        <w:rPr>
          <w:rFonts w:ascii="Times New Roman" w:hAnsi="Times New Roman" w:cs="Times New Roman"/>
          <w:b/>
          <w:sz w:val="24"/>
          <w:szCs w:val="24"/>
          <w:lang w:val="en-US"/>
        </w:rPr>
        <w:t>II</w:t>
      </w:r>
      <w:r w:rsidRPr="00314A64">
        <w:rPr>
          <w:rFonts w:ascii="Times New Roman" w:hAnsi="Times New Roman" w:cs="Times New Roman"/>
          <w:b/>
          <w:sz w:val="24"/>
          <w:szCs w:val="24"/>
        </w:rPr>
        <w:t>. Расследование и учет несчастных случаев</w:t>
      </w:r>
    </w:p>
    <w:p w:rsidR="00314A64" w:rsidRPr="00314A64" w:rsidRDefault="00314A64" w:rsidP="00314A64">
      <w:pPr>
        <w:spacing w:after="0" w:line="240" w:lineRule="auto"/>
        <w:ind w:firstLine="708"/>
        <w:contextualSpacing/>
        <w:jc w:val="both"/>
        <w:rPr>
          <w:rFonts w:ascii="Times New Roman" w:hAnsi="Times New Roman" w:cs="Times New Roman"/>
          <w:sz w:val="24"/>
          <w:szCs w:val="24"/>
        </w:rPr>
      </w:pPr>
      <w:r w:rsidRPr="00314A64">
        <w:rPr>
          <w:rFonts w:ascii="Times New Roman" w:hAnsi="Times New Roman" w:cs="Times New Roman"/>
          <w:sz w:val="24"/>
          <w:szCs w:val="24"/>
        </w:rPr>
        <w:t>2.1.О каждом несчастном случае, происшедшим с учащимися, пострадавший или очевидец несчастного случая немедленно извещает непосредственного руководителя учебного   процесса, который обязан: срочно организовать первую доврачебную помощь пострадавшему и его доставку в медпункт или другое лечебное учреждение, сообщить о происшедшем руководителю Учреждения или лицу его заменяющему, сохранить до расследования обстановку места происшествия (если это не угрожает жизни и здоровью окружающих и не приведет к аварии).</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Примечание: о несчастном случае, происшедшем во время выездных концертов, конкурсов, экскурсий или других мероприятий вне территории района руководитель проводимого мероприятия немедленно сообщает также органу управления образованием по месту происшествия.</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2.2.Руководитель Учреждения обязан немедленно принять меры к устранению причин, вызвавших несчастный случай, сообщить о происшедшем несчастном случае в вышестоящий орган управления образованием, родителям пострадавшего или лицам, представляющим его интересы и запросить заключение из медицинского учреждения о характере и тяжести повреждения у пострадавшего.</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2.3.Необходимо назначить комиссию по расследованию несчастного случая в составе: председатель комиссии – представитель руководства образовательного учреждения, органа управления образованием, члены комиссии – представитель учредителя образовательного учреждения, представитель администрации, лицо, ответственное за охрану труда или уполномоченный по охране труда, представитель педагогического коллектива.</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2.4.Комиссия по расследованию несчастного случая обязана:</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2.4.1.В течение трех суток провести расследовании обстоятельств и причин несчастного случая, выявить и опросить очевидцев и лиц, допустивших нарушения правил безопасности жизнедеятельности, по возможности получить; объяснение от пострадавшего.</w:t>
      </w:r>
    </w:p>
    <w:p w:rsidR="00314A64" w:rsidRPr="00314A64" w:rsidRDefault="00314A64" w:rsidP="00314A64">
      <w:pPr>
        <w:spacing w:after="0" w:line="240" w:lineRule="auto"/>
        <w:ind w:firstLine="708"/>
        <w:contextualSpacing/>
        <w:jc w:val="both"/>
        <w:rPr>
          <w:rFonts w:ascii="Times New Roman" w:hAnsi="Times New Roman" w:cs="Times New Roman"/>
          <w:sz w:val="24"/>
          <w:szCs w:val="24"/>
        </w:rPr>
      </w:pPr>
      <w:r w:rsidRPr="00314A64">
        <w:rPr>
          <w:rFonts w:ascii="Times New Roman" w:hAnsi="Times New Roman" w:cs="Times New Roman"/>
          <w:sz w:val="24"/>
          <w:szCs w:val="24"/>
        </w:rPr>
        <w:t>2.4.2.Составить акт о несчастном случае по форме Н-2 в 4-х экземплярах, разработать мероприятия по устранению причин несчастного случая и направить на утверждение руководителю соответствующего органа управления образованием.</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К акту прилагаются объяснения очевидцев, пострадавшего и другие документы, характеризующие состояние места происшествия несчастного случая, наличие вредных и опасных факторов, медицинское заключение и т.д.</w:t>
      </w:r>
    </w:p>
    <w:p w:rsidR="00314A64" w:rsidRPr="00314A64" w:rsidRDefault="00314A64" w:rsidP="00314A64">
      <w:pPr>
        <w:spacing w:after="0" w:line="240" w:lineRule="auto"/>
        <w:ind w:firstLine="708"/>
        <w:contextualSpacing/>
        <w:jc w:val="both"/>
        <w:rPr>
          <w:rFonts w:ascii="Times New Roman" w:hAnsi="Times New Roman" w:cs="Times New Roman"/>
          <w:sz w:val="24"/>
          <w:szCs w:val="24"/>
        </w:rPr>
      </w:pPr>
      <w:r w:rsidRPr="00314A64">
        <w:rPr>
          <w:rFonts w:ascii="Times New Roman" w:hAnsi="Times New Roman" w:cs="Times New Roman"/>
          <w:sz w:val="24"/>
          <w:szCs w:val="24"/>
        </w:rPr>
        <w:lastRenderedPageBreak/>
        <w:t>2.5.Руководитель образовательного учреждения, в течение суток после окончания расследования утверждает четыре экземпляра акта формы Н-2 и направляет в Управление образования.</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Председатель Комитета образования в течение суток после окончания расследования утверждает четыре экземпляра акта формы Н-2 и по одному направляет: в образовательное учреждение, в архив органа управления образованием, пострадавшему (его родителям), инспектору по охране труда и здоровья.</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2.6. Несчастный случай, о котором пострадавший при отсутствии очевидцев не сообщил руководителю проводимого мероприятия или последствия от которого проявились не сразу, должен быть расследован в срок не более месяца со дня подачи письменного заявления пострадавшим (его родителями или лицами, представляющими его интересы). В этом случае вопрос о составлении акта по форме Н-2 решается после всесторонней проверки заявления о происшедшем несчастном случае с учетом всех обстоятельств, медицинского заключения о характере травмы, возможной причины ее происхождения, показаний участников мероприятия и других доказательств. Получение медицинского заключения возлагается на администрацию образовательного учреждения.</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2.7.Несчастный случай, происшедший во время проведения во время выездных концертов, конкурсов, экскурсий (примечание п.2.1. настоящего Положения), расследуется комиссией органа управления образованием, на территории которого произошел несчастный случай. При невозможности прибыть на место происшествия представителя Учреждения, с учащимся которого произошел несчастный случай, в состав комиссии включается представитель одного из учреждений, подведомственных органу управления образованием, проводящему расследование. Материалы расследования, включая акт по форме Н-2, направляются в орган управления образованием по месту нахождения учреждения.</w:t>
      </w:r>
    </w:p>
    <w:p w:rsidR="00314A64" w:rsidRPr="00314A64" w:rsidRDefault="00314A64" w:rsidP="00314A64">
      <w:pPr>
        <w:spacing w:after="0" w:line="240" w:lineRule="auto"/>
        <w:ind w:firstLine="708"/>
        <w:jc w:val="both"/>
        <w:rPr>
          <w:rFonts w:ascii="Times New Roman" w:hAnsi="Times New Roman" w:cs="Times New Roman"/>
          <w:sz w:val="24"/>
          <w:szCs w:val="24"/>
        </w:rPr>
      </w:pPr>
    </w:p>
    <w:p w:rsidR="00314A64" w:rsidRPr="00314A64" w:rsidRDefault="00314A64" w:rsidP="00314A64">
      <w:pPr>
        <w:spacing w:after="0" w:line="240" w:lineRule="auto"/>
        <w:ind w:firstLine="708"/>
        <w:jc w:val="center"/>
        <w:rPr>
          <w:rFonts w:ascii="Times New Roman" w:hAnsi="Times New Roman" w:cs="Times New Roman"/>
          <w:b/>
          <w:sz w:val="24"/>
          <w:szCs w:val="24"/>
        </w:rPr>
      </w:pPr>
      <w:r w:rsidRPr="00314A64">
        <w:rPr>
          <w:rFonts w:ascii="Times New Roman" w:hAnsi="Times New Roman" w:cs="Times New Roman"/>
          <w:b/>
          <w:sz w:val="24"/>
          <w:szCs w:val="24"/>
          <w:lang w:val="en-US"/>
        </w:rPr>
        <w:t>III</w:t>
      </w:r>
      <w:r w:rsidRPr="00314A64">
        <w:rPr>
          <w:rFonts w:ascii="Times New Roman" w:hAnsi="Times New Roman" w:cs="Times New Roman"/>
          <w:b/>
          <w:sz w:val="24"/>
          <w:szCs w:val="24"/>
        </w:rPr>
        <w:t>. Специальное расследование несчастных случаев</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3.1Специальному расследованию подлежат:</w:t>
      </w:r>
    </w:p>
    <w:p w:rsidR="00314A64" w:rsidRPr="00314A64" w:rsidRDefault="00314A64" w:rsidP="00314A64">
      <w:pPr>
        <w:pStyle w:val="a4"/>
        <w:numPr>
          <w:ilvl w:val="0"/>
          <w:numId w:val="19"/>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групповой несчастный случай, происшедший одновременно с двумя или более пострадавшими, независимо от тяжести телесных повреждений;</w:t>
      </w:r>
    </w:p>
    <w:p w:rsidR="00314A64" w:rsidRPr="00314A64" w:rsidRDefault="00314A64" w:rsidP="00314A64">
      <w:pPr>
        <w:pStyle w:val="a4"/>
        <w:numPr>
          <w:ilvl w:val="0"/>
          <w:numId w:val="19"/>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несчастный со смертельным исходом.</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3.2.О групповом несчастном случае, несчастном случае со смертельным исходом руководитель учреждения обязан немедленно сообщить:</w:t>
      </w:r>
    </w:p>
    <w:p w:rsidR="00314A64" w:rsidRPr="00314A64" w:rsidRDefault="00314A64" w:rsidP="00314A64">
      <w:pPr>
        <w:pStyle w:val="a4"/>
        <w:numPr>
          <w:ilvl w:val="0"/>
          <w:numId w:val="20"/>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вышестоящему органу управления образованием по субординации;</w:t>
      </w:r>
    </w:p>
    <w:p w:rsidR="00314A64" w:rsidRPr="00314A64" w:rsidRDefault="00314A64" w:rsidP="00314A64">
      <w:pPr>
        <w:pStyle w:val="a4"/>
        <w:numPr>
          <w:ilvl w:val="0"/>
          <w:numId w:val="20"/>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родителям пострадавшего (лицам, представляющим его интересы);</w:t>
      </w:r>
    </w:p>
    <w:p w:rsidR="00314A64" w:rsidRPr="00314A64" w:rsidRDefault="00314A64" w:rsidP="00314A64">
      <w:pPr>
        <w:pStyle w:val="a4"/>
        <w:numPr>
          <w:ilvl w:val="0"/>
          <w:numId w:val="20"/>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правоохранительным органам по месту, где произошел несчастный случай;</w:t>
      </w:r>
    </w:p>
    <w:p w:rsidR="00314A64" w:rsidRPr="00314A64" w:rsidRDefault="00314A64" w:rsidP="00314A64">
      <w:pPr>
        <w:pStyle w:val="a4"/>
        <w:numPr>
          <w:ilvl w:val="0"/>
          <w:numId w:val="20"/>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в органы управления по труду.</w:t>
      </w:r>
    </w:p>
    <w:p w:rsidR="00314A64" w:rsidRPr="00314A64" w:rsidRDefault="00314A64" w:rsidP="00314A64">
      <w:p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Сообщение передается по телефону или телеграфу по схеме (Приложение 4)</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Примечание: о групповом несчастном случае, несчастном случае со смертельным исходом, происшедшем во время выездных концертов, конкурсов, экскурсий или других мероприятий вне территории района (города), руководитель проводимого мероприятия немедленно сообщает органам управления образованием, в прокуратуру по месту происшествия, руководителю Учреждения.</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3.3. Специальное расследование группового несчастного случая и несчастного случая со смертельным исходом проводится комиссией в составе:</w:t>
      </w:r>
    </w:p>
    <w:p w:rsidR="00314A64" w:rsidRPr="00314A64" w:rsidRDefault="00314A64" w:rsidP="00314A64">
      <w:pPr>
        <w:pStyle w:val="a4"/>
        <w:numPr>
          <w:ilvl w:val="0"/>
          <w:numId w:val="21"/>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председатель – руководитель вышестоящего органа или его заместитель;</w:t>
      </w:r>
    </w:p>
    <w:p w:rsidR="00314A64" w:rsidRPr="00314A64" w:rsidRDefault="00314A64" w:rsidP="00314A64">
      <w:pPr>
        <w:pStyle w:val="a4"/>
        <w:numPr>
          <w:ilvl w:val="0"/>
          <w:numId w:val="21"/>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члены – заместитель руководителя Учреждения, ответственный за охрану труда  образовательного учреждения, государственный технический инспектор труда.</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3.4. Комиссия по специальному расследованию немедленно расследует несчастный случай, в течение 10 дней составляет акт специального расследования по форме (Приложение 5), оформляет другие необходимые документы и материалы.</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3.5. Материалы специального расследования должны включать:</w:t>
      </w:r>
    </w:p>
    <w:p w:rsidR="00314A64" w:rsidRPr="00314A64" w:rsidRDefault="00314A64" w:rsidP="00314A64">
      <w:pPr>
        <w:pStyle w:val="a4"/>
        <w:numPr>
          <w:ilvl w:val="0"/>
          <w:numId w:val="22"/>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lastRenderedPageBreak/>
        <w:t>акт специального  расследования с приложением к нему копии акта формы Н-2 на каждого пострадавшего в отдельности, которые составляются в полном соответствии с выводами комиссии, проводившей специальное расследование;</w:t>
      </w:r>
    </w:p>
    <w:p w:rsidR="00314A64" w:rsidRPr="00314A64" w:rsidRDefault="00314A64" w:rsidP="00314A64">
      <w:pPr>
        <w:pStyle w:val="a4"/>
        <w:numPr>
          <w:ilvl w:val="0"/>
          <w:numId w:val="22"/>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планы, схемы, фотоснимки места происшествия;</w:t>
      </w:r>
    </w:p>
    <w:p w:rsidR="00314A64" w:rsidRPr="00314A64" w:rsidRDefault="00314A64" w:rsidP="00314A64">
      <w:pPr>
        <w:pStyle w:val="a4"/>
        <w:numPr>
          <w:ilvl w:val="0"/>
          <w:numId w:val="22"/>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протоколы опросов, объяснения очевидцев несчастного случая и других причастных лиц, а также должностных лиц, ответственных за соблюдение  норм и правил по охране труда;</w:t>
      </w:r>
    </w:p>
    <w:p w:rsidR="00314A64" w:rsidRPr="00314A64" w:rsidRDefault="00314A64" w:rsidP="00314A64">
      <w:pPr>
        <w:pStyle w:val="a4"/>
        <w:numPr>
          <w:ilvl w:val="0"/>
          <w:numId w:val="22"/>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распоряжение об образовании экспертной комиссии и другие распоряжения;</w:t>
      </w:r>
    </w:p>
    <w:p w:rsidR="00314A64" w:rsidRPr="00314A64" w:rsidRDefault="00314A64" w:rsidP="00314A64">
      <w:pPr>
        <w:pStyle w:val="a4"/>
        <w:numPr>
          <w:ilvl w:val="0"/>
          <w:numId w:val="22"/>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медицинское заключение  о характере и тяжести повреждения, причинённого пострадавшему, причинах его смерти;</w:t>
      </w:r>
    </w:p>
    <w:p w:rsidR="00314A64" w:rsidRPr="00314A64" w:rsidRDefault="00314A64" w:rsidP="00314A64">
      <w:pPr>
        <w:pStyle w:val="a4"/>
        <w:numPr>
          <w:ilvl w:val="0"/>
          <w:numId w:val="22"/>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заключение экспертной комиссии (при необходимости) о причинах несчастного случая, результаты лабораторных и других исследований, экспериментов, анализов и т.п.;</w:t>
      </w:r>
    </w:p>
    <w:p w:rsidR="00314A64" w:rsidRPr="00314A64" w:rsidRDefault="00314A64" w:rsidP="00314A64">
      <w:pPr>
        <w:pStyle w:val="a4"/>
        <w:numPr>
          <w:ilvl w:val="0"/>
          <w:numId w:val="22"/>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выписки из инструкций, положений, приказов и других актов, устанавливающих меры, обеспечивающие безопасные условия проведения учебно-воспитательного процесса и ответственных за это лиц.</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3.6.По требованию комиссии по специальному расследованию администрация обязана:</w:t>
      </w:r>
    </w:p>
    <w:p w:rsidR="00314A64" w:rsidRPr="00314A64" w:rsidRDefault="00314A64" w:rsidP="00314A64">
      <w:pPr>
        <w:pStyle w:val="a4"/>
        <w:numPr>
          <w:ilvl w:val="0"/>
          <w:numId w:val="23"/>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пригласить для участия в расследовании несчастного случая специалистов-экспертов, из которых может создаваться экспертная комиссия;</w:t>
      </w:r>
    </w:p>
    <w:p w:rsidR="00314A64" w:rsidRPr="00314A64" w:rsidRDefault="00314A64" w:rsidP="00314A64">
      <w:pPr>
        <w:pStyle w:val="a4"/>
        <w:numPr>
          <w:ilvl w:val="0"/>
          <w:numId w:val="23"/>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выполнить фотоснимки поврежденного объекта, места несчастного случая и предоставить другие необходимые материалы;</w:t>
      </w:r>
    </w:p>
    <w:p w:rsidR="00314A64" w:rsidRPr="00314A64" w:rsidRDefault="00314A64" w:rsidP="00314A64">
      <w:pPr>
        <w:pStyle w:val="a4"/>
        <w:numPr>
          <w:ilvl w:val="0"/>
          <w:numId w:val="23"/>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произвести технические расчеты,  лабораторные исследования, испытания и другие работы;</w:t>
      </w:r>
    </w:p>
    <w:p w:rsidR="00314A64" w:rsidRPr="00314A64" w:rsidRDefault="00314A64" w:rsidP="00314A64">
      <w:pPr>
        <w:pStyle w:val="a4"/>
        <w:numPr>
          <w:ilvl w:val="0"/>
          <w:numId w:val="23"/>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предоставить транспортные средства и средства связи, необходимые для расследования;</w:t>
      </w:r>
    </w:p>
    <w:p w:rsidR="00314A64" w:rsidRPr="00314A64" w:rsidRDefault="00314A64" w:rsidP="00314A64">
      <w:pPr>
        <w:pStyle w:val="a4"/>
        <w:numPr>
          <w:ilvl w:val="0"/>
          <w:numId w:val="23"/>
        </w:numPr>
        <w:spacing w:after="0" w:line="240" w:lineRule="auto"/>
        <w:jc w:val="both"/>
        <w:rPr>
          <w:rFonts w:ascii="Times New Roman" w:hAnsi="Times New Roman" w:cs="Times New Roman"/>
          <w:sz w:val="24"/>
          <w:szCs w:val="24"/>
        </w:rPr>
      </w:pPr>
      <w:r w:rsidRPr="00314A64">
        <w:rPr>
          <w:rFonts w:ascii="Times New Roman" w:hAnsi="Times New Roman" w:cs="Times New Roman"/>
          <w:sz w:val="24"/>
          <w:szCs w:val="24"/>
        </w:rPr>
        <w:t>обеспечить печатание,  размножение в необходимом количестве материалов специального расследования несчастного случая.</w:t>
      </w:r>
    </w:p>
    <w:p w:rsidR="00314A64" w:rsidRPr="00314A64" w:rsidRDefault="00314A64" w:rsidP="00314A64">
      <w:pPr>
        <w:spacing w:after="0" w:line="240" w:lineRule="auto"/>
        <w:ind w:firstLine="708"/>
        <w:contextualSpacing/>
        <w:jc w:val="both"/>
        <w:rPr>
          <w:rFonts w:ascii="Times New Roman" w:hAnsi="Times New Roman" w:cs="Times New Roman"/>
          <w:sz w:val="24"/>
          <w:szCs w:val="24"/>
        </w:rPr>
      </w:pPr>
      <w:r w:rsidRPr="00314A64">
        <w:rPr>
          <w:rFonts w:ascii="Times New Roman" w:hAnsi="Times New Roman" w:cs="Times New Roman"/>
          <w:sz w:val="24"/>
          <w:szCs w:val="24"/>
        </w:rPr>
        <w:t>3.7.Если у пострадавшего в период временного непосещения образовательного учреждения, явившегося следствием несчастного случая, наступила смерть, руководитель этого Учреждения в течение суток обязан сообщить об этом организациям, указанным в п. 3.2 настоящего Положения. Специальное расследование по данному несчастному случаю необходимо провести в десятидневный срок, если оно до этого не проводилось. Учет данного несчастного случая вести с момента наступления смерти.</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Примечание: Экспертная комиссия создается распоряжением председателя комиссии по специальному расследованию. Вопросы, требующие экспертного заключения и материалы с выводами экспертной комиссии оформляются письменно.</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3.8.Расходы на проведение технических расчетов, лабораторных исследований, испытаний и других работ приглашёнными специалистами оплачивает учреждение, где произошел несчастный случай.</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3.9.Председатель комиссии, проводившей специальное расследование несчастного случая, в десятидневный срок после его окончания направляет материалы в прокуратуру по месту, где произошел групповой несчастный случай, несчастный случай со смертельным исходом. Копии акта специального расследования, акта формы Н-2 (на каждого пострадавшего в отдельности) и приказа руководителя учреждения по данному несчастному случаю направляются в соответствующие органы управления образованием, Министерство образования РФ.</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З.10.Руководитель Учреждения, органа управления образованием по подчиненности обязан рассмотреть материалы специального расследования несчастного случая, издать приказ о выполнении предложенных комиссией мероприятий по устранению причин, приведших к несчастному случаю, и наказанию лиц, допустивших нарушения требований безопасности жизнедеятельности. О выполнении предложенных комиссией спецрасследования мероприятий руководитель учреждения письменно сообщает руководителю вышестоящего органа управления образованием, а по объектам, подконтрольным органам государственного надзора, — также их местным органам.</w:t>
      </w:r>
    </w:p>
    <w:p w:rsidR="00314A64" w:rsidRPr="00314A64" w:rsidRDefault="00314A64" w:rsidP="00314A64">
      <w:pPr>
        <w:spacing w:after="0" w:line="240" w:lineRule="auto"/>
        <w:ind w:firstLine="708"/>
        <w:jc w:val="both"/>
        <w:rPr>
          <w:rFonts w:ascii="Times New Roman" w:hAnsi="Times New Roman" w:cs="Times New Roman"/>
          <w:sz w:val="24"/>
          <w:szCs w:val="24"/>
        </w:rPr>
      </w:pPr>
      <w:r w:rsidRPr="00314A64">
        <w:rPr>
          <w:rFonts w:ascii="Times New Roman" w:hAnsi="Times New Roman" w:cs="Times New Roman"/>
          <w:sz w:val="24"/>
          <w:szCs w:val="24"/>
        </w:rPr>
        <w:t xml:space="preserve">3.11.Расследование группового несчастного случая с особо тяжелыми последствиями (при которых погибло 5 и более человек) проводится комиссией, назначаемой Министерством образования РФ. В состав комиссии наряду с ответственными работниками Министерства </w:t>
      </w:r>
      <w:r w:rsidRPr="00314A64">
        <w:rPr>
          <w:rFonts w:ascii="Times New Roman" w:hAnsi="Times New Roman" w:cs="Times New Roman"/>
          <w:sz w:val="24"/>
          <w:szCs w:val="24"/>
        </w:rPr>
        <w:lastRenderedPageBreak/>
        <w:t>образования включаются специалисты Госинспекции Минобразования России, представители органов здравоохранения, Гострудинспекции, а при необходимости также представители органов государственного надзора. В необходимых случаях расследование несчастного случая проводится комиссией, создаваемой решением Правительства РФ.</w:t>
      </w:r>
    </w:p>
    <w:p w:rsidR="00314A64" w:rsidRPr="006725C9" w:rsidRDefault="00314A64" w:rsidP="00314A64">
      <w:pPr>
        <w:spacing w:after="0" w:line="240" w:lineRule="auto"/>
        <w:jc w:val="both"/>
        <w:rPr>
          <w:rFonts w:ascii="Times New Roman" w:hAnsi="Times New Roman" w:cs="Times New Roman"/>
          <w:sz w:val="28"/>
          <w:szCs w:val="28"/>
        </w:rPr>
      </w:pPr>
    </w:p>
    <w:p w:rsidR="00314A64" w:rsidRPr="006725C9" w:rsidRDefault="00314A64" w:rsidP="00314A64">
      <w:pPr>
        <w:spacing w:after="0" w:line="240" w:lineRule="auto"/>
        <w:jc w:val="both"/>
        <w:rPr>
          <w:rFonts w:ascii="Times New Roman" w:hAnsi="Times New Roman" w:cs="Times New Roman"/>
          <w:sz w:val="28"/>
          <w:szCs w:val="28"/>
        </w:rPr>
      </w:pPr>
    </w:p>
    <w:p w:rsidR="00314A64" w:rsidRDefault="00314A64" w:rsidP="00314A64">
      <w:pPr>
        <w:spacing w:after="0" w:line="240" w:lineRule="auto"/>
        <w:jc w:val="right"/>
        <w:rPr>
          <w:rFonts w:ascii="Times New Roman" w:eastAsia="Times New Roman" w:hAnsi="Times New Roman" w:cs="Times New Roman"/>
          <w:b/>
        </w:rPr>
      </w:pPr>
    </w:p>
    <w:p w:rsidR="00314A64" w:rsidRPr="006725C9" w:rsidRDefault="00314A64" w:rsidP="00314A64">
      <w:pPr>
        <w:spacing w:after="0" w:line="240" w:lineRule="auto"/>
        <w:jc w:val="right"/>
        <w:rPr>
          <w:rFonts w:ascii="Times New Roman" w:eastAsia="Times New Roman" w:hAnsi="Times New Roman" w:cs="Times New Roman"/>
          <w:b/>
        </w:rPr>
      </w:pPr>
      <w:r w:rsidRPr="006725C9">
        <w:rPr>
          <w:rFonts w:ascii="Times New Roman" w:eastAsia="Times New Roman" w:hAnsi="Times New Roman" w:cs="Times New Roman"/>
          <w:b/>
        </w:rPr>
        <w:t>Приложение 1</w:t>
      </w:r>
    </w:p>
    <w:p w:rsidR="00314A64" w:rsidRPr="006725C9" w:rsidRDefault="00314A64" w:rsidP="00314A64">
      <w:pPr>
        <w:spacing w:after="0" w:line="240" w:lineRule="auto"/>
        <w:jc w:val="right"/>
        <w:rPr>
          <w:rFonts w:ascii="Times New Roman" w:eastAsia="Times New Roman" w:hAnsi="Times New Roman" w:cs="Times New Roman"/>
          <w:sz w:val="16"/>
          <w:szCs w:val="24"/>
        </w:rPr>
      </w:pPr>
    </w:p>
    <w:p w:rsidR="00314A64" w:rsidRPr="006725C9" w:rsidRDefault="00314A64" w:rsidP="00314A64">
      <w:pPr>
        <w:spacing w:after="0" w:line="240" w:lineRule="auto"/>
        <w:jc w:val="right"/>
        <w:rPr>
          <w:rFonts w:ascii="Times New Roman" w:eastAsia="Times New Roman" w:hAnsi="Times New Roman" w:cs="Times New Roman"/>
          <w:sz w:val="16"/>
          <w:szCs w:val="24"/>
        </w:rPr>
      </w:pPr>
      <w:r w:rsidRPr="006725C9">
        <w:rPr>
          <w:rFonts w:ascii="Times New Roman" w:eastAsia="Times New Roman" w:hAnsi="Times New Roman" w:cs="Times New Roman"/>
          <w:sz w:val="16"/>
          <w:szCs w:val="24"/>
        </w:rPr>
        <w:t>Форма Н-2</w:t>
      </w:r>
    </w:p>
    <w:p w:rsidR="00314A64" w:rsidRPr="006725C9" w:rsidRDefault="00314A64" w:rsidP="00314A64">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xml:space="preserve">Акт № . . . . . . . . . </w:t>
      </w:r>
    </w:p>
    <w:p w:rsidR="00314A64" w:rsidRPr="006725C9" w:rsidRDefault="00314A64" w:rsidP="00314A64">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о несчастном случае с учащимся</w:t>
      </w:r>
    </w:p>
    <w:p w:rsidR="00314A64" w:rsidRPr="006725C9" w:rsidRDefault="00314A64" w:rsidP="00314A64">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(составляется в 4 экземплярах)</w:t>
      </w:r>
    </w:p>
    <w:p w:rsidR="00314A64" w:rsidRPr="006725C9" w:rsidRDefault="00314A64" w:rsidP="00314A64">
      <w:pPr>
        <w:spacing w:after="0" w:line="240" w:lineRule="auto"/>
        <w:jc w:val="center"/>
        <w:rPr>
          <w:rFonts w:ascii="Times New Roman" w:eastAsia="Times New Roman" w:hAnsi="Times New Roman" w:cs="Times New Roman"/>
          <w:sz w:val="20"/>
          <w:szCs w:val="24"/>
        </w:rPr>
      </w:pP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1. Наименование учреждения, где произошёл несчастный случай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 . . . . . . . . . . . . . . . . .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2.  Адрес учреждения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xml:space="preserve">3. Фамилия, имя, отчество пострадавшего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4. Пол „мужской“, „женский“ (нужное подчеркнуть)</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5. Возраст (год, месяц, день рождения)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6. Учреждение, класс (группа), где обучается пострадавший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 . . . . . . . . . . . . . . . . . .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7. Место, где произошёл несчастный случай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 . . . . . . . . . . . . . . . . . . .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8. Фамилия, имя, отчество учителя, преподавателя, в классе которого произошёл несчастный случай</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 . . . . . . . . . . . . . . . . .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9. Инструктаж по технике безопасности:</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xml:space="preserve">       вводный инструктаж . . . . . . . . . . . . . . . . . . . . . . . . . . . . . . . . . . . .  (дата проведения)</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xml:space="preserve">       инструктаж на рабочем месте . . . . . . . . . . . . . . . . . . . . . . . . . . . . . (дата проведения)</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10. Несчастный случай произошёл в . . . . . . . .  часов . . . . . . . . . . .  числа . . . . . . . . . . . . . . месяца . . . . . . . . . . . года</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11. Вид происшествия .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12. Подробное описание обстоятельств несчастного случая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 . . . . . . . . . . . . . . . . . . .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 . . . . . . . . . . . . . . . . . . .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13. Причины несчастного случая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 . . . . . . . . . . . . . . . . . . .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14. Мероприятия по устранению причин несчастного случая</w:t>
      </w:r>
    </w:p>
    <w:p w:rsidR="00314A64" w:rsidRPr="006725C9" w:rsidRDefault="00314A64" w:rsidP="00314A64">
      <w:pPr>
        <w:spacing w:after="0" w:line="240" w:lineRule="auto"/>
        <w:rPr>
          <w:rFonts w:ascii="Times New Roman" w:eastAsia="Times New Roman" w:hAnsi="Times New Roman" w:cs="Times New Roman"/>
          <w:sz w:val="20"/>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
        <w:gridCol w:w="3960"/>
        <w:gridCol w:w="1440"/>
        <w:gridCol w:w="1920"/>
        <w:gridCol w:w="1920"/>
      </w:tblGrid>
      <w:tr w:rsidR="00314A64" w:rsidRPr="006725C9" w:rsidTr="005E4E60">
        <w:trPr>
          <w:trHeight w:val="345"/>
        </w:trPr>
        <w:tc>
          <w:tcPr>
            <w:tcW w:w="36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п/п</w:t>
            </w:r>
          </w:p>
        </w:tc>
        <w:tc>
          <w:tcPr>
            <w:tcW w:w="396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Наименование мероприятия</w:t>
            </w:r>
          </w:p>
        </w:tc>
        <w:tc>
          <w:tcPr>
            <w:tcW w:w="144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Срок исполнения</w:t>
            </w:r>
          </w:p>
        </w:tc>
        <w:tc>
          <w:tcPr>
            <w:tcW w:w="192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Исполнитель</w:t>
            </w:r>
          </w:p>
        </w:tc>
        <w:tc>
          <w:tcPr>
            <w:tcW w:w="192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xml:space="preserve">Отметка </w:t>
            </w:r>
          </w:p>
          <w:p w:rsidR="00314A64" w:rsidRPr="006725C9" w:rsidRDefault="00314A64" w:rsidP="005E4E60">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о выполнении</w:t>
            </w:r>
          </w:p>
        </w:tc>
      </w:tr>
      <w:tr w:rsidR="00314A64" w:rsidRPr="006725C9" w:rsidTr="005E4E60">
        <w:trPr>
          <w:trHeight w:val="345"/>
        </w:trPr>
        <w:tc>
          <w:tcPr>
            <w:tcW w:w="3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39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44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r>
      <w:tr w:rsidR="00314A64" w:rsidRPr="006725C9" w:rsidTr="005E4E60">
        <w:trPr>
          <w:trHeight w:val="345"/>
        </w:trPr>
        <w:tc>
          <w:tcPr>
            <w:tcW w:w="3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39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44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r>
      <w:tr w:rsidR="00314A64" w:rsidRPr="006725C9" w:rsidTr="005E4E60">
        <w:trPr>
          <w:trHeight w:val="345"/>
        </w:trPr>
        <w:tc>
          <w:tcPr>
            <w:tcW w:w="3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39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44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r>
      <w:tr w:rsidR="00314A64" w:rsidRPr="006725C9" w:rsidTr="005E4E60">
        <w:trPr>
          <w:trHeight w:val="345"/>
        </w:trPr>
        <w:tc>
          <w:tcPr>
            <w:tcW w:w="3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39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44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r>
      <w:tr w:rsidR="00314A64" w:rsidRPr="006725C9" w:rsidTr="005E4E60">
        <w:trPr>
          <w:trHeight w:val="345"/>
        </w:trPr>
        <w:tc>
          <w:tcPr>
            <w:tcW w:w="3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396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44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c>
          <w:tcPr>
            <w:tcW w:w="1920" w:type="dxa"/>
            <w:vAlign w:val="center"/>
          </w:tcPr>
          <w:p w:rsidR="00314A64" w:rsidRPr="006725C9" w:rsidRDefault="00314A64" w:rsidP="005E4E60">
            <w:pPr>
              <w:spacing w:after="0" w:line="240" w:lineRule="auto"/>
              <w:rPr>
                <w:rFonts w:ascii="Times New Roman" w:eastAsia="Times New Roman" w:hAnsi="Times New Roman" w:cs="Times New Roman"/>
                <w:sz w:val="20"/>
                <w:szCs w:val="24"/>
              </w:rPr>
            </w:pPr>
          </w:p>
        </w:tc>
      </w:tr>
    </w:tbl>
    <w:p w:rsidR="00314A64" w:rsidRPr="006725C9" w:rsidRDefault="00314A64" w:rsidP="00314A64">
      <w:pPr>
        <w:spacing w:after="0" w:line="240" w:lineRule="auto"/>
        <w:rPr>
          <w:rFonts w:ascii="Times New Roman" w:eastAsia="Times New Roman" w:hAnsi="Times New Roman" w:cs="Times New Roman"/>
          <w:sz w:val="20"/>
          <w:szCs w:val="24"/>
        </w:rPr>
      </w:pP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15. Лица, попустившие нарушение правил охраны труда и техники безопасности (статьи, параграфы, пункты законоположений, нормативных документов, нарушенных ими)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 . . . . . . . . . . . . . . . . . . . . . . . . . . .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16. Очевидцы несчастного случая . . . . . . . . . .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xml:space="preserve">       Акт составлен в . . . . . . . .  часов . . . . . . . . . . .  числа . . . . . . . . . . . . . . месяца . . . . . . . . . . . года</w:t>
      </w:r>
    </w:p>
    <w:p w:rsidR="00314A64" w:rsidRPr="006725C9" w:rsidRDefault="00314A64" w:rsidP="00314A64">
      <w:pPr>
        <w:tabs>
          <w:tab w:val="left" w:pos="3840"/>
        </w:tabs>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ab/>
        <w:t>Председатель комиссии (должность, подпись, расшифровка подписи)</w:t>
      </w:r>
    </w:p>
    <w:p w:rsidR="00314A64" w:rsidRPr="006725C9" w:rsidRDefault="00314A64" w:rsidP="00314A64">
      <w:pPr>
        <w:tabs>
          <w:tab w:val="left" w:pos="3840"/>
        </w:tabs>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ab/>
        <w:t>. . . . . . . . . . . . . . . . . . . . . . . . . . . . . . . . . . . . . . . . . . . . . . . . . . . . . . . . . . .</w:t>
      </w:r>
    </w:p>
    <w:p w:rsidR="00314A64" w:rsidRPr="006725C9" w:rsidRDefault="00314A64" w:rsidP="00314A64">
      <w:pPr>
        <w:tabs>
          <w:tab w:val="left" w:pos="3840"/>
        </w:tabs>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ab/>
        <w:t>Члены комиссии (должности, подпись, расшифровка подписи)</w:t>
      </w:r>
    </w:p>
    <w:p w:rsidR="00314A64" w:rsidRPr="006725C9" w:rsidRDefault="00314A64" w:rsidP="00314A64">
      <w:pPr>
        <w:tabs>
          <w:tab w:val="left" w:pos="3840"/>
        </w:tabs>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ab/>
        <w:t>. . . . . . . . . . . . . . . . . . . . . . . . . . . . . . . . . . . . . . . . . . . . . . . . . . . . . . . . . . .</w:t>
      </w:r>
    </w:p>
    <w:p w:rsidR="00314A64" w:rsidRPr="006725C9" w:rsidRDefault="00314A64" w:rsidP="00314A64">
      <w:pPr>
        <w:tabs>
          <w:tab w:val="left" w:pos="3840"/>
        </w:tabs>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ab/>
        <w:t>. . . . . . . . . . . . . . . . . . . . . . . . . . . . . . . . . . . . . . . . . . . . . . . . . . . . . . . . . . .</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17. Последствия несчастного случая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0"/>
        <w:gridCol w:w="3280"/>
        <w:gridCol w:w="3280"/>
      </w:tblGrid>
      <w:tr w:rsidR="00314A64" w:rsidRPr="006725C9" w:rsidTr="005E4E60">
        <w:trPr>
          <w:trHeight w:val="341"/>
        </w:trPr>
        <w:tc>
          <w:tcPr>
            <w:tcW w:w="328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xml:space="preserve">Диагноз по справке лечебного </w:t>
            </w:r>
            <w:r w:rsidRPr="006725C9">
              <w:rPr>
                <w:rFonts w:ascii="Times New Roman" w:eastAsia="Times New Roman" w:hAnsi="Times New Roman" w:cs="Times New Roman"/>
                <w:sz w:val="20"/>
                <w:szCs w:val="24"/>
              </w:rPr>
              <w:lastRenderedPageBreak/>
              <w:t>учреждения</w:t>
            </w:r>
          </w:p>
        </w:tc>
        <w:tc>
          <w:tcPr>
            <w:tcW w:w="328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lastRenderedPageBreak/>
              <w:t xml:space="preserve">Освобожден от посещения </w:t>
            </w:r>
            <w:r w:rsidRPr="006725C9">
              <w:rPr>
                <w:rFonts w:ascii="Times New Roman" w:eastAsia="Times New Roman" w:hAnsi="Times New Roman" w:cs="Times New Roman"/>
                <w:sz w:val="20"/>
                <w:szCs w:val="24"/>
              </w:rPr>
              <w:lastRenderedPageBreak/>
              <w:t xml:space="preserve">учебного учреждения с . . .  по . . . </w:t>
            </w:r>
          </w:p>
        </w:tc>
        <w:tc>
          <w:tcPr>
            <w:tcW w:w="328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lastRenderedPageBreak/>
              <w:t xml:space="preserve">Число дней непосещения </w:t>
            </w:r>
            <w:r w:rsidRPr="006725C9">
              <w:rPr>
                <w:rFonts w:ascii="Times New Roman" w:eastAsia="Times New Roman" w:hAnsi="Times New Roman" w:cs="Times New Roman"/>
                <w:sz w:val="20"/>
                <w:szCs w:val="24"/>
              </w:rPr>
              <w:lastRenderedPageBreak/>
              <w:t>учреждения в рабочих днях</w:t>
            </w:r>
          </w:p>
        </w:tc>
      </w:tr>
      <w:tr w:rsidR="00314A64" w:rsidRPr="006725C9" w:rsidTr="005E4E60">
        <w:trPr>
          <w:trHeight w:val="351"/>
        </w:trPr>
        <w:tc>
          <w:tcPr>
            <w:tcW w:w="328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p>
        </w:tc>
        <w:tc>
          <w:tcPr>
            <w:tcW w:w="328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p>
        </w:tc>
        <w:tc>
          <w:tcPr>
            <w:tcW w:w="3280" w:type="dxa"/>
            <w:vAlign w:val="center"/>
          </w:tcPr>
          <w:p w:rsidR="00314A64" w:rsidRPr="006725C9" w:rsidRDefault="00314A64" w:rsidP="005E4E60">
            <w:pPr>
              <w:spacing w:after="0" w:line="240" w:lineRule="auto"/>
              <w:jc w:val="center"/>
              <w:rPr>
                <w:rFonts w:ascii="Times New Roman" w:eastAsia="Times New Roman" w:hAnsi="Times New Roman" w:cs="Times New Roman"/>
                <w:sz w:val="20"/>
                <w:szCs w:val="24"/>
              </w:rPr>
            </w:pPr>
          </w:p>
        </w:tc>
      </w:tr>
    </w:tbl>
    <w:p w:rsidR="00314A64" w:rsidRPr="006725C9" w:rsidRDefault="00314A64" w:rsidP="00314A64">
      <w:pPr>
        <w:spacing w:after="0" w:line="240" w:lineRule="auto"/>
        <w:rPr>
          <w:rFonts w:ascii="Times New Roman" w:eastAsia="Times New Roman" w:hAnsi="Times New Roman" w:cs="Times New Roman"/>
          <w:sz w:val="20"/>
          <w:szCs w:val="24"/>
        </w:rPr>
      </w:pP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xml:space="preserve">18. Исход несчастного случая (пострадавший выздоровел, установлена инвалидность </w:t>
      </w:r>
      <w:r w:rsidRPr="006725C9">
        <w:rPr>
          <w:rFonts w:ascii="Times New Roman" w:eastAsia="Times New Roman" w:hAnsi="Times New Roman" w:cs="Times New Roman"/>
          <w:sz w:val="20"/>
          <w:szCs w:val="24"/>
          <w:lang w:val="en-US"/>
        </w:rPr>
        <w:t>I</w:t>
      </w:r>
      <w:r w:rsidRPr="006725C9">
        <w:rPr>
          <w:rFonts w:ascii="Times New Roman" w:eastAsia="Times New Roman" w:hAnsi="Times New Roman" w:cs="Times New Roman"/>
          <w:sz w:val="20"/>
          <w:szCs w:val="24"/>
        </w:rPr>
        <w:t xml:space="preserve">, </w:t>
      </w:r>
      <w:r w:rsidRPr="006725C9">
        <w:rPr>
          <w:rFonts w:ascii="Times New Roman" w:eastAsia="Times New Roman" w:hAnsi="Times New Roman" w:cs="Times New Roman"/>
          <w:sz w:val="20"/>
          <w:szCs w:val="24"/>
          <w:lang w:val="en-US"/>
        </w:rPr>
        <w:t>II</w:t>
      </w:r>
      <w:r w:rsidRPr="006725C9">
        <w:rPr>
          <w:rFonts w:ascii="Times New Roman" w:eastAsia="Times New Roman" w:hAnsi="Times New Roman" w:cs="Times New Roman"/>
          <w:sz w:val="20"/>
          <w:szCs w:val="24"/>
        </w:rPr>
        <w:t xml:space="preserve">, </w:t>
      </w:r>
      <w:r w:rsidRPr="006725C9">
        <w:rPr>
          <w:rFonts w:ascii="Times New Roman" w:eastAsia="Times New Roman" w:hAnsi="Times New Roman" w:cs="Times New Roman"/>
          <w:sz w:val="20"/>
          <w:szCs w:val="24"/>
          <w:lang w:val="en-US"/>
        </w:rPr>
        <w:t>III</w:t>
      </w:r>
      <w:r w:rsidRPr="006725C9">
        <w:rPr>
          <w:rFonts w:ascii="Times New Roman" w:eastAsia="Times New Roman" w:hAnsi="Times New Roman" w:cs="Times New Roman"/>
          <w:sz w:val="20"/>
          <w:szCs w:val="24"/>
        </w:rPr>
        <w:t xml:space="preserve"> группы, умер)</w:t>
      </w:r>
    </w:p>
    <w:p w:rsidR="00314A64" w:rsidRPr="006725C9" w:rsidRDefault="00314A64" w:rsidP="00314A64">
      <w:pPr>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 xml:space="preserve">. . . . . . . . . . . . . . . . . . . . . . . . . . . . . . . . . . . . . . . . . . . . . . . . . . . . . . . . . . . . . . . . . . . . . . . . . . . . . . . . . . . . . . . . . . . . . . . . </w:t>
      </w:r>
    </w:p>
    <w:p w:rsidR="00314A64" w:rsidRPr="006725C9" w:rsidRDefault="00314A64" w:rsidP="00314A64">
      <w:pPr>
        <w:tabs>
          <w:tab w:val="left" w:pos="4560"/>
        </w:tabs>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ab/>
        <w:t>Руководитель учреждения (подпись, расшифровка подписи)</w:t>
      </w:r>
    </w:p>
    <w:p w:rsidR="00314A64" w:rsidRPr="006725C9" w:rsidRDefault="00314A64" w:rsidP="00314A64">
      <w:pPr>
        <w:tabs>
          <w:tab w:val="left" w:pos="4560"/>
        </w:tabs>
        <w:spacing w:after="0" w:line="240" w:lineRule="auto"/>
        <w:rPr>
          <w:rFonts w:ascii="Times New Roman" w:eastAsia="Times New Roman" w:hAnsi="Times New Roman" w:cs="Times New Roman"/>
          <w:sz w:val="20"/>
          <w:szCs w:val="24"/>
        </w:rPr>
      </w:pPr>
      <w:r w:rsidRPr="006725C9">
        <w:rPr>
          <w:rFonts w:ascii="Times New Roman" w:eastAsia="Times New Roman" w:hAnsi="Times New Roman" w:cs="Times New Roman"/>
          <w:sz w:val="20"/>
          <w:szCs w:val="24"/>
        </w:rPr>
        <w:tab/>
        <w:t>. . . . . . . . . . . . . . . . . . . . . . . . . . . . . . . . . . . . . . . . . . . . . . . . . . . . . .</w:t>
      </w:r>
    </w:p>
    <w:p w:rsidR="00314A64" w:rsidRPr="006725C9" w:rsidRDefault="00314A64" w:rsidP="00314A64">
      <w:pPr>
        <w:tabs>
          <w:tab w:val="left" w:pos="4560"/>
        </w:tabs>
        <w:spacing w:after="0" w:line="240" w:lineRule="auto"/>
        <w:rPr>
          <w:rFonts w:ascii="Times New Roman" w:eastAsia="Times New Roman" w:hAnsi="Times New Roman" w:cs="Times New Roman"/>
          <w:sz w:val="20"/>
          <w:szCs w:val="24"/>
        </w:rPr>
        <w:sectPr w:rsidR="00314A64" w:rsidRPr="006725C9" w:rsidSect="00E04D46">
          <w:footerReference w:type="default" r:id="rId8"/>
          <w:pgSz w:w="11906" w:h="16838"/>
          <w:pgMar w:top="1134" w:right="850" w:bottom="1134" w:left="851" w:header="708" w:footer="708" w:gutter="0"/>
          <w:cols w:space="708"/>
          <w:docGrid w:linePitch="360"/>
        </w:sectPr>
      </w:pPr>
    </w:p>
    <w:p w:rsidR="00314A64" w:rsidRPr="006725C9" w:rsidRDefault="00314A64" w:rsidP="00314A64">
      <w:pPr>
        <w:spacing w:before="100" w:beforeAutospacing="1" w:after="100" w:afterAutospacing="1"/>
        <w:contextualSpacing/>
        <w:jc w:val="center"/>
        <w:rPr>
          <w:rFonts w:ascii="Times New Roman" w:hAnsi="Times New Roman" w:cs="Times New Roman"/>
          <w:b/>
          <w:sz w:val="28"/>
          <w:szCs w:val="28"/>
        </w:rPr>
      </w:pPr>
      <w:r w:rsidRPr="006725C9">
        <w:rPr>
          <w:rFonts w:ascii="Times New Roman" w:hAnsi="Times New Roman" w:cs="Times New Roman"/>
          <w:b/>
          <w:sz w:val="28"/>
          <w:szCs w:val="28"/>
        </w:rPr>
        <w:lastRenderedPageBreak/>
        <w:t xml:space="preserve">                                                                                                                                         Приложение 2 (страница 1)</w:t>
      </w:r>
    </w:p>
    <w:p w:rsidR="00314A64" w:rsidRPr="006725C9" w:rsidRDefault="00314A64" w:rsidP="00314A64">
      <w:pPr>
        <w:spacing w:before="100" w:beforeAutospacing="1" w:after="100" w:afterAutospacing="1"/>
        <w:contextualSpacing/>
        <w:jc w:val="center"/>
        <w:rPr>
          <w:rFonts w:ascii="Times New Roman" w:hAnsi="Times New Roman" w:cs="Times New Roman"/>
          <w:b/>
          <w:sz w:val="28"/>
          <w:szCs w:val="28"/>
        </w:rPr>
      </w:pPr>
    </w:p>
    <w:p w:rsidR="00314A64" w:rsidRPr="006725C9" w:rsidRDefault="00314A64" w:rsidP="00314A64">
      <w:pPr>
        <w:spacing w:before="100" w:beforeAutospacing="1" w:after="100" w:afterAutospacing="1"/>
        <w:contextualSpacing/>
        <w:jc w:val="center"/>
        <w:rPr>
          <w:rFonts w:ascii="Times New Roman" w:hAnsi="Times New Roman" w:cs="Times New Roman"/>
          <w:b/>
          <w:sz w:val="28"/>
          <w:szCs w:val="28"/>
        </w:rPr>
      </w:pPr>
    </w:p>
    <w:p w:rsidR="00314A64" w:rsidRPr="006725C9" w:rsidRDefault="00314A64" w:rsidP="00314A64">
      <w:pPr>
        <w:pStyle w:val="40"/>
        <w:shd w:val="clear" w:color="auto" w:fill="auto"/>
        <w:spacing w:before="0" w:line="240" w:lineRule="auto"/>
        <w:ind w:firstLine="709"/>
        <w:rPr>
          <w:rStyle w:val="4"/>
          <w:rFonts w:ascii="Times New Roman" w:hAnsi="Times New Roman" w:cs="Times New Roman"/>
          <w:sz w:val="28"/>
          <w:szCs w:val="28"/>
        </w:rPr>
      </w:pPr>
      <w:r>
        <w:rPr>
          <w:rStyle w:val="4"/>
          <w:rFonts w:ascii="Times New Roman" w:hAnsi="Times New Roman" w:cs="Times New Roman"/>
          <w:bCs/>
          <w:sz w:val="28"/>
          <w:szCs w:val="28"/>
        </w:rPr>
        <w:t xml:space="preserve">МБУ ДО </w:t>
      </w:r>
      <w:r w:rsidRPr="006725C9">
        <w:rPr>
          <w:rStyle w:val="4"/>
          <w:rFonts w:ascii="Times New Roman" w:hAnsi="Times New Roman" w:cs="Times New Roman"/>
          <w:bCs/>
          <w:sz w:val="28"/>
          <w:szCs w:val="28"/>
        </w:rPr>
        <w:t xml:space="preserve"> «Детская школа искусств»</w:t>
      </w:r>
      <w:r>
        <w:rPr>
          <w:rStyle w:val="4"/>
          <w:rFonts w:ascii="Times New Roman" w:hAnsi="Times New Roman" w:cs="Times New Roman"/>
          <w:bCs/>
          <w:sz w:val="28"/>
          <w:szCs w:val="28"/>
        </w:rPr>
        <w:t xml:space="preserve"> р.п. Воротынец</w:t>
      </w:r>
    </w:p>
    <w:p w:rsidR="00314A64" w:rsidRPr="006725C9" w:rsidRDefault="00314A64" w:rsidP="00314A64">
      <w:pPr>
        <w:rPr>
          <w:rFonts w:ascii="Times New Roman" w:hAnsi="Times New Roman" w:cs="Times New Roman"/>
          <w:b/>
          <w:sz w:val="28"/>
          <w:szCs w:val="28"/>
        </w:rPr>
      </w:pPr>
    </w:p>
    <w:p w:rsidR="00314A64" w:rsidRPr="006725C9" w:rsidRDefault="00314A64" w:rsidP="00314A64">
      <w:pPr>
        <w:rPr>
          <w:rFonts w:ascii="Times New Roman" w:hAnsi="Times New Roman" w:cs="Times New Roman"/>
          <w:b/>
          <w:sz w:val="28"/>
          <w:szCs w:val="28"/>
        </w:rPr>
      </w:pPr>
    </w:p>
    <w:p w:rsidR="00314A64" w:rsidRPr="006725C9" w:rsidRDefault="00314A64" w:rsidP="00314A64">
      <w:pPr>
        <w:rPr>
          <w:rFonts w:ascii="Times New Roman" w:hAnsi="Times New Roman" w:cs="Times New Roman"/>
          <w:b/>
          <w:sz w:val="28"/>
          <w:szCs w:val="28"/>
        </w:rPr>
      </w:pPr>
    </w:p>
    <w:p w:rsidR="00314A64" w:rsidRPr="006725C9" w:rsidRDefault="00314A64" w:rsidP="00314A64">
      <w:pPr>
        <w:jc w:val="center"/>
        <w:rPr>
          <w:rFonts w:ascii="Times New Roman" w:hAnsi="Times New Roman" w:cs="Times New Roman"/>
          <w:b/>
          <w:bCs/>
          <w:sz w:val="28"/>
          <w:szCs w:val="28"/>
        </w:rPr>
      </w:pPr>
      <w:r w:rsidRPr="006725C9">
        <w:rPr>
          <w:rFonts w:ascii="Times New Roman" w:hAnsi="Times New Roman" w:cs="Times New Roman"/>
          <w:b/>
          <w:bCs/>
          <w:sz w:val="28"/>
          <w:szCs w:val="28"/>
        </w:rPr>
        <w:t>ЖУРНАЛ РЕГИСТРАЦИИ</w:t>
      </w:r>
    </w:p>
    <w:p w:rsidR="00314A64" w:rsidRPr="006725C9" w:rsidRDefault="00314A64" w:rsidP="00314A64">
      <w:pPr>
        <w:jc w:val="center"/>
        <w:rPr>
          <w:rFonts w:ascii="Times New Roman" w:hAnsi="Times New Roman" w:cs="Times New Roman"/>
          <w:b/>
          <w:bCs/>
          <w:sz w:val="28"/>
          <w:szCs w:val="28"/>
        </w:rPr>
      </w:pPr>
      <w:r w:rsidRPr="006725C9">
        <w:rPr>
          <w:rFonts w:ascii="Times New Roman" w:hAnsi="Times New Roman" w:cs="Times New Roman"/>
          <w:b/>
          <w:bCs/>
          <w:sz w:val="28"/>
          <w:szCs w:val="28"/>
        </w:rPr>
        <w:t>НЕСЧАСТНЫХ СЛУЧАЕВ С УЧА</w:t>
      </w:r>
      <w:r>
        <w:rPr>
          <w:rFonts w:ascii="Times New Roman" w:hAnsi="Times New Roman" w:cs="Times New Roman"/>
          <w:b/>
          <w:bCs/>
          <w:sz w:val="28"/>
          <w:szCs w:val="28"/>
        </w:rPr>
        <w:t xml:space="preserve">ЩИМИСЯ МБУ </w:t>
      </w:r>
      <w:r w:rsidRPr="006725C9">
        <w:rPr>
          <w:rFonts w:ascii="Times New Roman" w:hAnsi="Times New Roman" w:cs="Times New Roman"/>
          <w:b/>
          <w:bCs/>
          <w:sz w:val="28"/>
          <w:szCs w:val="28"/>
        </w:rPr>
        <w:t>ДО ДШИ</w:t>
      </w:r>
      <w:r>
        <w:rPr>
          <w:rFonts w:ascii="Times New Roman" w:hAnsi="Times New Roman" w:cs="Times New Roman"/>
          <w:b/>
          <w:bCs/>
          <w:sz w:val="28"/>
          <w:szCs w:val="28"/>
        </w:rPr>
        <w:t xml:space="preserve"> р.п. Воротынец</w:t>
      </w:r>
    </w:p>
    <w:p w:rsidR="00314A64" w:rsidRPr="006725C9" w:rsidRDefault="00314A64" w:rsidP="00314A64">
      <w:pPr>
        <w:jc w:val="center"/>
        <w:rPr>
          <w:rFonts w:ascii="Times New Roman" w:hAnsi="Times New Roman" w:cs="Times New Roman"/>
          <w:b/>
          <w:bCs/>
          <w:sz w:val="28"/>
          <w:szCs w:val="28"/>
        </w:rPr>
      </w:pPr>
    </w:p>
    <w:p w:rsidR="00314A64" w:rsidRPr="006725C9" w:rsidRDefault="00314A64" w:rsidP="00314A64">
      <w:pPr>
        <w:jc w:val="center"/>
        <w:rPr>
          <w:rFonts w:ascii="Times New Roman" w:hAnsi="Times New Roman" w:cs="Times New Roman"/>
          <w:b/>
          <w:bCs/>
          <w:sz w:val="28"/>
          <w:szCs w:val="28"/>
        </w:rPr>
      </w:pPr>
    </w:p>
    <w:p w:rsidR="00314A64" w:rsidRPr="006725C9" w:rsidRDefault="00314A64" w:rsidP="00314A64">
      <w:pPr>
        <w:jc w:val="center"/>
        <w:rPr>
          <w:rFonts w:ascii="Times New Roman" w:hAnsi="Times New Roman" w:cs="Times New Roman"/>
          <w:b/>
          <w:bCs/>
          <w:sz w:val="28"/>
          <w:szCs w:val="28"/>
        </w:rPr>
      </w:pPr>
    </w:p>
    <w:p w:rsidR="00314A64" w:rsidRPr="006725C9" w:rsidRDefault="00314A64" w:rsidP="00314A64">
      <w:pPr>
        <w:jc w:val="center"/>
        <w:rPr>
          <w:rFonts w:ascii="Times New Roman" w:hAnsi="Times New Roman" w:cs="Times New Roman"/>
          <w:sz w:val="28"/>
          <w:szCs w:val="28"/>
        </w:rPr>
      </w:pPr>
      <w:r w:rsidRPr="006725C9">
        <w:rPr>
          <w:rFonts w:ascii="Times New Roman" w:hAnsi="Times New Roman" w:cs="Times New Roman"/>
          <w:sz w:val="28"/>
          <w:szCs w:val="28"/>
        </w:rPr>
        <w:t>Журнал начат_______________</w:t>
      </w:r>
    </w:p>
    <w:p w:rsidR="00314A64" w:rsidRPr="006725C9" w:rsidRDefault="00314A64" w:rsidP="00314A64">
      <w:pPr>
        <w:jc w:val="center"/>
        <w:rPr>
          <w:rFonts w:ascii="Times New Roman" w:hAnsi="Times New Roman" w:cs="Times New Roman"/>
          <w:sz w:val="28"/>
          <w:szCs w:val="28"/>
        </w:rPr>
      </w:pPr>
    </w:p>
    <w:p w:rsidR="00314A64" w:rsidRPr="006725C9" w:rsidRDefault="00314A64" w:rsidP="00314A64">
      <w:pPr>
        <w:jc w:val="center"/>
        <w:rPr>
          <w:rFonts w:ascii="Times New Roman" w:hAnsi="Times New Roman" w:cs="Times New Roman"/>
          <w:sz w:val="28"/>
          <w:szCs w:val="28"/>
        </w:rPr>
      </w:pPr>
      <w:r w:rsidRPr="006725C9">
        <w:rPr>
          <w:rFonts w:ascii="Times New Roman" w:hAnsi="Times New Roman" w:cs="Times New Roman"/>
          <w:sz w:val="28"/>
          <w:szCs w:val="28"/>
        </w:rPr>
        <w:t>Журнал окончен_____________</w:t>
      </w:r>
    </w:p>
    <w:p w:rsidR="00314A64" w:rsidRPr="006725C9" w:rsidRDefault="00314A64" w:rsidP="00314A64">
      <w:pPr>
        <w:jc w:val="center"/>
        <w:rPr>
          <w:rFonts w:ascii="Times New Roman" w:hAnsi="Times New Roman" w:cs="Times New Roman"/>
          <w:sz w:val="28"/>
          <w:szCs w:val="28"/>
        </w:rPr>
      </w:pPr>
    </w:p>
    <w:p w:rsidR="00314A64" w:rsidRPr="006725C9" w:rsidRDefault="00314A64" w:rsidP="00314A64">
      <w:pPr>
        <w:rPr>
          <w:rFonts w:ascii="Times New Roman" w:hAnsi="Times New Roman" w:cs="Times New Roman"/>
        </w:rPr>
      </w:pPr>
    </w:p>
    <w:p w:rsidR="00314A64" w:rsidRPr="006725C9" w:rsidRDefault="00314A64" w:rsidP="00314A64">
      <w:pPr>
        <w:rPr>
          <w:rFonts w:ascii="Times New Roman" w:hAnsi="Times New Roman" w:cs="Times New Roman"/>
        </w:rPr>
      </w:pPr>
    </w:p>
    <w:p w:rsidR="00314A64" w:rsidRPr="006725C9" w:rsidRDefault="00314A64" w:rsidP="00314A64">
      <w:pPr>
        <w:rPr>
          <w:rFonts w:ascii="Times New Roman" w:hAnsi="Times New Roman" w:cs="Times New Roman"/>
        </w:rPr>
      </w:pPr>
    </w:p>
    <w:p w:rsidR="00314A64" w:rsidRPr="006725C9" w:rsidRDefault="00314A64" w:rsidP="00314A64">
      <w:pPr>
        <w:spacing w:before="100" w:beforeAutospacing="1" w:after="100" w:afterAutospacing="1"/>
        <w:contextualSpacing/>
        <w:jc w:val="center"/>
        <w:rPr>
          <w:rFonts w:ascii="Times New Roman" w:hAnsi="Times New Roman" w:cs="Times New Roman"/>
          <w:b/>
          <w:sz w:val="24"/>
          <w:szCs w:val="24"/>
        </w:rPr>
      </w:pPr>
      <w:r w:rsidRPr="006725C9">
        <w:rPr>
          <w:rFonts w:ascii="Times New Roman" w:hAnsi="Times New Roman" w:cs="Times New Roman"/>
          <w:b/>
          <w:sz w:val="24"/>
          <w:szCs w:val="24"/>
        </w:rPr>
        <w:t xml:space="preserve">                                                                                                                                                                                                           Приложение (страница 2)</w:t>
      </w:r>
    </w:p>
    <w:p w:rsidR="00314A64" w:rsidRPr="006725C9" w:rsidRDefault="00314A64" w:rsidP="00314A64">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1310"/>
        <w:gridCol w:w="2340"/>
        <w:gridCol w:w="443"/>
        <w:gridCol w:w="2229"/>
        <w:gridCol w:w="1712"/>
        <w:gridCol w:w="1736"/>
        <w:gridCol w:w="1114"/>
        <w:gridCol w:w="1414"/>
        <w:gridCol w:w="1414"/>
        <w:gridCol w:w="1250"/>
      </w:tblGrid>
      <w:tr w:rsidR="00314A64" w:rsidRPr="006725C9" w:rsidTr="005E4E60">
        <w:trPr>
          <w:cantSplit/>
          <w:trHeight w:val="1134"/>
        </w:trPr>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w:t>
            </w:r>
          </w:p>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п/п</w:t>
            </w: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Дата, время несчаст-ного случая</w:t>
            </w: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Фамилия, имя, отчество пострадавшего</w:t>
            </w:r>
          </w:p>
        </w:tc>
        <w:tc>
          <w:tcPr>
            <w:tcW w:w="443" w:type="dxa"/>
            <w:tcBorders>
              <w:top w:val="single" w:sz="4" w:space="0" w:color="auto"/>
              <w:left w:val="single" w:sz="4" w:space="0" w:color="auto"/>
              <w:bottom w:val="single" w:sz="4" w:space="0" w:color="auto"/>
              <w:right w:val="single" w:sz="4" w:space="0" w:color="auto"/>
            </w:tcBorders>
            <w:textDirection w:val="btLr"/>
            <w:hideMark/>
          </w:tcPr>
          <w:p w:rsidR="00314A64" w:rsidRPr="006725C9" w:rsidRDefault="00314A64" w:rsidP="005E4E60">
            <w:pPr>
              <w:ind w:left="113" w:right="113"/>
              <w:jc w:val="center"/>
              <w:rPr>
                <w:rFonts w:ascii="Times New Roman" w:hAnsi="Times New Roman" w:cs="Times New Roman"/>
                <w:sz w:val="24"/>
                <w:szCs w:val="24"/>
              </w:rPr>
            </w:pPr>
            <w:r w:rsidRPr="006725C9">
              <w:rPr>
                <w:rFonts w:ascii="Times New Roman" w:hAnsi="Times New Roman" w:cs="Times New Roman"/>
                <w:sz w:val="24"/>
                <w:szCs w:val="24"/>
              </w:rPr>
              <w:t>класс</w:t>
            </w:r>
          </w:p>
        </w:tc>
        <w:tc>
          <w:tcPr>
            <w:tcW w:w="2229" w:type="dxa"/>
            <w:tcBorders>
              <w:top w:val="single" w:sz="4" w:space="0" w:color="auto"/>
              <w:left w:val="single" w:sz="4" w:space="0" w:color="auto"/>
              <w:bottom w:val="single" w:sz="4" w:space="0" w:color="auto"/>
              <w:right w:val="single" w:sz="4" w:space="0" w:color="auto"/>
            </w:tcBorders>
            <w:hideMark/>
          </w:tcPr>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Место несчастного случая, кабинет, лаборатория, коридор, мастер-ские и т.д.</w:t>
            </w:r>
          </w:p>
        </w:tc>
        <w:tc>
          <w:tcPr>
            <w:tcW w:w="1712" w:type="dxa"/>
            <w:tcBorders>
              <w:top w:val="single" w:sz="4" w:space="0" w:color="auto"/>
              <w:left w:val="single" w:sz="4" w:space="0" w:color="auto"/>
              <w:bottom w:val="single" w:sz="4" w:space="0" w:color="auto"/>
              <w:right w:val="single" w:sz="4" w:space="0" w:color="auto"/>
            </w:tcBorders>
            <w:hideMark/>
          </w:tcPr>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Вид происшествия приведший к несчастному случаю</w:t>
            </w:r>
          </w:p>
        </w:tc>
        <w:tc>
          <w:tcPr>
            <w:tcW w:w="1736" w:type="dxa"/>
            <w:tcBorders>
              <w:top w:val="single" w:sz="4" w:space="0" w:color="auto"/>
              <w:left w:val="single" w:sz="4" w:space="0" w:color="auto"/>
              <w:bottom w:val="single" w:sz="4" w:space="0" w:color="auto"/>
              <w:right w:val="single" w:sz="4" w:space="0" w:color="auto"/>
            </w:tcBorders>
            <w:hideMark/>
          </w:tcPr>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Краткие обстоятель-ства и причины несчастного случая</w:t>
            </w:r>
          </w:p>
        </w:tc>
        <w:tc>
          <w:tcPr>
            <w:tcW w:w="1114" w:type="dxa"/>
            <w:tcBorders>
              <w:top w:val="single" w:sz="4" w:space="0" w:color="auto"/>
              <w:left w:val="single" w:sz="4" w:space="0" w:color="auto"/>
              <w:bottom w:val="single" w:sz="4" w:space="0" w:color="auto"/>
              <w:right w:val="single" w:sz="4" w:space="0" w:color="auto"/>
            </w:tcBorders>
            <w:hideMark/>
          </w:tcPr>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Дата состав-ления</w:t>
            </w:r>
          </w:p>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Н-1</w:t>
            </w:r>
          </w:p>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Н-2</w:t>
            </w: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Последст-вия несчаст-ного случая</w:t>
            </w: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Исход несчаст-ного случая</w:t>
            </w: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p w:rsidR="00314A64" w:rsidRPr="006725C9" w:rsidRDefault="00314A64" w:rsidP="005E4E60">
            <w:pPr>
              <w:jc w:val="center"/>
              <w:rPr>
                <w:rFonts w:ascii="Times New Roman" w:hAnsi="Times New Roman" w:cs="Times New Roman"/>
                <w:sz w:val="24"/>
                <w:szCs w:val="24"/>
              </w:rPr>
            </w:pPr>
            <w:r w:rsidRPr="006725C9">
              <w:rPr>
                <w:rFonts w:ascii="Times New Roman" w:hAnsi="Times New Roman" w:cs="Times New Roman"/>
                <w:sz w:val="24"/>
                <w:szCs w:val="24"/>
              </w:rPr>
              <w:t>Принятые меры</w:t>
            </w: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r w:rsidR="00314A64" w:rsidRPr="006725C9" w:rsidTr="005E4E60">
        <w:tc>
          <w:tcPr>
            <w:tcW w:w="598"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443"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2229"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12"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736"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1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414"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c>
          <w:tcPr>
            <w:tcW w:w="1250" w:type="dxa"/>
            <w:tcBorders>
              <w:top w:val="single" w:sz="4" w:space="0" w:color="auto"/>
              <w:left w:val="single" w:sz="4" w:space="0" w:color="auto"/>
              <w:bottom w:val="single" w:sz="4" w:space="0" w:color="auto"/>
              <w:right w:val="single" w:sz="4" w:space="0" w:color="auto"/>
            </w:tcBorders>
          </w:tcPr>
          <w:p w:rsidR="00314A64" w:rsidRPr="006725C9" w:rsidRDefault="00314A64" w:rsidP="005E4E60">
            <w:pPr>
              <w:jc w:val="center"/>
              <w:rPr>
                <w:rFonts w:ascii="Times New Roman" w:hAnsi="Times New Roman" w:cs="Times New Roman"/>
                <w:sz w:val="24"/>
                <w:szCs w:val="24"/>
              </w:rPr>
            </w:pPr>
          </w:p>
        </w:tc>
      </w:tr>
    </w:tbl>
    <w:p w:rsidR="00314A64" w:rsidRPr="006725C9" w:rsidRDefault="00314A64" w:rsidP="00314A64">
      <w:pPr>
        <w:tabs>
          <w:tab w:val="left" w:pos="4560"/>
        </w:tabs>
        <w:spacing w:after="0" w:line="240" w:lineRule="auto"/>
        <w:rPr>
          <w:rFonts w:ascii="Times New Roman" w:eastAsia="Times New Roman" w:hAnsi="Times New Roman" w:cs="Times New Roman"/>
          <w:sz w:val="28"/>
          <w:szCs w:val="28"/>
        </w:rPr>
        <w:sectPr w:rsidR="00314A64" w:rsidRPr="006725C9" w:rsidSect="00031FEC">
          <w:pgSz w:w="16838" w:h="11906" w:orient="landscape"/>
          <w:pgMar w:top="1135" w:right="111" w:bottom="850" w:left="709" w:header="708" w:footer="708" w:gutter="0"/>
          <w:cols w:space="708"/>
          <w:docGrid w:linePitch="360"/>
        </w:sectPr>
      </w:pPr>
    </w:p>
    <w:p w:rsidR="00314A64" w:rsidRPr="006725C9" w:rsidRDefault="00314A64" w:rsidP="00314A64">
      <w:pPr>
        <w:spacing w:after="0" w:line="240" w:lineRule="auto"/>
        <w:contextualSpacing/>
        <w:jc w:val="right"/>
        <w:rPr>
          <w:rFonts w:ascii="Times New Roman" w:eastAsia="Times New Roman" w:hAnsi="Times New Roman" w:cs="Times New Roman"/>
          <w:b/>
          <w:sz w:val="24"/>
          <w:szCs w:val="24"/>
        </w:rPr>
      </w:pPr>
      <w:r w:rsidRPr="006725C9">
        <w:rPr>
          <w:rFonts w:ascii="Times New Roman" w:eastAsia="Times New Roman" w:hAnsi="Times New Roman" w:cs="Times New Roman"/>
          <w:b/>
          <w:sz w:val="24"/>
          <w:szCs w:val="24"/>
        </w:rPr>
        <w:lastRenderedPageBreak/>
        <w:t>Приложение 3</w:t>
      </w:r>
    </w:p>
    <w:p w:rsidR="00314A64" w:rsidRPr="006725C9" w:rsidRDefault="00314A64" w:rsidP="00314A64">
      <w:pPr>
        <w:spacing w:after="0" w:line="240" w:lineRule="auto"/>
        <w:contextualSpacing/>
        <w:jc w:val="center"/>
        <w:rPr>
          <w:rFonts w:ascii="Times New Roman" w:eastAsia="Times New Roman" w:hAnsi="Times New Roman" w:cs="Times New Roman"/>
          <w:b/>
          <w:sz w:val="28"/>
          <w:szCs w:val="28"/>
        </w:rPr>
      </w:pPr>
    </w:p>
    <w:p w:rsidR="00314A64" w:rsidRPr="006725C9" w:rsidRDefault="00314A64" w:rsidP="00314A64">
      <w:pPr>
        <w:spacing w:after="0" w:line="240" w:lineRule="auto"/>
        <w:contextualSpacing/>
        <w:rPr>
          <w:rFonts w:ascii="Times New Roman" w:eastAsia="Times New Roman" w:hAnsi="Times New Roman" w:cs="Times New Roman"/>
          <w:b/>
          <w:sz w:val="28"/>
          <w:szCs w:val="28"/>
        </w:rPr>
      </w:pPr>
    </w:p>
    <w:p w:rsidR="00314A64" w:rsidRPr="006725C9" w:rsidRDefault="00314A64" w:rsidP="00314A64">
      <w:pPr>
        <w:spacing w:after="0" w:line="240" w:lineRule="auto"/>
        <w:contextualSpacing/>
        <w:jc w:val="center"/>
        <w:rPr>
          <w:rFonts w:ascii="Times New Roman" w:eastAsia="Times New Roman" w:hAnsi="Times New Roman" w:cs="Times New Roman"/>
          <w:b/>
          <w:sz w:val="28"/>
          <w:szCs w:val="28"/>
        </w:rPr>
      </w:pPr>
    </w:p>
    <w:p w:rsidR="00314A64" w:rsidRPr="006725C9" w:rsidRDefault="00314A64" w:rsidP="00314A64">
      <w:pPr>
        <w:spacing w:after="0" w:line="240" w:lineRule="auto"/>
        <w:contextualSpacing/>
        <w:jc w:val="center"/>
        <w:rPr>
          <w:rFonts w:ascii="Times New Roman" w:eastAsia="Times New Roman" w:hAnsi="Times New Roman" w:cs="Times New Roman"/>
          <w:b/>
          <w:sz w:val="28"/>
          <w:szCs w:val="28"/>
        </w:rPr>
      </w:pPr>
      <w:r w:rsidRPr="006725C9">
        <w:rPr>
          <w:rFonts w:ascii="Times New Roman" w:eastAsia="Times New Roman" w:hAnsi="Times New Roman" w:cs="Times New Roman"/>
          <w:b/>
          <w:sz w:val="28"/>
          <w:szCs w:val="28"/>
        </w:rPr>
        <w:t>Сообщение</w:t>
      </w:r>
    </w:p>
    <w:p w:rsidR="00314A64" w:rsidRPr="006725C9" w:rsidRDefault="00314A64" w:rsidP="00314A64">
      <w:pPr>
        <w:spacing w:after="0" w:line="240" w:lineRule="auto"/>
        <w:contextualSpacing/>
        <w:jc w:val="center"/>
        <w:rPr>
          <w:rFonts w:ascii="Times New Roman" w:eastAsia="Times New Roman" w:hAnsi="Times New Roman" w:cs="Times New Roman"/>
          <w:b/>
          <w:sz w:val="28"/>
          <w:szCs w:val="28"/>
        </w:rPr>
      </w:pPr>
    </w:p>
    <w:p w:rsidR="00314A64" w:rsidRPr="006725C9" w:rsidRDefault="00314A64" w:rsidP="00314A64">
      <w:pPr>
        <w:spacing w:after="0" w:line="240" w:lineRule="auto"/>
        <w:contextualSpacing/>
        <w:jc w:val="center"/>
        <w:rPr>
          <w:rFonts w:ascii="Times New Roman" w:eastAsia="Times New Roman" w:hAnsi="Times New Roman" w:cs="Times New Roman"/>
          <w:sz w:val="28"/>
          <w:szCs w:val="28"/>
        </w:rPr>
      </w:pPr>
      <w:r w:rsidRPr="006725C9">
        <w:rPr>
          <w:rFonts w:ascii="Times New Roman" w:eastAsia="Times New Roman" w:hAnsi="Times New Roman" w:cs="Times New Roman"/>
          <w:sz w:val="28"/>
          <w:szCs w:val="28"/>
        </w:rPr>
        <w:t>о последствиях несчастного случая с пострадавшим</w:t>
      </w:r>
    </w:p>
    <w:p w:rsidR="00314A64" w:rsidRPr="006725C9" w:rsidRDefault="00314A64" w:rsidP="00314A64">
      <w:pPr>
        <w:pBdr>
          <w:bottom w:val="single" w:sz="12" w:space="1" w:color="auto"/>
        </w:pBdr>
        <w:spacing w:after="0" w:line="240" w:lineRule="auto"/>
        <w:rPr>
          <w:rFonts w:ascii="Times New Roman" w:eastAsia="Times New Roman" w:hAnsi="Times New Roman" w:cs="Times New Roman"/>
          <w:sz w:val="24"/>
          <w:szCs w:val="20"/>
        </w:rPr>
      </w:pPr>
    </w:p>
    <w:p w:rsidR="00314A64" w:rsidRPr="006725C9" w:rsidRDefault="00314A64" w:rsidP="00314A64">
      <w:pPr>
        <w:pBdr>
          <w:bottom w:val="single" w:sz="12" w:space="1" w:color="auto"/>
        </w:pBdr>
        <w:spacing w:after="0" w:line="240" w:lineRule="auto"/>
        <w:rPr>
          <w:rFonts w:ascii="Times New Roman" w:eastAsia="Times New Roman" w:hAnsi="Times New Roman" w:cs="Times New Roman"/>
          <w:sz w:val="24"/>
          <w:szCs w:val="24"/>
        </w:rPr>
      </w:pPr>
    </w:p>
    <w:p w:rsidR="00314A64" w:rsidRPr="006725C9" w:rsidRDefault="00314A64" w:rsidP="00314A64">
      <w:pPr>
        <w:pBdr>
          <w:bottom w:val="single" w:sz="12" w:space="1" w:color="auto"/>
        </w:pBdr>
        <w:spacing w:after="0" w:line="240" w:lineRule="auto"/>
        <w:rPr>
          <w:rFonts w:ascii="Times New Roman" w:eastAsia="Times New Roman" w:hAnsi="Times New Roman" w:cs="Times New Roman"/>
          <w:sz w:val="24"/>
          <w:szCs w:val="24"/>
        </w:rPr>
      </w:pPr>
    </w:p>
    <w:p w:rsidR="00314A64" w:rsidRPr="006725C9" w:rsidRDefault="00314A64" w:rsidP="00314A64">
      <w:pPr>
        <w:pBdr>
          <w:bottom w:val="single" w:sz="12" w:space="1" w:color="auto"/>
        </w:pBdr>
        <w:spacing w:after="0" w:line="240" w:lineRule="auto"/>
        <w:rPr>
          <w:rFonts w:ascii="Times New Roman" w:eastAsia="Times New Roman" w:hAnsi="Times New Roman" w:cs="Times New Roman"/>
          <w:sz w:val="24"/>
          <w:szCs w:val="24"/>
        </w:rPr>
      </w:pPr>
    </w:p>
    <w:p w:rsidR="00314A64" w:rsidRPr="006725C9" w:rsidRDefault="00314A64" w:rsidP="00314A64">
      <w:pPr>
        <w:pBdr>
          <w:bottom w:val="single" w:sz="12" w:space="1" w:color="auto"/>
        </w:pBdr>
        <w:spacing w:after="0" w:line="240" w:lineRule="auto"/>
        <w:rPr>
          <w:rFonts w:ascii="Times New Roman" w:eastAsia="Times New Roman" w:hAnsi="Times New Roman" w:cs="Times New Roman"/>
          <w:sz w:val="24"/>
          <w:szCs w:val="24"/>
        </w:rPr>
      </w:pPr>
    </w:p>
    <w:p w:rsidR="00314A64" w:rsidRPr="006725C9" w:rsidRDefault="00314A64" w:rsidP="00314A64">
      <w:pPr>
        <w:pBdr>
          <w:bottom w:val="single" w:sz="12" w:space="1" w:color="auto"/>
        </w:pBd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jc w:val="center"/>
        <w:rPr>
          <w:rFonts w:ascii="Times New Roman" w:eastAsia="Times New Roman" w:hAnsi="Times New Roman" w:cs="Times New Roman"/>
          <w:i/>
          <w:sz w:val="24"/>
          <w:szCs w:val="24"/>
        </w:rPr>
      </w:pPr>
      <w:r w:rsidRPr="006725C9">
        <w:rPr>
          <w:rFonts w:ascii="Times New Roman" w:eastAsia="Times New Roman" w:hAnsi="Times New Roman" w:cs="Times New Roman"/>
          <w:i/>
          <w:sz w:val="24"/>
          <w:szCs w:val="24"/>
        </w:rPr>
        <w:t>(фамилия, имя, отчество)</w:t>
      </w:r>
    </w:p>
    <w:p w:rsidR="00314A64" w:rsidRPr="006725C9" w:rsidRDefault="00314A64" w:rsidP="00314A64">
      <w:pPr>
        <w:spacing w:after="0" w:line="240" w:lineRule="auto"/>
        <w:jc w:val="center"/>
        <w:rPr>
          <w:rFonts w:ascii="Times New Roman" w:eastAsia="Times New Roman" w:hAnsi="Times New Roman" w:cs="Times New Roman"/>
          <w:sz w:val="24"/>
          <w:szCs w:val="24"/>
        </w:rPr>
      </w:pPr>
    </w:p>
    <w:p w:rsidR="00314A64" w:rsidRPr="006725C9" w:rsidRDefault="00314A64" w:rsidP="00314A64">
      <w:pPr>
        <w:pBdr>
          <w:bottom w:val="single" w:sz="12" w:space="1" w:color="auto"/>
        </w:pBdr>
        <w:spacing w:after="0" w:line="240" w:lineRule="auto"/>
        <w:jc w:val="center"/>
        <w:rPr>
          <w:rFonts w:ascii="Times New Roman" w:eastAsia="Times New Roman" w:hAnsi="Times New Roman" w:cs="Times New Roman"/>
          <w:sz w:val="24"/>
          <w:szCs w:val="24"/>
        </w:rPr>
      </w:pPr>
    </w:p>
    <w:p w:rsidR="00314A64" w:rsidRPr="006725C9" w:rsidRDefault="00314A64" w:rsidP="00314A64">
      <w:pPr>
        <w:spacing w:after="0" w:line="240" w:lineRule="auto"/>
        <w:jc w:val="center"/>
        <w:rPr>
          <w:rFonts w:ascii="Times New Roman" w:eastAsia="Times New Roman" w:hAnsi="Times New Roman" w:cs="Times New Roman"/>
          <w:i/>
          <w:sz w:val="24"/>
          <w:szCs w:val="24"/>
        </w:rPr>
      </w:pPr>
      <w:r w:rsidRPr="006725C9">
        <w:rPr>
          <w:rFonts w:ascii="Times New Roman" w:eastAsia="Times New Roman" w:hAnsi="Times New Roman" w:cs="Times New Roman"/>
          <w:i/>
          <w:sz w:val="24"/>
          <w:szCs w:val="24"/>
        </w:rPr>
        <w:t>(учреждение, класс, группа)</w:t>
      </w:r>
    </w:p>
    <w:p w:rsidR="00314A64" w:rsidRPr="006725C9" w:rsidRDefault="00314A64" w:rsidP="00314A64">
      <w:pPr>
        <w:spacing w:after="0" w:line="240" w:lineRule="auto"/>
        <w:jc w:val="center"/>
        <w:rPr>
          <w:rFonts w:ascii="Times New Roman" w:eastAsia="Times New Roman" w:hAnsi="Times New Roman" w:cs="Times New Roman"/>
          <w:i/>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 xml:space="preserve">по акту Н-2 № _________________ от «_____» ____________________20 </w:t>
      </w:r>
      <w:r w:rsidRPr="006725C9">
        <w:rPr>
          <w:rFonts w:ascii="Times New Roman" w:eastAsia="Times New Roman" w:hAnsi="Times New Roman" w:cs="Times New Roman"/>
          <w:sz w:val="24"/>
          <w:szCs w:val="24"/>
          <w:u w:val="single"/>
        </w:rPr>
        <w:t xml:space="preserve">       </w:t>
      </w:r>
      <w:r w:rsidRPr="006725C9">
        <w:rPr>
          <w:rFonts w:ascii="Times New Roman" w:eastAsia="Times New Roman" w:hAnsi="Times New Roman" w:cs="Times New Roman"/>
          <w:sz w:val="24"/>
          <w:szCs w:val="24"/>
        </w:rPr>
        <w:t xml:space="preserve"> г.</w:t>
      </w: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jc w:val="both"/>
        <w:rPr>
          <w:rFonts w:ascii="Times New Roman" w:eastAsia="Times New Roman" w:hAnsi="Times New Roman" w:cs="Times New Roman"/>
          <w:sz w:val="24"/>
          <w:szCs w:val="24"/>
        </w:rPr>
      </w:pPr>
    </w:p>
    <w:p w:rsidR="00314A64" w:rsidRPr="006725C9" w:rsidRDefault="00314A64" w:rsidP="00314A64">
      <w:pPr>
        <w:spacing w:after="0" w:line="240" w:lineRule="auto"/>
        <w:jc w:val="both"/>
        <w:rPr>
          <w:rFonts w:ascii="Times New Roman" w:eastAsia="Times New Roman" w:hAnsi="Times New Roman" w:cs="Times New Roman"/>
          <w:sz w:val="24"/>
          <w:szCs w:val="24"/>
        </w:rPr>
      </w:pPr>
    </w:p>
    <w:p w:rsidR="00314A64" w:rsidRPr="006725C9" w:rsidRDefault="00314A64" w:rsidP="00314A64">
      <w:pPr>
        <w:spacing w:after="0" w:line="240" w:lineRule="auto"/>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 xml:space="preserve">              Последствия несчастного случая (по п.17 акта формы Н-2) пострадавший выздоровел; установлена инвалидность I, II, III группы; умер (нужное подчеркнуть).</w:t>
      </w:r>
    </w:p>
    <w:p w:rsidR="00314A64" w:rsidRPr="006725C9" w:rsidRDefault="00314A64" w:rsidP="00314A64">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06"/>
        <w:gridCol w:w="2906"/>
        <w:gridCol w:w="2906"/>
      </w:tblGrid>
      <w:tr w:rsidR="00314A64" w:rsidRPr="006725C9" w:rsidTr="005E4E60">
        <w:tc>
          <w:tcPr>
            <w:tcW w:w="2906" w:type="dxa"/>
          </w:tcPr>
          <w:p w:rsidR="00314A64" w:rsidRPr="006725C9" w:rsidRDefault="00314A64" w:rsidP="005E4E60">
            <w:pPr>
              <w:spacing w:after="0" w:line="240" w:lineRule="auto"/>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Диагноз по справке лечебного учреждения</w:t>
            </w:r>
          </w:p>
        </w:tc>
        <w:tc>
          <w:tcPr>
            <w:tcW w:w="2906" w:type="dxa"/>
          </w:tcPr>
          <w:p w:rsidR="00314A64" w:rsidRPr="006725C9" w:rsidRDefault="00314A64" w:rsidP="005E4E60">
            <w:pPr>
              <w:keepNext/>
              <w:spacing w:after="0" w:line="240" w:lineRule="auto"/>
              <w:outlineLvl w:val="2"/>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Освобожден от учебы</w:t>
            </w:r>
          </w:p>
          <w:p w:rsidR="00314A64" w:rsidRPr="006725C9" w:rsidRDefault="00314A64" w:rsidP="005E4E60">
            <w:pPr>
              <w:spacing w:after="0" w:line="240" w:lineRule="auto"/>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(посещения учреждения)</w:t>
            </w:r>
          </w:p>
          <w:p w:rsidR="00314A64" w:rsidRPr="006725C9" w:rsidRDefault="00314A64" w:rsidP="005E4E60">
            <w:pPr>
              <w:spacing w:after="0" w:line="240" w:lineRule="auto"/>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с______ по __________</w:t>
            </w:r>
          </w:p>
        </w:tc>
        <w:tc>
          <w:tcPr>
            <w:tcW w:w="2906" w:type="dxa"/>
          </w:tcPr>
          <w:p w:rsidR="00314A64" w:rsidRPr="006725C9" w:rsidRDefault="00314A64" w:rsidP="005E4E60">
            <w:pPr>
              <w:keepNext/>
              <w:spacing w:after="0" w:line="240" w:lineRule="auto"/>
              <w:outlineLvl w:val="2"/>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 xml:space="preserve">Число дней непосещения </w:t>
            </w:r>
          </w:p>
          <w:p w:rsidR="00314A64" w:rsidRPr="006725C9" w:rsidRDefault="00314A64" w:rsidP="005E4E60">
            <w:pPr>
              <w:spacing w:after="0" w:line="240" w:lineRule="auto"/>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учреждения (в рабочих днях)</w:t>
            </w:r>
          </w:p>
        </w:tc>
      </w:tr>
      <w:tr w:rsidR="00314A64" w:rsidRPr="006725C9" w:rsidTr="005E4E60">
        <w:tc>
          <w:tcPr>
            <w:tcW w:w="2906" w:type="dxa"/>
          </w:tcPr>
          <w:p w:rsidR="00314A64" w:rsidRPr="006725C9" w:rsidRDefault="00314A64" w:rsidP="005E4E60">
            <w:pPr>
              <w:spacing w:after="0" w:line="240" w:lineRule="auto"/>
              <w:rPr>
                <w:rFonts w:ascii="Times New Roman" w:eastAsia="Times New Roman" w:hAnsi="Times New Roman" w:cs="Times New Roman"/>
                <w:i/>
                <w:sz w:val="24"/>
                <w:szCs w:val="24"/>
              </w:rPr>
            </w:pPr>
          </w:p>
          <w:p w:rsidR="00314A64" w:rsidRPr="006725C9" w:rsidRDefault="00314A64" w:rsidP="005E4E60">
            <w:pPr>
              <w:spacing w:after="0" w:line="240" w:lineRule="auto"/>
              <w:rPr>
                <w:rFonts w:ascii="Times New Roman" w:eastAsia="Times New Roman" w:hAnsi="Times New Roman" w:cs="Times New Roman"/>
                <w:i/>
                <w:sz w:val="24"/>
                <w:szCs w:val="24"/>
              </w:rPr>
            </w:pPr>
          </w:p>
          <w:p w:rsidR="00314A64" w:rsidRPr="006725C9" w:rsidRDefault="00314A64" w:rsidP="005E4E60">
            <w:pPr>
              <w:spacing w:after="0" w:line="240" w:lineRule="auto"/>
              <w:rPr>
                <w:rFonts w:ascii="Times New Roman" w:eastAsia="Times New Roman" w:hAnsi="Times New Roman" w:cs="Times New Roman"/>
                <w:i/>
                <w:sz w:val="24"/>
                <w:szCs w:val="24"/>
              </w:rPr>
            </w:pPr>
          </w:p>
          <w:p w:rsidR="00314A64" w:rsidRPr="006725C9" w:rsidRDefault="00314A64" w:rsidP="005E4E60">
            <w:pPr>
              <w:spacing w:after="0" w:line="240" w:lineRule="auto"/>
              <w:rPr>
                <w:rFonts w:ascii="Times New Roman" w:eastAsia="Times New Roman" w:hAnsi="Times New Roman" w:cs="Times New Roman"/>
                <w:i/>
                <w:sz w:val="24"/>
                <w:szCs w:val="24"/>
              </w:rPr>
            </w:pPr>
          </w:p>
          <w:p w:rsidR="00314A64" w:rsidRPr="006725C9" w:rsidRDefault="00314A64" w:rsidP="005E4E60">
            <w:pPr>
              <w:spacing w:after="0" w:line="240" w:lineRule="auto"/>
              <w:rPr>
                <w:rFonts w:ascii="Times New Roman" w:eastAsia="Times New Roman" w:hAnsi="Times New Roman" w:cs="Times New Roman"/>
                <w:i/>
                <w:sz w:val="24"/>
                <w:szCs w:val="24"/>
              </w:rPr>
            </w:pPr>
          </w:p>
        </w:tc>
        <w:tc>
          <w:tcPr>
            <w:tcW w:w="2906" w:type="dxa"/>
          </w:tcPr>
          <w:p w:rsidR="00314A64" w:rsidRPr="006725C9" w:rsidRDefault="00314A64" w:rsidP="005E4E60">
            <w:pPr>
              <w:spacing w:after="0" w:line="240" w:lineRule="auto"/>
              <w:rPr>
                <w:rFonts w:ascii="Times New Roman" w:eastAsia="Times New Roman" w:hAnsi="Times New Roman" w:cs="Times New Roman"/>
                <w:i/>
                <w:sz w:val="24"/>
                <w:szCs w:val="24"/>
              </w:rPr>
            </w:pPr>
          </w:p>
        </w:tc>
        <w:tc>
          <w:tcPr>
            <w:tcW w:w="2906" w:type="dxa"/>
          </w:tcPr>
          <w:p w:rsidR="00314A64" w:rsidRPr="006725C9" w:rsidRDefault="00314A64" w:rsidP="005E4E60">
            <w:pPr>
              <w:spacing w:after="0" w:line="240" w:lineRule="auto"/>
              <w:rPr>
                <w:rFonts w:ascii="Times New Roman" w:eastAsia="Times New Roman" w:hAnsi="Times New Roman" w:cs="Times New Roman"/>
                <w:i/>
                <w:sz w:val="24"/>
                <w:szCs w:val="24"/>
              </w:rPr>
            </w:pPr>
          </w:p>
        </w:tc>
      </w:tr>
    </w:tbl>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Руководитель     учреждения _________________________________________</w:t>
      </w:r>
    </w:p>
    <w:p w:rsidR="00314A64" w:rsidRPr="006725C9" w:rsidRDefault="00314A64" w:rsidP="00314A64">
      <w:pPr>
        <w:spacing w:after="0" w:line="240" w:lineRule="auto"/>
        <w:jc w:val="center"/>
        <w:rPr>
          <w:rFonts w:ascii="Times New Roman" w:eastAsia="Times New Roman" w:hAnsi="Times New Roman" w:cs="Times New Roman"/>
          <w:i/>
          <w:sz w:val="24"/>
          <w:szCs w:val="24"/>
        </w:rPr>
      </w:pPr>
      <w:r w:rsidRPr="006725C9">
        <w:rPr>
          <w:rFonts w:ascii="Times New Roman" w:eastAsia="Times New Roman" w:hAnsi="Times New Roman" w:cs="Times New Roman"/>
          <w:i/>
          <w:sz w:val="24"/>
          <w:szCs w:val="24"/>
        </w:rPr>
        <w:t xml:space="preserve">                                    (подпись, расшифровка, подпись)</w:t>
      </w: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 xml:space="preserve"> «_______» ________________ 20 </w:t>
      </w:r>
      <w:r w:rsidRPr="006725C9">
        <w:rPr>
          <w:rFonts w:ascii="Times New Roman" w:eastAsia="Times New Roman" w:hAnsi="Times New Roman" w:cs="Times New Roman"/>
          <w:sz w:val="24"/>
          <w:szCs w:val="24"/>
          <w:u w:val="single"/>
        </w:rPr>
        <w:t xml:space="preserve">   </w:t>
      </w:r>
      <w:r w:rsidRPr="006725C9">
        <w:rPr>
          <w:rFonts w:ascii="Times New Roman" w:eastAsia="Times New Roman" w:hAnsi="Times New Roman" w:cs="Times New Roman"/>
          <w:sz w:val="24"/>
          <w:szCs w:val="24"/>
        </w:rPr>
        <w:t>__ г.</w:t>
      </w: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spacing w:after="0" w:line="240" w:lineRule="auto"/>
        <w:rPr>
          <w:rFonts w:ascii="Times New Roman" w:eastAsia="Times New Roman" w:hAnsi="Times New Roman" w:cs="Times New Roman"/>
          <w:sz w:val="24"/>
          <w:szCs w:val="24"/>
        </w:rPr>
      </w:pPr>
    </w:p>
    <w:p w:rsidR="00314A64" w:rsidRPr="006725C9" w:rsidRDefault="00314A64" w:rsidP="00314A64">
      <w:pPr>
        <w:jc w:val="right"/>
        <w:rPr>
          <w:rFonts w:ascii="Times New Roman" w:hAnsi="Times New Roman" w:cs="Times New Roman"/>
          <w:b/>
          <w:sz w:val="24"/>
          <w:szCs w:val="24"/>
        </w:rPr>
      </w:pPr>
      <w:r w:rsidRPr="006725C9">
        <w:rPr>
          <w:rFonts w:ascii="Times New Roman" w:hAnsi="Times New Roman" w:cs="Times New Roman"/>
          <w:b/>
          <w:sz w:val="24"/>
          <w:szCs w:val="24"/>
        </w:rPr>
        <w:lastRenderedPageBreak/>
        <w:t>Приложение 4</w:t>
      </w:r>
    </w:p>
    <w:p w:rsidR="00314A64" w:rsidRPr="006725C9" w:rsidRDefault="00314A64" w:rsidP="00314A64">
      <w:pPr>
        <w:jc w:val="center"/>
        <w:rPr>
          <w:rFonts w:ascii="Times New Roman" w:hAnsi="Times New Roman" w:cs="Times New Roman"/>
          <w:b/>
          <w:sz w:val="28"/>
          <w:szCs w:val="28"/>
        </w:rPr>
      </w:pPr>
    </w:p>
    <w:p w:rsidR="00314A64" w:rsidRPr="006725C9" w:rsidRDefault="00314A64" w:rsidP="00314A64">
      <w:pPr>
        <w:jc w:val="center"/>
        <w:rPr>
          <w:rFonts w:ascii="Times New Roman" w:hAnsi="Times New Roman" w:cs="Times New Roman"/>
          <w:b/>
          <w:sz w:val="28"/>
          <w:szCs w:val="28"/>
        </w:rPr>
      </w:pPr>
    </w:p>
    <w:p w:rsidR="00314A64" w:rsidRPr="006725C9" w:rsidRDefault="00314A64" w:rsidP="00314A64">
      <w:pPr>
        <w:jc w:val="center"/>
        <w:rPr>
          <w:rFonts w:ascii="Times New Roman" w:hAnsi="Times New Roman" w:cs="Times New Roman"/>
          <w:b/>
          <w:sz w:val="28"/>
          <w:szCs w:val="28"/>
        </w:rPr>
      </w:pPr>
      <w:r w:rsidRPr="006725C9">
        <w:rPr>
          <w:rFonts w:ascii="Times New Roman" w:hAnsi="Times New Roman" w:cs="Times New Roman"/>
          <w:b/>
          <w:sz w:val="28"/>
          <w:szCs w:val="28"/>
        </w:rPr>
        <w:t>Схема сообщения о групповом несчастном случае, несчастном случае со смертельным исходом</w:t>
      </w:r>
    </w:p>
    <w:p w:rsidR="00314A64" w:rsidRPr="006725C9" w:rsidRDefault="00314A64" w:rsidP="00314A64">
      <w:pPr>
        <w:jc w:val="center"/>
        <w:rPr>
          <w:rFonts w:ascii="Times New Roman" w:hAnsi="Times New Roman" w:cs="Times New Roman"/>
          <w:b/>
          <w:sz w:val="28"/>
          <w:szCs w:val="28"/>
        </w:rPr>
      </w:pPr>
    </w:p>
    <w:p w:rsidR="00314A64" w:rsidRPr="006725C9" w:rsidRDefault="00314A64" w:rsidP="00314A64">
      <w:pPr>
        <w:jc w:val="center"/>
        <w:rPr>
          <w:rFonts w:ascii="Times New Roman" w:hAnsi="Times New Roman" w:cs="Times New Roman"/>
          <w:b/>
          <w:sz w:val="28"/>
          <w:szCs w:val="28"/>
        </w:rPr>
      </w:pPr>
    </w:p>
    <w:p w:rsidR="00314A64" w:rsidRPr="006725C9" w:rsidRDefault="00314A64" w:rsidP="00314A64">
      <w:pPr>
        <w:jc w:val="center"/>
        <w:rPr>
          <w:rFonts w:ascii="Times New Roman" w:hAnsi="Times New Roman" w:cs="Times New Roman"/>
          <w:b/>
          <w:sz w:val="28"/>
          <w:szCs w:val="28"/>
        </w:rPr>
      </w:pPr>
    </w:p>
    <w:p w:rsidR="00314A64" w:rsidRPr="006725C9" w:rsidRDefault="00314A64" w:rsidP="00314A64">
      <w:pPr>
        <w:spacing w:before="100" w:beforeAutospacing="1" w:after="100" w:afterAutospacing="1"/>
        <w:contextualSpacing/>
        <w:jc w:val="center"/>
        <w:rPr>
          <w:rFonts w:ascii="Times New Roman" w:hAnsi="Times New Roman" w:cs="Times New Roman"/>
          <w:sz w:val="28"/>
          <w:szCs w:val="28"/>
        </w:rPr>
      </w:pPr>
      <w:r w:rsidRPr="006725C9">
        <w:rPr>
          <w:rFonts w:ascii="Times New Roman" w:hAnsi="Times New Roman" w:cs="Times New Roman"/>
          <w:sz w:val="28"/>
          <w:szCs w:val="28"/>
        </w:rPr>
        <w:t>_________________________________________________________</w:t>
      </w:r>
    </w:p>
    <w:p w:rsidR="00314A64" w:rsidRPr="006725C9" w:rsidRDefault="00314A64" w:rsidP="00314A64">
      <w:pPr>
        <w:spacing w:before="100" w:beforeAutospacing="1" w:after="100" w:afterAutospacing="1"/>
        <w:contextualSpacing/>
        <w:jc w:val="center"/>
        <w:rPr>
          <w:rFonts w:ascii="Times New Roman" w:hAnsi="Times New Roman" w:cs="Times New Roman"/>
          <w:i/>
          <w:sz w:val="20"/>
          <w:szCs w:val="20"/>
        </w:rPr>
      </w:pPr>
      <w:r w:rsidRPr="006725C9">
        <w:rPr>
          <w:rFonts w:ascii="Times New Roman" w:hAnsi="Times New Roman" w:cs="Times New Roman"/>
          <w:i/>
          <w:sz w:val="20"/>
          <w:szCs w:val="20"/>
        </w:rPr>
        <w:t>(вышестоящий орган управления образованием)</w:t>
      </w:r>
    </w:p>
    <w:p w:rsidR="00314A64" w:rsidRPr="006725C9" w:rsidRDefault="00314A64" w:rsidP="00314A64">
      <w:pPr>
        <w:spacing w:before="100" w:beforeAutospacing="1" w:after="100" w:afterAutospacing="1"/>
        <w:contextualSpacing/>
        <w:rPr>
          <w:rFonts w:ascii="Times New Roman" w:hAnsi="Times New Roman" w:cs="Times New Roman"/>
          <w:sz w:val="28"/>
          <w:szCs w:val="28"/>
        </w:rPr>
      </w:pPr>
    </w:p>
    <w:p w:rsidR="00314A64" w:rsidRPr="006725C9" w:rsidRDefault="00314A64" w:rsidP="00314A64">
      <w:pPr>
        <w:spacing w:before="100" w:beforeAutospacing="1" w:after="100" w:afterAutospacing="1"/>
        <w:contextualSpacing/>
        <w:rPr>
          <w:rFonts w:ascii="Times New Roman" w:hAnsi="Times New Roman" w:cs="Times New Roman"/>
          <w:sz w:val="28"/>
          <w:szCs w:val="28"/>
        </w:rPr>
      </w:pPr>
    </w:p>
    <w:p w:rsidR="00314A64" w:rsidRPr="006725C9" w:rsidRDefault="00314A64" w:rsidP="00314A64">
      <w:pPr>
        <w:spacing w:before="100" w:beforeAutospacing="1" w:after="100" w:afterAutospacing="1"/>
        <w:contextualSpacing/>
        <w:rPr>
          <w:rFonts w:ascii="Times New Roman" w:hAnsi="Times New Roman" w:cs="Times New Roman"/>
          <w:sz w:val="28"/>
          <w:szCs w:val="28"/>
        </w:rPr>
      </w:pPr>
    </w:p>
    <w:p w:rsidR="00314A64" w:rsidRPr="006725C9" w:rsidRDefault="00314A64" w:rsidP="00314A64">
      <w:pPr>
        <w:spacing w:before="100" w:beforeAutospacing="1" w:after="100" w:afterAutospacing="1"/>
        <w:contextualSpacing/>
        <w:rPr>
          <w:rFonts w:ascii="Times New Roman" w:hAnsi="Times New Roman" w:cs="Times New Roman"/>
          <w:sz w:val="28"/>
          <w:szCs w:val="28"/>
        </w:rPr>
      </w:pPr>
    </w:p>
    <w:p w:rsidR="00314A64" w:rsidRPr="006725C9" w:rsidRDefault="00314A64" w:rsidP="00314A64">
      <w:pPr>
        <w:spacing w:before="100" w:beforeAutospacing="1" w:after="100" w:afterAutospacing="1"/>
        <w:contextualSpacing/>
        <w:rPr>
          <w:rFonts w:ascii="Times New Roman" w:hAnsi="Times New Roman" w:cs="Times New Roman"/>
          <w:sz w:val="28"/>
          <w:szCs w:val="28"/>
        </w:rPr>
      </w:pPr>
    </w:p>
    <w:p w:rsidR="00314A64" w:rsidRPr="006725C9" w:rsidRDefault="00314A64" w:rsidP="00314A64">
      <w:pPr>
        <w:spacing w:before="100" w:beforeAutospacing="1" w:after="100" w:afterAutospacing="1"/>
        <w:contextualSpacing/>
        <w:rPr>
          <w:rFonts w:ascii="Times New Roman" w:hAnsi="Times New Roman" w:cs="Times New Roman"/>
          <w:sz w:val="28"/>
          <w:szCs w:val="28"/>
        </w:rPr>
      </w:pPr>
      <w:r w:rsidRPr="006725C9">
        <w:rPr>
          <w:rFonts w:ascii="Times New Roman" w:eastAsia="Times New Roman" w:hAnsi="Times New Roman" w:cs="Times New Roman"/>
          <w:spacing w:val="2"/>
          <w:sz w:val="28"/>
          <w:szCs w:val="28"/>
        </w:rPr>
        <w:t>1. Учреждение (наименование, город, район, село, поселок).</w:t>
      </w:r>
      <w:r w:rsidRPr="006725C9">
        <w:rPr>
          <w:rFonts w:ascii="Times New Roman" w:eastAsia="Times New Roman" w:hAnsi="Times New Roman" w:cs="Times New Roman"/>
          <w:spacing w:val="2"/>
          <w:sz w:val="28"/>
          <w:szCs w:val="28"/>
        </w:rPr>
        <w:br/>
      </w:r>
    </w:p>
    <w:p w:rsidR="00314A64" w:rsidRPr="006725C9" w:rsidRDefault="00314A64" w:rsidP="00314A64">
      <w:pPr>
        <w:shd w:val="clear" w:color="auto" w:fill="FFFFFF"/>
        <w:spacing w:after="0" w:line="315" w:lineRule="atLeast"/>
        <w:textAlignment w:val="baseline"/>
        <w:rPr>
          <w:rFonts w:ascii="Times New Roman" w:eastAsia="Times New Roman" w:hAnsi="Times New Roman" w:cs="Times New Roman"/>
          <w:spacing w:val="2"/>
          <w:sz w:val="28"/>
          <w:szCs w:val="28"/>
        </w:rPr>
      </w:pPr>
      <w:r w:rsidRPr="006725C9">
        <w:rPr>
          <w:rFonts w:ascii="Times New Roman" w:eastAsia="Times New Roman" w:hAnsi="Times New Roman" w:cs="Times New Roman"/>
          <w:spacing w:val="2"/>
          <w:sz w:val="28"/>
          <w:szCs w:val="28"/>
        </w:rPr>
        <w:t>2. Дата, время (местное), место происшествия, краткое описание обстоятельств, при которых произошел несчастный случай, и его причины.</w:t>
      </w:r>
      <w:r w:rsidRPr="006725C9">
        <w:rPr>
          <w:rFonts w:ascii="Times New Roman" w:eastAsia="Times New Roman" w:hAnsi="Times New Roman" w:cs="Times New Roman"/>
          <w:spacing w:val="2"/>
          <w:sz w:val="28"/>
          <w:szCs w:val="28"/>
        </w:rPr>
        <w:br/>
      </w:r>
    </w:p>
    <w:p w:rsidR="00314A64" w:rsidRPr="006725C9" w:rsidRDefault="00314A64" w:rsidP="00314A64">
      <w:pPr>
        <w:shd w:val="clear" w:color="auto" w:fill="FFFFFF"/>
        <w:spacing w:after="0" w:line="315" w:lineRule="atLeast"/>
        <w:textAlignment w:val="baseline"/>
        <w:rPr>
          <w:rFonts w:ascii="Times New Roman" w:eastAsia="Times New Roman" w:hAnsi="Times New Roman" w:cs="Times New Roman"/>
          <w:spacing w:val="2"/>
          <w:sz w:val="28"/>
          <w:szCs w:val="28"/>
        </w:rPr>
      </w:pPr>
      <w:r w:rsidRPr="006725C9">
        <w:rPr>
          <w:rFonts w:ascii="Times New Roman" w:eastAsia="Times New Roman" w:hAnsi="Times New Roman" w:cs="Times New Roman"/>
          <w:spacing w:val="2"/>
          <w:sz w:val="28"/>
          <w:szCs w:val="28"/>
        </w:rPr>
        <w:t>3. Число пострадавших, в том числе погибших.</w:t>
      </w:r>
      <w:r w:rsidRPr="006725C9">
        <w:rPr>
          <w:rFonts w:ascii="Times New Roman" w:eastAsia="Times New Roman" w:hAnsi="Times New Roman" w:cs="Times New Roman"/>
          <w:spacing w:val="2"/>
          <w:sz w:val="28"/>
          <w:szCs w:val="28"/>
        </w:rPr>
        <w:br/>
      </w:r>
    </w:p>
    <w:p w:rsidR="00314A64" w:rsidRPr="006725C9" w:rsidRDefault="00314A64" w:rsidP="00314A64">
      <w:pPr>
        <w:shd w:val="clear" w:color="auto" w:fill="FFFFFF"/>
        <w:spacing w:after="0" w:line="315" w:lineRule="atLeast"/>
        <w:textAlignment w:val="baseline"/>
        <w:rPr>
          <w:rFonts w:ascii="Times New Roman" w:eastAsia="Times New Roman" w:hAnsi="Times New Roman" w:cs="Times New Roman"/>
          <w:spacing w:val="2"/>
          <w:sz w:val="28"/>
          <w:szCs w:val="28"/>
        </w:rPr>
      </w:pPr>
      <w:r w:rsidRPr="006725C9">
        <w:rPr>
          <w:rFonts w:ascii="Times New Roman" w:eastAsia="Times New Roman" w:hAnsi="Times New Roman" w:cs="Times New Roman"/>
          <w:spacing w:val="2"/>
          <w:sz w:val="28"/>
          <w:szCs w:val="28"/>
        </w:rPr>
        <w:t>4. Фамилия, имя, отчество, возраст пострадавшего (погибшего).</w:t>
      </w:r>
      <w:r w:rsidRPr="006725C9">
        <w:rPr>
          <w:rFonts w:ascii="Times New Roman" w:eastAsia="Times New Roman" w:hAnsi="Times New Roman" w:cs="Times New Roman"/>
          <w:spacing w:val="2"/>
          <w:sz w:val="28"/>
          <w:szCs w:val="28"/>
        </w:rPr>
        <w:br/>
      </w:r>
    </w:p>
    <w:p w:rsidR="00314A64" w:rsidRPr="006725C9" w:rsidRDefault="00314A64" w:rsidP="00314A64">
      <w:pPr>
        <w:shd w:val="clear" w:color="auto" w:fill="FFFFFF"/>
        <w:spacing w:after="0" w:line="315" w:lineRule="atLeast"/>
        <w:textAlignment w:val="baseline"/>
        <w:rPr>
          <w:rFonts w:ascii="Times New Roman" w:eastAsia="Times New Roman" w:hAnsi="Times New Roman" w:cs="Times New Roman"/>
          <w:spacing w:val="2"/>
          <w:sz w:val="28"/>
          <w:szCs w:val="28"/>
        </w:rPr>
      </w:pPr>
      <w:r w:rsidRPr="006725C9">
        <w:rPr>
          <w:rFonts w:ascii="Times New Roman" w:eastAsia="Times New Roman" w:hAnsi="Times New Roman" w:cs="Times New Roman"/>
          <w:spacing w:val="2"/>
          <w:sz w:val="28"/>
          <w:szCs w:val="28"/>
        </w:rPr>
        <w:t>5. Дата, время передачи сообщения, фамилия, должность лица, подписавшего и передавшего сообщение.</w:t>
      </w: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pacing w:after="0" w:line="240" w:lineRule="auto"/>
        <w:rPr>
          <w:rFonts w:ascii="Times New Roman" w:eastAsia="Times New Roman" w:hAnsi="Times New Roman" w:cs="Times New Roman"/>
          <w:sz w:val="28"/>
          <w:szCs w:val="28"/>
        </w:rPr>
      </w:pPr>
    </w:p>
    <w:p w:rsidR="00314A64" w:rsidRPr="006725C9" w:rsidRDefault="00314A64" w:rsidP="00314A64">
      <w:pPr>
        <w:shd w:val="clear" w:color="auto" w:fill="FFFFFF"/>
        <w:spacing w:before="259" w:after="100" w:afterAutospacing="1" w:line="240" w:lineRule="auto"/>
        <w:ind w:firstLine="562"/>
        <w:jc w:val="right"/>
        <w:rPr>
          <w:rFonts w:ascii="Times New Roman" w:eastAsia="Times New Roman" w:hAnsi="Times New Roman" w:cs="Times New Roman"/>
          <w:b/>
          <w:bCs/>
          <w:sz w:val="24"/>
          <w:szCs w:val="24"/>
        </w:rPr>
      </w:pPr>
      <w:r w:rsidRPr="006725C9">
        <w:rPr>
          <w:rFonts w:ascii="Times New Roman" w:eastAsia="Times New Roman" w:hAnsi="Times New Roman" w:cs="Times New Roman"/>
          <w:b/>
          <w:bCs/>
          <w:sz w:val="24"/>
          <w:szCs w:val="24"/>
        </w:rPr>
        <w:t>Приложение 5 (страница 1)</w:t>
      </w:r>
    </w:p>
    <w:p w:rsidR="00314A64" w:rsidRPr="006725C9" w:rsidRDefault="00314A64" w:rsidP="00314A64">
      <w:pPr>
        <w:shd w:val="clear" w:color="auto" w:fill="FFFFFF"/>
        <w:spacing w:before="259" w:after="100" w:afterAutospacing="1" w:line="240" w:lineRule="auto"/>
        <w:ind w:firstLine="562"/>
        <w:jc w:val="center"/>
        <w:rPr>
          <w:rFonts w:ascii="Times New Roman" w:eastAsia="Times New Roman" w:hAnsi="Times New Roman" w:cs="Times New Roman"/>
          <w:sz w:val="24"/>
          <w:szCs w:val="24"/>
        </w:rPr>
      </w:pPr>
      <w:r w:rsidRPr="006725C9">
        <w:rPr>
          <w:rFonts w:ascii="Times New Roman" w:eastAsia="Times New Roman" w:hAnsi="Times New Roman" w:cs="Times New Roman"/>
          <w:b/>
          <w:bCs/>
          <w:sz w:val="24"/>
          <w:szCs w:val="24"/>
        </w:rPr>
        <w:t>АКТ</w:t>
      </w:r>
    </w:p>
    <w:p w:rsidR="00314A64" w:rsidRPr="006725C9" w:rsidRDefault="00314A64" w:rsidP="00314A64">
      <w:pPr>
        <w:shd w:val="clear" w:color="auto" w:fill="FFFFFF"/>
        <w:spacing w:before="100" w:beforeAutospacing="1" w:after="100" w:afterAutospacing="1" w:line="240" w:lineRule="auto"/>
        <w:ind w:firstLine="561"/>
        <w:contextualSpacing/>
        <w:jc w:val="center"/>
        <w:rPr>
          <w:rFonts w:ascii="Times New Roman" w:eastAsia="Times New Roman" w:hAnsi="Times New Roman" w:cs="Times New Roman"/>
          <w:sz w:val="24"/>
          <w:szCs w:val="24"/>
        </w:rPr>
      </w:pPr>
      <w:r w:rsidRPr="006725C9">
        <w:rPr>
          <w:rFonts w:ascii="Times New Roman" w:eastAsia="Times New Roman" w:hAnsi="Times New Roman" w:cs="Times New Roman"/>
          <w:b/>
          <w:bCs/>
          <w:sz w:val="24"/>
          <w:szCs w:val="24"/>
        </w:rPr>
        <w:t>специального расследования несчастного случая</w:t>
      </w:r>
    </w:p>
    <w:p w:rsidR="00314A64" w:rsidRPr="006725C9" w:rsidRDefault="00314A64" w:rsidP="00314A64">
      <w:pPr>
        <w:shd w:val="clear" w:color="auto" w:fill="FFFFFF"/>
        <w:spacing w:before="100" w:beforeAutospacing="1" w:after="100" w:afterAutospacing="1" w:line="240" w:lineRule="auto"/>
        <w:ind w:firstLine="561"/>
        <w:jc w:val="center"/>
        <w:rPr>
          <w:rFonts w:ascii="Times New Roman" w:eastAsia="Times New Roman" w:hAnsi="Times New Roman" w:cs="Times New Roman"/>
          <w:b/>
          <w:sz w:val="24"/>
          <w:szCs w:val="24"/>
        </w:rPr>
      </w:pPr>
      <w:r w:rsidRPr="006725C9">
        <w:rPr>
          <w:rFonts w:ascii="Times New Roman" w:eastAsia="Times New Roman" w:hAnsi="Times New Roman" w:cs="Times New Roman"/>
          <w:b/>
          <w:sz w:val="24"/>
          <w:szCs w:val="24"/>
        </w:rPr>
        <w:t>(группового со смертельным исходом)</w:t>
      </w:r>
    </w:p>
    <w:p w:rsidR="00314A64" w:rsidRPr="006725C9" w:rsidRDefault="00314A64" w:rsidP="00314A64">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происшедшего "__" _____ 20</w:t>
      </w:r>
      <w:r w:rsidRPr="006725C9">
        <w:rPr>
          <w:rFonts w:ascii="Times New Roman" w:eastAsia="Times New Roman" w:hAnsi="Times New Roman" w:cs="Times New Roman"/>
          <w:sz w:val="24"/>
          <w:szCs w:val="24"/>
          <w:u w:val="single"/>
        </w:rPr>
        <w:t xml:space="preserve">  </w:t>
      </w:r>
      <w:r w:rsidRPr="006725C9">
        <w:rPr>
          <w:rFonts w:ascii="Times New Roman" w:eastAsia="Times New Roman" w:hAnsi="Times New Roman" w:cs="Times New Roman"/>
          <w:sz w:val="24"/>
          <w:szCs w:val="24"/>
        </w:rPr>
        <w:t>_ г. в ____ час. ____ мин.</w:t>
      </w:r>
    </w:p>
    <w:p w:rsidR="00314A64" w:rsidRPr="006725C9" w:rsidRDefault="00314A64" w:rsidP="00314A64">
      <w:pPr>
        <w:shd w:val="clear" w:color="auto" w:fill="FFFFFF"/>
        <w:spacing w:before="86" w:after="100" w:afterAutospacing="1" w:line="240" w:lineRule="auto"/>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(фамилия, имя, отчество пострадавших, наименование учреждения, вышестоящего органа управления образованием)</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Комиссия, назначенная___________________________________</w:t>
      </w:r>
    </w:p>
    <w:p w:rsidR="00314A64" w:rsidRPr="006725C9" w:rsidRDefault="00314A64" w:rsidP="00314A64">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(приказ руководителя органа управления образованием, директора школы)</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в составе председателя ___________________________________</w:t>
      </w:r>
    </w:p>
    <w:p w:rsidR="00314A64" w:rsidRPr="006725C9" w:rsidRDefault="00314A64" w:rsidP="00314A64">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(должность, место работы)</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и членов комиссии______________________________________</w:t>
      </w:r>
    </w:p>
    <w:p w:rsidR="00314A64" w:rsidRPr="006725C9" w:rsidRDefault="00314A64" w:rsidP="00314A64">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(фамилия, имя, отчество, занимаемая должность, место работы)</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с участием приглашенных специалистов_____________________</w:t>
      </w:r>
    </w:p>
    <w:p w:rsidR="00314A64" w:rsidRPr="006725C9" w:rsidRDefault="00314A64" w:rsidP="00314A64">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(фамилия, имя, отчество, занимаемая должность, место работы)</w:t>
      </w:r>
    </w:p>
    <w:p w:rsidR="00314A64" w:rsidRPr="006725C9" w:rsidRDefault="00314A64" w:rsidP="00314A64">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произвела в период с "___" ____ по "___" ____ 20___ г. специаль</w:t>
      </w:r>
      <w:r w:rsidRPr="006725C9">
        <w:rPr>
          <w:rFonts w:ascii="Times New Roman" w:eastAsia="Times New Roman" w:hAnsi="Times New Roman" w:cs="Times New Roman"/>
          <w:sz w:val="24"/>
          <w:szCs w:val="24"/>
        </w:rPr>
        <w:softHyphen/>
        <w:t>ное расследование и составила настоящий акт.</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1. Сведения о пострадавшем (пострадавших)_______________________________</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_____________________________________________________________________</w:t>
      </w:r>
    </w:p>
    <w:p w:rsidR="00314A64" w:rsidRPr="006725C9" w:rsidRDefault="00314A64" w:rsidP="00314A64">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 xml:space="preserve"> (Фамилия, имя, отчество, год рождения, класс, учебное заведение)</w:t>
      </w:r>
    </w:p>
    <w:p w:rsidR="00314A64" w:rsidRPr="006725C9" w:rsidRDefault="00314A64" w:rsidP="00314A64">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2. Обстоятельства несчастного случая, несчастный случай с__________________</w:t>
      </w:r>
    </w:p>
    <w:p w:rsidR="00314A64" w:rsidRPr="006725C9" w:rsidRDefault="00314A64" w:rsidP="00314A64">
      <w:pPr>
        <w:shd w:val="clear" w:color="auto" w:fill="FFFFFF"/>
        <w:spacing w:before="100" w:beforeAutospacing="1" w:after="100" w:afterAutospacing="1" w:line="240" w:lineRule="auto"/>
        <w:contextualSpacing/>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_____________________________________________________________________</w:t>
      </w:r>
    </w:p>
    <w:p w:rsidR="00314A64" w:rsidRPr="006725C9" w:rsidRDefault="00314A64" w:rsidP="00314A64">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(проводимое мероприятие)</w:t>
      </w:r>
    </w:p>
    <w:p w:rsidR="00314A64" w:rsidRPr="006725C9" w:rsidRDefault="00314A64" w:rsidP="00314A64">
      <w:pPr>
        <w:shd w:val="clear" w:color="auto" w:fill="FFFFFF"/>
        <w:spacing w:before="101" w:after="100" w:afterAutospacing="1" w:line="240" w:lineRule="auto"/>
        <w:ind w:firstLine="562"/>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Следует дать краткую характеристику места, где произошел несчаст</w:t>
      </w:r>
      <w:r w:rsidRPr="006725C9">
        <w:rPr>
          <w:rFonts w:ascii="Times New Roman" w:eastAsia="Times New Roman" w:hAnsi="Times New Roman" w:cs="Times New Roman"/>
          <w:sz w:val="24"/>
          <w:szCs w:val="24"/>
        </w:rPr>
        <w:softHyphen/>
        <w:t>ный случай, указать какие опасные и вредные факторы могли воздейст</w:t>
      </w:r>
      <w:r w:rsidRPr="006725C9">
        <w:rPr>
          <w:rFonts w:ascii="Times New Roman" w:eastAsia="Times New Roman" w:hAnsi="Times New Roman" w:cs="Times New Roman"/>
          <w:sz w:val="24"/>
          <w:szCs w:val="24"/>
        </w:rPr>
        <w:softHyphen/>
        <w:t>вовать на пострадавшего; описать действия пострадавшего и других лиц, связанных с несчастным случаем, изложить последовательность событий. Указать, что предшествовало несчастному случаю, как проте</w:t>
      </w:r>
      <w:r w:rsidRPr="006725C9">
        <w:rPr>
          <w:rFonts w:ascii="Times New Roman" w:eastAsia="Times New Roman" w:hAnsi="Times New Roman" w:cs="Times New Roman"/>
          <w:sz w:val="24"/>
          <w:szCs w:val="24"/>
        </w:rPr>
        <w:softHyphen/>
        <w:t>кал учебно-воспитательный процесс, кто руководил этим процессом, что произошло с пострадавшим. Указать характер травмы, степень ее тяжести, предварительный диагноз и меры, принятые по оказанию пер</w:t>
      </w:r>
      <w:r w:rsidRPr="006725C9">
        <w:rPr>
          <w:rFonts w:ascii="Times New Roman" w:eastAsia="Times New Roman" w:hAnsi="Times New Roman" w:cs="Times New Roman"/>
          <w:sz w:val="24"/>
          <w:szCs w:val="24"/>
        </w:rPr>
        <w:softHyphen/>
        <w:t>вой помощи пострадавшему.</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3. Причины несчастного случая__________________________________________</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_____________________________________________________________________</w:t>
      </w:r>
    </w:p>
    <w:p w:rsidR="00314A64" w:rsidRPr="006725C9" w:rsidRDefault="00314A64" w:rsidP="00314A64">
      <w:pPr>
        <w:shd w:val="clear" w:color="auto" w:fill="FFFFFF"/>
        <w:spacing w:before="100" w:beforeAutospacing="1" w:after="100" w:afterAutospacing="1" w:line="240" w:lineRule="auto"/>
        <w:ind w:firstLine="562"/>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Следует указать основные технические и организационные причины несчастного случая (отсутствие руководства, надзора за проведение учебно-воспитательного процесса); изложить, какие конкретно требования за</w:t>
      </w:r>
      <w:r w:rsidRPr="006725C9">
        <w:rPr>
          <w:rFonts w:ascii="Times New Roman" w:eastAsia="Times New Roman" w:hAnsi="Times New Roman" w:cs="Times New Roman"/>
          <w:sz w:val="24"/>
          <w:szCs w:val="24"/>
        </w:rPr>
        <w:softHyphen/>
        <w:t>конодательства о труде, должностных инструкций по безопасному про</w:t>
      </w:r>
      <w:r w:rsidRPr="006725C9">
        <w:rPr>
          <w:rFonts w:ascii="Times New Roman" w:eastAsia="Times New Roman" w:hAnsi="Times New Roman" w:cs="Times New Roman"/>
          <w:sz w:val="24"/>
          <w:szCs w:val="24"/>
        </w:rPr>
        <w:softHyphen/>
        <w:t>ведению</w:t>
      </w:r>
    </w:p>
    <w:p w:rsidR="00314A64" w:rsidRPr="006725C9" w:rsidRDefault="00314A64" w:rsidP="00314A64">
      <w:pPr>
        <w:shd w:val="clear" w:color="auto" w:fill="FFFFFF"/>
        <w:spacing w:before="100" w:beforeAutospacing="1" w:after="100" w:afterAutospacing="1" w:line="240" w:lineRule="auto"/>
        <w:ind w:firstLine="562"/>
        <w:contextualSpacing/>
        <w:jc w:val="right"/>
        <w:rPr>
          <w:rFonts w:ascii="Times New Roman" w:eastAsia="Times New Roman" w:hAnsi="Times New Roman" w:cs="Times New Roman"/>
          <w:b/>
          <w:bCs/>
          <w:sz w:val="24"/>
          <w:szCs w:val="24"/>
        </w:rPr>
      </w:pPr>
      <w:r w:rsidRPr="006725C9">
        <w:rPr>
          <w:rFonts w:ascii="Times New Roman" w:eastAsia="Times New Roman" w:hAnsi="Times New Roman" w:cs="Times New Roman"/>
          <w:b/>
          <w:bCs/>
          <w:sz w:val="24"/>
          <w:szCs w:val="24"/>
        </w:rPr>
        <w:lastRenderedPageBreak/>
        <w:t>Приложение 5 (страница 2)</w:t>
      </w:r>
    </w:p>
    <w:p w:rsidR="00314A64" w:rsidRPr="006725C9" w:rsidRDefault="00314A64" w:rsidP="00314A64">
      <w:pPr>
        <w:shd w:val="clear" w:color="auto" w:fill="FFFFFF"/>
        <w:spacing w:before="100" w:beforeAutospacing="1" w:after="100" w:afterAutospacing="1" w:line="240" w:lineRule="auto"/>
        <w:ind w:firstLine="562"/>
        <w:contextualSpacing/>
        <w:jc w:val="right"/>
        <w:rPr>
          <w:rFonts w:ascii="Times New Roman" w:eastAsia="Times New Roman" w:hAnsi="Times New Roman" w:cs="Times New Roman"/>
          <w:b/>
          <w:bCs/>
          <w:sz w:val="24"/>
          <w:szCs w:val="24"/>
        </w:rPr>
      </w:pPr>
    </w:p>
    <w:p w:rsidR="00314A64" w:rsidRPr="006725C9" w:rsidRDefault="00314A64" w:rsidP="00314A64">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работ, мероприятий нарушены (дать ссылку на соответст</w:t>
      </w:r>
      <w:r w:rsidRPr="006725C9">
        <w:rPr>
          <w:rFonts w:ascii="Times New Roman" w:eastAsia="Times New Roman" w:hAnsi="Times New Roman" w:cs="Times New Roman"/>
          <w:sz w:val="24"/>
          <w:szCs w:val="24"/>
        </w:rPr>
        <w:softHyphen/>
        <w:t>вующие статьи, параграфы, пункты), а также нарушения государствен</w:t>
      </w:r>
      <w:r w:rsidRPr="006725C9">
        <w:rPr>
          <w:rFonts w:ascii="Times New Roman" w:eastAsia="Times New Roman" w:hAnsi="Times New Roman" w:cs="Times New Roman"/>
          <w:sz w:val="24"/>
          <w:szCs w:val="24"/>
        </w:rPr>
        <w:softHyphen/>
        <w:t>ных стандартов; указать, какие опасные и вредные факторы превышали допустимые нормы или уровни.</w:t>
      </w:r>
    </w:p>
    <w:p w:rsidR="00314A64" w:rsidRPr="006725C9" w:rsidRDefault="00314A64" w:rsidP="00314A64">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4. Мероприятия по устранению причин несчастного случая. Мероприятия, предложенные комиссией, могут быть изложены в пред</w:t>
      </w:r>
      <w:r w:rsidRPr="006725C9">
        <w:rPr>
          <w:rFonts w:ascii="Times New Roman" w:eastAsia="Times New Roman" w:hAnsi="Times New Roman" w:cs="Times New Roman"/>
          <w:sz w:val="24"/>
          <w:szCs w:val="24"/>
        </w:rPr>
        <w:softHyphen/>
        <w:t>лагаемой форме.</w:t>
      </w:r>
    </w:p>
    <w:p w:rsidR="00314A64" w:rsidRPr="006725C9" w:rsidRDefault="00314A64" w:rsidP="00314A64">
      <w:pPr>
        <w:shd w:val="clear" w:color="auto" w:fill="FFFFFF"/>
        <w:spacing w:before="100" w:beforeAutospacing="1" w:after="100" w:afterAutospacing="1" w:line="240" w:lineRule="auto"/>
        <w:ind w:firstLine="561"/>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Наименование</w:t>
      </w:r>
    </w:p>
    <w:p w:rsidR="00314A64" w:rsidRPr="006725C9" w:rsidRDefault="00314A64" w:rsidP="00314A64">
      <w:pPr>
        <w:shd w:val="clear" w:color="auto" w:fill="FFFFFF"/>
        <w:spacing w:before="100" w:beforeAutospacing="1" w:after="100" w:afterAutospacing="1" w:line="240" w:lineRule="auto"/>
        <w:ind w:firstLine="561"/>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Сроки исполнения</w:t>
      </w:r>
    </w:p>
    <w:p w:rsidR="00314A64" w:rsidRPr="006725C9" w:rsidRDefault="00314A64" w:rsidP="00314A64">
      <w:pPr>
        <w:shd w:val="clear" w:color="auto" w:fill="FFFFFF"/>
        <w:spacing w:before="100" w:beforeAutospacing="1" w:after="100" w:afterAutospacing="1" w:line="240" w:lineRule="auto"/>
        <w:ind w:firstLine="561"/>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Исполнитель мероприятия</w:t>
      </w:r>
    </w:p>
    <w:p w:rsidR="00314A64" w:rsidRPr="006725C9" w:rsidRDefault="00314A64" w:rsidP="00314A64">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5. Заключение комиссии о лицах, допустивших нарушение правил ох</w:t>
      </w:r>
      <w:r w:rsidRPr="006725C9">
        <w:rPr>
          <w:rFonts w:ascii="Times New Roman" w:eastAsia="Times New Roman" w:hAnsi="Times New Roman" w:cs="Times New Roman"/>
          <w:sz w:val="24"/>
          <w:szCs w:val="24"/>
        </w:rPr>
        <w:softHyphen/>
        <w:t>раны труда и техники безопасности. В этом разделе следует указать нарушения правил охраны труда и тех</w:t>
      </w:r>
      <w:r w:rsidRPr="006725C9">
        <w:rPr>
          <w:rFonts w:ascii="Times New Roman" w:eastAsia="Times New Roman" w:hAnsi="Times New Roman" w:cs="Times New Roman"/>
          <w:sz w:val="24"/>
          <w:szCs w:val="24"/>
        </w:rPr>
        <w:softHyphen/>
        <w:t>ники безопасности и назвать лиц, ответственных за свои действия и бездействия, которые привели к несчастному случаю, указать статьи, параграфы, пункты законоположений, нормативных документов по охране труда, должностных инструкций, других нормативных доку</w:t>
      </w:r>
      <w:r w:rsidRPr="006725C9">
        <w:rPr>
          <w:rFonts w:ascii="Times New Roman" w:eastAsia="Times New Roman" w:hAnsi="Times New Roman" w:cs="Times New Roman"/>
          <w:sz w:val="24"/>
          <w:szCs w:val="24"/>
        </w:rPr>
        <w:softHyphen/>
        <w:t>ментов, не соблюденные этими лицами.</w:t>
      </w:r>
    </w:p>
    <w:p w:rsidR="00314A64" w:rsidRPr="006725C9" w:rsidRDefault="00314A64" w:rsidP="00314A64">
      <w:pPr>
        <w:shd w:val="clear" w:color="auto" w:fill="FFFFFF"/>
        <w:spacing w:before="100" w:beforeAutospacing="1" w:after="100" w:afterAutospacing="1" w:line="240" w:lineRule="auto"/>
        <w:ind w:firstLine="562"/>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В заключительной части акта дается перечень прилагаемых к нему ма</w:t>
      </w:r>
      <w:r w:rsidRPr="006725C9">
        <w:rPr>
          <w:rFonts w:ascii="Times New Roman" w:eastAsia="Times New Roman" w:hAnsi="Times New Roman" w:cs="Times New Roman"/>
          <w:sz w:val="24"/>
          <w:szCs w:val="24"/>
        </w:rPr>
        <w:softHyphen/>
        <w:t>териалов расследования в соответствии с п.2 Положения.</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Председатель комиссии</w:t>
      </w: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(подпись, дата)</w:t>
      </w:r>
    </w:p>
    <w:p w:rsidR="00314A64" w:rsidRPr="006725C9" w:rsidRDefault="00314A64" w:rsidP="00314A64">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
    <w:p w:rsidR="00314A64" w:rsidRPr="006725C9" w:rsidRDefault="00314A64" w:rsidP="00314A64">
      <w:p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725C9">
        <w:rPr>
          <w:rFonts w:ascii="Times New Roman" w:eastAsia="Times New Roman" w:hAnsi="Times New Roman" w:cs="Times New Roman"/>
          <w:sz w:val="24"/>
          <w:szCs w:val="24"/>
        </w:rPr>
        <w:t>Члены комиссии</w:t>
      </w:r>
    </w:p>
    <w:p w:rsidR="00D57D49" w:rsidRPr="00314A64" w:rsidRDefault="00314A64" w:rsidP="00314A64">
      <w:pPr>
        <w:rPr>
          <w:szCs w:val="24"/>
        </w:rPr>
      </w:pPr>
      <w:r w:rsidRPr="006725C9">
        <w:rPr>
          <w:rFonts w:ascii="Times New Roman" w:eastAsia="Times New Roman" w:hAnsi="Times New Roman" w:cs="Times New Roman"/>
          <w:sz w:val="24"/>
          <w:szCs w:val="24"/>
        </w:rPr>
        <w:t>(подп</w:t>
      </w:r>
      <w:r>
        <w:rPr>
          <w:rFonts w:ascii="Times New Roman" w:eastAsia="Times New Roman" w:hAnsi="Times New Roman" w:cs="Times New Roman"/>
          <w:sz w:val="24"/>
          <w:szCs w:val="24"/>
        </w:rPr>
        <w:t>ись, дата)</w:t>
      </w:r>
    </w:p>
    <w:sectPr w:rsidR="00D57D49" w:rsidRPr="00314A64" w:rsidSect="00AF2D3B">
      <w:pgSz w:w="11906" w:h="16838"/>
      <w:pgMar w:top="1141" w:right="779" w:bottom="1152" w:left="70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6EE" w:rsidRDefault="00F046EE" w:rsidP="007229E5">
      <w:pPr>
        <w:spacing w:after="0" w:line="240" w:lineRule="auto"/>
      </w:pPr>
      <w:r>
        <w:separator/>
      </w:r>
    </w:p>
  </w:endnote>
  <w:endnote w:type="continuationSeparator" w:id="1">
    <w:p w:rsidR="00F046EE" w:rsidRDefault="00F046EE" w:rsidP="007229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129"/>
    </w:sdtPr>
    <w:sdtContent>
      <w:p w:rsidR="00C703F3" w:rsidRDefault="007229E5">
        <w:pPr>
          <w:pStyle w:val="a6"/>
          <w:jc w:val="right"/>
        </w:pPr>
        <w:r>
          <w:fldChar w:fldCharType="begin"/>
        </w:r>
        <w:r w:rsidR="005A35B9">
          <w:instrText xml:space="preserve"> PAGE   \* MERGEFORMAT </w:instrText>
        </w:r>
        <w:r>
          <w:fldChar w:fldCharType="separate"/>
        </w:r>
        <w:r w:rsidR="000B2814">
          <w:rPr>
            <w:noProof/>
          </w:rPr>
          <w:t>1</w:t>
        </w:r>
        <w:r>
          <w:fldChar w:fldCharType="end"/>
        </w:r>
      </w:p>
    </w:sdtContent>
  </w:sdt>
  <w:p w:rsidR="00C703F3" w:rsidRDefault="00F046E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6EE" w:rsidRDefault="00F046EE" w:rsidP="007229E5">
      <w:pPr>
        <w:spacing w:after="0" w:line="240" w:lineRule="auto"/>
      </w:pPr>
      <w:r>
        <w:separator/>
      </w:r>
    </w:p>
  </w:footnote>
  <w:footnote w:type="continuationSeparator" w:id="1">
    <w:p w:rsidR="00F046EE" w:rsidRDefault="00F046EE" w:rsidP="007229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E3BBF"/>
    <w:multiLevelType w:val="multilevel"/>
    <w:tmpl w:val="9DC0690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15A516D"/>
    <w:multiLevelType w:val="hybridMultilevel"/>
    <w:tmpl w:val="FC8C0E9A"/>
    <w:lvl w:ilvl="0" w:tplc="7DD8272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6873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7801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2B6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ECEB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280A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D0CF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858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082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4233642"/>
    <w:multiLevelType w:val="hybridMultilevel"/>
    <w:tmpl w:val="7E089FA0"/>
    <w:lvl w:ilvl="0" w:tplc="287C6B7C">
      <w:start w:val="1"/>
      <w:numFmt w:val="bullet"/>
      <w:lvlText w:val="-"/>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9C0C4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425C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4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C8C36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083E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E0A4E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EA659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821BC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9661908"/>
    <w:multiLevelType w:val="hybridMultilevel"/>
    <w:tmpl w:val="06C4F0E2"/>
    <w:lvl w:ilvl="0" w:tplc="C890B9A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EBE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CAA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DC06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4E53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AFB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E63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680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66D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A9868D3"/>
    <w:multiLevelType w:val="multilevel"/>
    <w:tmpl w:val="5A98DC82"/>
    <w:lvl w:ilvl="0">
      <w:start w:val="7"/>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FCF10F0"/>
    <w:multiLevelType w:val="multilevel"/>
    <w:tmpl w:val="E1C6FC0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15A212E"/>
    <w:multiLevelType w:val="hybridMultilevel"/>
    <w:tmpl w:val="1340D62E"/>
    <w:lvl w:ilvl="0" w:tplc="2764735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826BE">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4546E">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1A9BA0">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A62EAC">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8CA96">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5ACAFC">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AA0808">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820C56">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8B61A08"/>
    <w:multiLevelType w:val="hybridMultilevel"/>
    <w:tmpl w:val="B98CE000"/>
    <w:lvl w:ilvl="0" w:tplc="48F699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3723B0"/>
    <w:multiLevelType w:val="multilevel"/>
    <w:tmpl w:val="9216FF8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361464D3"/>
    <w:multiLevelType w:val="multilevel"/>
    <w:tmpl w:val="68306A9A"/>
    <w:lvl w:ilvl="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EEF1308"/>
    <w:multiLevelType w:val="multilevel"/>
    <w:tmpl w:val="A12C8DF0"/>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58C36DDD"/>
    <w:multiLevelType w:val="hybridMultilevel"/>
    <w:tmpl w:val="2A58BB36"/>
    <w:lvl w:ilvl="0" w:tplc="9524171A">
      <w:start w:val="8"/>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AE02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FAB5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0839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F22F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4251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E6C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02B3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D298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59486343"/>
    <w:multiLevelType w:val="hybridMultilevel"/>
    <w:tmpl w:val="A6EC4F1A"/>
    <w:lvl w:ilvl="0" w:tplc="2A708F70">
      <w:start w:val="1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E043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D04F4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70B4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142F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CC727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6AB8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90290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6C364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61595298"/>
    <w:multiLevelType w:val="hybridMultilevel"/>
    <w:tmpl w:val="AC0E3ED6"/>
    <w:lvl w:ilvl="0" w:tplc="48F699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EB6BEA"/>
    <w:multiLevelType w:val="hybridMultilevel"/>
    <w:tmpl w:val="7CD6976A"/>
    <w:lvl w:ilvl="0" w:tplc="502E4942">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619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ECED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6DC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9881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CAAF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9ECB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DEB5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144E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856088D"/>
    <w:multiLevelType w:val="hybridMultilevel"/>
    <w:tmpl w:val="792051D2"/>
    <w:lvl w:ilvl="0" w:tplc="644050CA">
      <w:start w:val="4"/>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50277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D6D57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70391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8ECBB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5CD96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22816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6E3EC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30ECC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6D691C49"/>
    <w:multiLevelType w:val="multilevel"/>
    <w:tmpl w:val="AD2033B0"/>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0"/>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700B3625"/>
    <w:multiLevelType w:val="hybridMultilevel"/>
    <w:tmpl w:val="EF5073DE"/>
    <w:lvl w:ilvl="0" w:tplc="48F699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BA2E2E"/>
    <w:multiLevelType w:val="hybridMultilevel"/>
    <w:tmpl w:val="CB2CEFD0"/>
    <w:lvl w:ilvl="0" w:tplc="83C6C9F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C6717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3C18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C2248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26EB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FAD21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4E47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B86B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4E62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73D62022"/>
    <w:multiLevelType w:val="multilevel"/>
    <w:tmpl w:val="04FCB830"/>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76933EF9"/>
    <w:multiLevelType w:val="hybridMultilevel"/>
    <w:tmpl w:val="1C76255C"/>
    <w:lvl w:ilvl="0" w:tplc="48F699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216351"/>
    <w:multiLevelType w:val="hybridMultilevel"/>
    <w:tmpl w:val="CD1C49BC"/>
    <w:lvl w:ilvl="0" w:tplc="29340A5E">
      <w:start w:val="5"/>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8C4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F2C7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660B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64AC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9C93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CE4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F889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5219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E386E16"/>
    <w:multiLevelType w:val="hybridMultilevel"/>
    <w:tmpl w:val="1D9C3746"/>
    <w:lvl w:ilvl="0" w:tplc="48F699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8"/>
  </w:num>
  <w:num w:numId="5">
    <w:abstractNumId w:val="5"/>
  </w:num>
  <w:num w:numId="6">
    <w:abstractNumId w:val="19"/>
  </w:num>
  <w:num w:numId="7">
    <w:abstractNumId w:val="10"/>
  </w:num>
  <w:num w:numId="8">
    <w:abstractNumId w:val="16"/>
  </w:num>
  <w:num w:numId="9">
    <w:abstractNumId w:val="4"/>
  </w:num>
  <w:num w:numId="10">
    <w:abstractNumId w:val="1"/>
  </w:num>
  <w:num w:numId="11">
    <w:abstractNumId w:val="21"/>
  </w:num>
  <w:num w:numId="12">
    <w:abstractNumId w:val="3"/>
  </w:num>
  <w:num w:numId="13">
    <w:abstractNumId w:val="6"/>
  </w:num>
  <w:num w:numId="14">
    <w:abstractNumId w:val="11"/>
  </w:num>
  <w:num w:numId="15">
    <w:abstractNumId w:val="14"/>
  </w:num>
  <w:num w:numId="16">
    <w:abstractNumId w:val="18"/>
  </w:num>
  <w:num w:numId="17">
    <w:abstractNumId w:val="15"/>
  </w:num>
  <w:num w:numId="18">
    <w:abstractNumId w:val="12"/>
  </w:num>
  <w:num w:numId="19">
    <w:abstractNumId w:val="7"/>
  </w:num>
  <w:num w:numId="20">
    <w:abstractNumId w:val="20"/>
  </w:num>
  <w:num w:numId="21">
    <w:abstractNumId w:val="17"/>
  </w:num>
  <w:num w:numId="22">
    <w:abstractNumId w:val="22"/>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F2D3B"/>
    <w:rsid w:val="000B2814"/>
    <w:rsid w:val="00314A64"/>
    <w:rsid w:val="005A35B9"/>
    <w:rsid w:val="00705A69"/>
    <w:rsid w:val="007229E5"/>
    <w:rsid w:val="00AF2D3B"/>
    <w:rsid w:val="00D57D49"/>
    <w:rsid w:val="00E3390C"/>
    <w:rsid w:val="00F046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9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F2D3B"/>
    <w:pPr>
      <w:spacing w:after="0" w:line="240" w:lineRule="auto"/>
    </w:pPr>
  </w:style>
  <w:style w:type="paragraph" w:styleId="a4">
    <w:name w:val="List Paragraph"/>
    <w:basedOn w:val="a"/>
    <w:uiPriority w:val="34"/>
    <w:qFormat/>
    <w:rsid w:val="00314A64"/>
    <w:pPr>
      <w:spacing w:after="160" w:line="259" w:lineRule="auto"/>
      <w:ind w:left="720"/>
      <w:contextualSpacing/>
    </w:pPr>
    <w:rPr>
      <w:rFonts w:eastAsiaTheme="minorHAnsi"/>
      <w:lang w:eastAsia="en-US"/>
    </w:rPr>
  </w:style>
  <w:style w:type="paragraph" w:styleId="a5">
    <w:name w:val="Normal (Web)"/>
    <w:basedOn w:val="a"/>
    <w:uiPriority w:val="99"/>
    <w:rsid w:val="00314A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
    <w:name w:val="Основной текст (4)_"/>
    <w:link w:val="40"/>
    <w:uiPriority w:val="99"/>
    <w:locked/>
    <w:rsid w:val="00314A64"/>
    <w:rPr>
      <w:b/>
      <w:sz w:val="26"/>
      <w:shd w:val="clear" w:color="auto" w:fill="FFFFFF"/>
    </w:rPr>
  </w:style>
  <w:style w:type="paragraph" w:customStyle="1" w:styleId="40">
    <w:name w:val="Основной текст (4)"/>
    <w:basedOn w:val="a"/>
    <w:link w:val="4"/>
    <w:uiPriority w:val="99"/>
    <w:rsid w:val="00314A64"/>
    <w:pPr>
      <w:widowControl w:val="0"/>
      <w:shd w:val="clear" w:color="auto" w:fill="FFFFFF"/>
      <w:spacing w:before="1020" w:after="0" w:line="485" w:lineRule="exact"/>
      <w:jc w:val="center"/>
    </w:pPr>
    <w:rPr>
      <w:b/>
      <w:sz w:val="26"/>
    </w:rPr>
  </w:style>
  <w:style w:type="paragraph" w:styleId="a6">
    <w:name w:val="footer"/>
    <w:basedOn w:val="a"/>
    <w:link w:val="a7"/>
    <w:uiPriority w:val="99"/>
    <w:unhideWhenUsed/>
    <w:rsid w:val="00314A64"/>
    <w:pPr>
      <w:tabs>
        <w:tab w:val="center" w:pos="4677"/>
        <w:tab w:val="right" w:pos="9355"/>
      </w:tabs>
      <w:spacing w:after="0" w:line="240" w:lineRule="auto"/>
    </w:pPr>
    <w:rPr>
      <w:rFonts w:eastAsiaTheme="minorHAnsi"/>
      <w:lang w:eastAsia="en-US"/>
    </w:rPr>
  </w:style>
  <w:style w:type="character" w:customStyle="1" w:styleId="a7">
    <w:name w:val="Нижний колонтитул Знак"/>
    <w:basedOn w:val="a0"/>
    <w:link w:val="a6"/>
    <w:uiPriority w:val="99"/>
    <w:rsid w:val="00314A64"/>
    <w:rPr>
      <w:rFonts w:eastAsiaTheme="minorHAnsi"/>
      <w:lang w:eastAsia="en-US"/>
    </w:rPr>
  </w:style>
  <w:style w:type="paragraph" w:styleId="a8">
    <w:name w:val="Balloon Text"/>
    <w:basedOn w:val="a"/>
    <w:link w:val="a9"/>
    <w:uiPriority w:val="99"/>
    <w:semiHidden/>
    <w:unhideWhenUsed/>
    <w:rsid w:val="00314A6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14A64"/>
    <w:rPr>
      <w:rFonts w:ascii="Tahoma" w:hAnsi="Tahoma" w:cs="Tahoma"/>
      <w:sz w:val="16"/>
      <w:szCs w:val="16"/>
    </w:rPr>
  </w:style>
  <w:style w:type="table" w:styleId="aa">
    <w:name w:val="Table Grid"/>
    <w:basedOn w:val="a1"/>
    <w:uiPriority w:val="59"/>
    <w:rsid w:val="00314A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3323</Words>
  <Characters>18944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123 123</dc:creator>
  <cp:keywords/>
  <dc:description/>
  <cp:lastModifiedBy>123 123</cp:lastModifiedBy>
  <cp:revision>5</cp:revision>
  <cp:lastPrinted>2024-10-24T12:47:00Z</cp:lastPrinted>
  <dcterms:created xsi:type="dcterms:W3CDTF">2024-10-17T07:42:00Z</dcterms:created>
  <dcterms:modified xsi:type="dcterms:W3CDTF">2024-11-06T10:05:00Z</dcterms:modified>
</cp:coreProperties>
</file>